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商务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  <w:lang w:val="en-US" w:eastAsia="zh-CN"/>
        </w:rPr>
        <w:t>应答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供应商名称：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项目编号：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</w:t>
      </w:r>
    </w:p>
    <w:tbl>
      <w:tblPr>
        <w:tblStyle w:val="9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招标文件商务要求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投标文件商务响应</w:t>
            </w:r>
          </w:p>
        </w:tc>
        <w:tc>
          <w:tcPr>
            <w:tcW w:w="2195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bookmarkStart w:id="0" w:name="_GoBack"/>
            <w:bookmarkEnd w:id="0"/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</w:tbl>
    <w:p>
      <w:pPr>
        <w:pStyle w:val="6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</w:rPr>
      </w:pPr>
    </w:p>
    <w:p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备注：如全部响应招标文件所提商务要求，在“招标文件商务要求”及“投标文件商务响应”栏中填写“全部”字样，在“偏离情况”栏填入“无偏离”字样。除以上表中列明的偏离项之外，供应商完全响应招标文件的所有商务条款。</w:t>
      </w:r>
    </w:p>
    <w:p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</w:p>
    <w:p>
      <w:pPr>
        <w:spacing w:line="400" w:lineRule="atLeast"/>
        <w:rPr>
          <w:rFonts w:hint="eastAsia" w:ascii="仿宋" w:hAnsi="仿宋" w:eastAsia="仿宋" w:cs="仿宋"/>
          <w:b w:val="0"/>
          <w:bCs w:val="0"/>
          <w:color w:val="auto"/>
          <w:sz w:val="24"/>
        </w:rPr>
      </w:pPr>
    </w:p>
    <w:p>
      <w:pPr>
        <w:rPr>
          <w:rFonts w:hint="eastAsia" w:ascii="仿宋" w:hAnsi="仿宋" w:eastAsia="仿宋" w:cs="仿宋"/>
          <w:b w:val="0"/>
          <w:bCs w:val="0"/>
          <w:color w:val="auto"/>
        </w:rPr>
      </w:pPr>
    </w:p>
    <w:p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b w:val="0"/>
          <w:bCs w:val="0"/>
          <w:color w:val="auto"/>
          <w:sz w:val="24"/>
          <w:u w:val="singl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供应商：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b w:val="0"/>
          <w:bCs w:val="0"/>
          <w:color w:val="auto"/>
          <w:sz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法定代表人或被授权代表（签字或盖章）：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u w:val="single"/>
        </w:rPr>
        <w:t xml:space="preserve">       </w:t>
      </w:r>
    </w:p>
    <w:p>
      <w:pPr>
        <w:ind w:firstLine="2640" w:firstLineChars="110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日期：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78D2A5A"/>
    <w:rsid w:val="002E7AA1"/>
    <w:rsid w:val="21A32365"/>
    <w:rsid w:val="309032C9"/>
    <w:rsid w:val="478D2A5A"/>
    <w:rsid w:val="56C3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Normal Indent"/>
    <w:basedOn w:val="1"/>
    <w:next w:val="7"/>
    <w:autoRedefine/>
    <w:qFormat/>
    <w:uiPriority w:val="0"/>
    <w:pPr>
      <w:ind w:firstLine="420"/>
    </w:pPr>
    <w:rPr>
      <w:szCs w:val="20"/>
    </w:rPr>
  </w:style>
  <w:style w:type="paragraph" w:styleId="7">
    <w:name w:val="toc 4"/>
    <w:basedOn w:val="1"/>
    <w:next w:val="1"/>
    <w:autoRedefine/>
    <w:qFormat/>
    <w:uiPriority w:val="0"/>
    <w:pPr>
      <w:ind w:left="630"/>
      <w:jc w:val="left"/>
    </w:pPr>
    <w:rPr>
      <w:sz w:val="18"/>
      <w:szCs w:val="18"/>
    </w:rPr>
  </w:style>
  <w:style w:type="paragraph" w:styleId="8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188</Characters>
  <Lines>0</Lines>
  <Paragraphs>0</Paragraphs>
  <TotalTime>1</TotalTime>
  <ScaleCrop>false</ScaleCrop>
  <LinksUpToDate>false</LinksUpToDate>
  <CharactersWithSpaces>309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懛鰦</cp:lastModifiedBy>
  <dcterms:modified xsi:type="dcterms:W3CDTF">2025-04-16T06:13:27Z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4294B7F5C2454B6DB5C8A82AC9E9DEA2_11</vt:lpwstr>
  </property>
</Properties>
</file>