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86FA5">
      <w:pPr>
        <w:spacing w:line="500" w:lineRule="exact"/>
        <w:jc w:val="center"/>
        <w:outlineLvl w:val="0"/>
        <w:rPr>
          <w:rFonts w:hint="eastAsia" w:ascii="宋体" w:hAnsi="宋体" w:cs="宋体"/>
          <w:b/>
          <w:bCs/>
          <w:color w:val="000000"/>
          <w:kern w:val="0"/>
          <w:sz w:val="20"/>
          <w:szCs w:val="20"/>
        </w:rPr>
      </w:pPr>
      <w:bookmarkStart w:id="0" w:name="_Toc29155"/>
      <w:bookmarkStart w:id="1" w:name="_Toc9857"/>
      <w:bookmarkStart w:id="2" w:name="_Toc11964_WPSOffice_Level1"/>
      <w:bookmarkStart w:id="3" w:name="_Toc30991"/>
      <w:bookmarkStart w:id="4" w:name="_Toc19178"/>
      <w:bookmarkStart w:id="5" w:name="_Toc13512_WPSOffice_Level1"/>
      <w:bookmarkStart w:id="6" w:name="_Toc17562"/>
      <w:bookmarkStart w:id="7" w:name="_Toc30825"/>
      <w:bookmarkStart w:id="8" w:name="_Toc25855"/>
      <w:bookmarkStart w:id="9" w:name="_Toc24529"/>
      <w:bookmarkStart w:id="10" w:name="_Toc9452"/>
      <w:bookmarkStart w:id="11" w:name="_Toc19792"/>
      <w:bookmarkStart w:id="12" w:name="_Toc26669_WPSOffice_Level1"/>
      <w:bookmarkStart w:id="13" w:name="_Toc29339"/>
      <w:r>
        <w:rPr>
          <w:rFonts w:hint="eastAsia" w:ascii="Times New Roman" w:hAnsi="Times New Roman"/>
          <w:b/>
          <w:bCs/>
          <w:color w:val="000000"/>
          <w:sz w:val="32"/>
          <w:szCs w:val="32"/>
        </w:rPr>
        <w:t>供应商承诺书</w:t>
      </w:r>
    </w:p>
    <w:p w14:paraId="6CBE0F00">
      <w:pPr>
        <w:widowControl/>
        <w:spacing w:line="480" w:lineRule="exact"/>
        <w:jc w:val="center"/>
        <w:outlineLvl w:val="1"/>
        <w:rPr>
          <w:rFonts w:ascii="宋体" w:hAnsi="宋体" w:cs="宋体"/>
          <w:b/>
          <w:bCs/>
          <w:color w:val="000000"/>
          <w:kern w:val="0"/>
          <w:sz w:val="20"/>
          <w:szCs w:val="20"/>
        </w:rPr>
      </w:pPr>
      <w:r>
        <w:rPr>
          <w:rFonts w:hint="eastAsia" w:ascii="宋体" w:hAnsi="宋体" w:cs="宋体"/>
          <w:b/>
          <w:bCs/>
          <w:color w:val="000000"/>
          <w:kern w:val="0"/>
          <w:sz w:val="20"/>
          <w:szCs w:val="20"/>
        </w:rPr>
        <w:t>陕西省政府采购供应商</w:t>
      </w:r>
      <w:bookmarkEnd w:id="0"/>
      <w:bookmarkEnd w:id="1"/>
      <w:bookmarkEnd w:id="2"/>
      <w:bookmarkEnd w:id="3"/>
      <w:bookmarkEnd w:id="4"/>
      <w:bookmarkEnd w:id="5"/>
      <w:bookmarkEnd w:id="6"/>
      <w:bookmarkEnd w:id="7"/>
      <w:bookmarkEnd w:id="8"/>
      <w:bookmarkEnd w:id="9"/>
      <w:bookmarkEnd w:id="10"/>
      <w:bookmarkEnd w:id="11"/>
      <w:bookmarkEnd w:id="12"/>
      <w:bookmarkEnd w:id="13"/>
      <w:bookmarkStart w:id="14" w:name="_Toc25400"/>
      <w:bookmarkStart w:id="15" w:name="_Toc14572_WPSOffice_Level1"/>
      <w:bookmarkStart w:id="16" w:name="_Toc30796"/>
      <w:bookmarkStart w:id="17" w:name="_Toc7954"/>
      <w:bookmarkStart w:id="18" w:name="_Toc32635_WPSOffice_Level1"/>
      <w:bookmarkStart w:id="19" w:name="_Toc1065_WPSOffice_Level1"/>
      <w:bookmarkStart w:id="20" w:name="_Toc10655"/>
      <w:bookmarkStart w:id="21" w:name="_Toc25978"/>
      <w:bookmarkStart w:id="22" w:name="_Toc12308"/>
      <w:bookmarkStart w:id="23" w:name="_Toc20866"/>
      <w:bookmarkStart w:id="24" w:name="_Toc9175"/>
      <w:bookmarkStart w:id="25" w:name="_Toc22367"/>
      <w:bookmarkStart w:id="26" w:name="_Toc9640"/>
      <w:bookmarkStart w:id="27" w:name="_Toc18426"/>
      <w:bookmarkStart w:id="28" w:name="_Toc11418"/>
      <w:bookmarkStart w:id="29" w:name="_Toc1500"/>
      <w:bookmarkStart w:id="30" w:name="_Toc27460"/>
      <w:bookmarkStart w:id="31" w:name="_Toc29895"/>
      <w:r>
        <w:rPr>
          <w:rFonts w:hint="eastAsia" w:ascii="宋体" w:hAnsi="宋体" w:cs="宋体"/>
          <w:b/>
          <w:bCs/>
          <w:color w:val="000000"/>
          <w:kern w:val="0"/>
          <w:sz w:val="20"/>
          <w:szCs w:val="20"/>
        </w:rPr>
        <w:t>拒绝政府采购领域商业贿赂承诺书</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C134F33">
      <w:pPr>
        <w:widowControl/>
        <w:spacing w:line="240" w:lineRule="exact"/>
        <w:ind w:firstLine="400" w:firstLineChars="200"/>
        <w:jc w:val="left"/>
        <w:rPr>
          <w:rFonts w:ascii="宋体" w:hAnsi="宋体" w:cs="宋体"/>
          <w:color w:val="000000"/>
          <w:kern w:val="0"/>
          <w:sz w:val="20"/>
          <w:szCs w:val="20"/>
        </w:rPr>
      </w:pPr>
    </w:p>
    <w:p w14:paraId="63D5C659">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为响应党中央、国务院关于治理政府采购领域商业贿赂行为的号召，我单位在此庄严承诺： </w:t>
      </w:r>
    </w:p>
    <w:p w14:paraId="67B2C089">
      <w:pPr>
        <w:widowControl/>
        <w:spacing w:line="440" w:lineRule="exact"/>
        <w:ind w:firstLine="400" w:firstLineChars="200"/>
        <w:outlineLvl w:val="1"/>
        <w:rPr>
          <w:rFonts w:hint="eastAsia" w:ascii="宋体" w:hAnsi="宋体" w:cs="宋体"/>
          <w:color w:val="000000"/>
          <w:kern w:val="0"/>
          <w:sz w:val="20"/>
          <w:szCs w:val="20"/>
        </w:rPr>
      </w:pPr>
      <w:bookmarkStart w:id="32" w:name="_Toc22533"/>
      <w:bookmarkStart w:id="33" w:name="_Toc3990"/>
      <w:bookmarkStart w:id="34" w:name="_Toc20063"/>
      <w:r>
        <w:rPr>
          <w:rFonts w:hint="eastAsia" w:ascii="宋体" w:hAnsi="宋体" w:cs="宋体"/>
          <w:color w:val="000000"/>
          <w:kern w:val="0"/>
          <w:sz w:val="20"/>
          <w:szCs w:val="20"/>
        </w:rPr>
        <w:t>1、在参与政府采购活动中遵纪守法、诚信经营、公平竞标。</w:t>
      </w:r>
      <w:bookmarkEnd w:id="32"/>
      <w:bookmarkEnd w:id="33"/>
      <w:bookmarkEnd w:id="34"/>
      <w:r>
        <w:rPr>
          <w:rFonts w:hint="eastAsia" w:ascii="宋体" w:hAnsi="宋体" w:cs="宋体"/>
          <w:color w:val="000000"/>
          <w:kern w:val="0"/>
          <w:sz w:val="20"/>
          <w:szCs w:val="20"/>
        </w:rPr>
        <w:t xml:space="preserve"> </w:t>
      </w:r>
    </w:p>
    <w:p w14:paraId="3DC610FE">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2、不向采购人、采购代理机构和政府采购评审专家进行任何形式的商业贿赂以谋取交易机会。 </w:t>
      </w:r>
    </w:p>
    <w:p w14:paraId="5B46E4D7">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3、不向政府采购代理机构和采购人提供虚假资质文件或采用虚假应标方式参与政府采购市场竞争并谋取成交、成交。 </w:t>
      </w:r>
    </w:p>
    <w:p w14:paraId="27F9004F">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4、不采取“围标、陪标”等商业欺诈手段获得政府采购定单。 </w:t>
      </w:r>
    </w:p>
    <w:p w14:paraId="35C4B24B">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5、不采取不正当手段低毁、排挤其他供应商。 </w:t>
      </w:r>
    </w:p>
    <w:p w14:paraId="6ECF4FDA">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6、不在提供商品和服务时“偷梁换柱、以次充好”损害采购人的合法权益。 </w:t>
      </w:r>
    </w:p>
    <w:p w14:paraId="1D110B57">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7、不与采购人、采购代理机构政府采购评审专家或其它供应商恶意串通，进行质疑和投诉，维护政府采购市场秩序。 </w:t>
      </w:r>
    </w:p>
    <w:p w14:paraId="0DA9DE65">
      <w:pPr>
        <w:widowControl/>
        <w:spacing w:line="440" w:lineRule="exact"/>
        <w:ind w:firstLine="200" w:firstLineChars="100"/>
        <w:rPr>
          <w:rFonts w:hint="eastAsia" w:ascii="宋体" w:hAnsi="宋体" w:cs="宋体"/>
          <w:color w:val="000000"/>
          <w:kern w:val="0"/>
          <w:sz w:val="20"/>
          <w:szCs w:val="20"/>
        </w:rPr>
      </w:pPr>
      <w:r>
        <w:rPr>
          <w:rFonts w:hint="eastAsia" w:ascii="宋体" w:hAnsi="宋体" w:cs="宋体"/>
          <w:color w:val="000000"/>
          <w:kern w:val="0"/>
          <w:sz w:val="20"/>
          <w:szCs w:val="20"/>
        </w:rPr>
        <w:t xml:space="preserve"> 8、尊重和接受政府采购监督管理部门的监督和采购代理机构招标要求，承担因违约行为给采购人造成的损失。 </w:t>
      </w:r>
    </w:p>
    <w:p w14:paraId="18C4DFB2">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xml:space="preserve">9、不发生其他有悖于政府采购公开、公平、公正和诚信原则的行为。 </w:t>
      </w:r>
    </w:p>
    <w:p w14:paraId="35CE3565">
      <w:pPr>
        <w:widowControl/>
        <w:spacing w:line="440" w:lineRule="exact"/>
        <w:ind w:firstLine="400" w:firstLineChars="200"/>
        <w:rPr>
          <w:rFonts w:hint="eastAsia" w:ascii="宋体" w:hAnsi="宋体" w:cs="宋体"/>
          <w:color w:val="000000"/>
          <w:kern w:val="0"/>
          <w:sz w:val="20"/>
          <w:szCs w:val="20"/>
        </w:rPr>
      </w:pPr>
      <w:r>
        <w:rPr>
          <w:rFonts w:hint="eastAsia" w:ascii="宋体" w:hAnsi="宋体" w:cs="宋体"/>
          <w:color w:val="000000"/>
          <w:kern w:val="0"/>
          <w:sz w:val="20"/>
          <w:szCs w:val="20"/>
        </w:rPr>
        <w:t> </w:t>
      </w:r>
    </w:p>
    <w:p w14:paraId="451B6AA1">
      <w:pPr>
        <w:widowControl/>
        <w:spacing w:line="440" w:lineRule="exact"/>
        <w:ind w:firstLine="400" w:firstLineChars="200"/>
        <w:rPr>
          <w:rFonts w:ascii="宋体" w:hAnsi="宋体" w:cs="宋体"/>
          <w:color w:val="000000"/>
          <w:kern w:val="0"/>
          <w:sz w:val="20"/>
          <w:szCs w:val="20"/>
        </w:rPr>
      </w:pPr>
      <w:r>
        <w:rPr>
          <w:rFonts w:hint="eastAsia" w:ascii="宋体" w:hAnsi="宋体" w:cs="宋体"/>
          <w:color w:val="000000"/>
          <w:kern w:val="0"/>
          <w:sz w:val="20"/>
          <w:szCs w:val="20"/>
        </w:rPr>
        <w:t>  </w:t>
      </w:r>
    </w:p>
    <w:p w14:paraId="1D266E7D">
      <w:pPr>
        <w:widowControl/>
        <w:spacing w:line="360" w:lineRule="auto"/>
        <w:ind w:firstLine="600" w:firstLineChars="300"/>
        <w:rPr>
          <w:rFonts w:hint="eastAsia" w:ascii="宋体" w:hAnsi="宋体" w:cs="宋体"/>
          <w:color w:val="000000"/>
          <w:kern w:val="0"/>
          <w:sz w:val="20"/>
          <w:szCs w:val="20"/>
        </w:rPr>
      </w:pPr>
      <w:r>
        <w:rPr>
          <w:rFonts w:hint="eastAsia" w:ascii="宋体" w:hAnsi="宋体" w:cs="宋体"/>
          <w:color w:val="000000"/>
          <w:kern w:val="0"/>
          <w:sz w:val="20"/>
          <w:szCs w:val="20"/>
        </w:rPr>
        <w:t>承诺单位（盖章） ：</w:t>
      </w:r>
      <w:r>
        <w:rPr>
          <w:rFonts w:hint="eastAsia" w:ascii="宋体" w:hAnsi="宋体" w:cs="宋体"/>
          <w:color w:val="000000"/>
          <w:kern w:val="0"/>
          <w:sz w:val="20"/>
          <w:szCs w:val="20"/>
          <w:u w:val="single"/>
        </w:rPr>
        <w:t xml:space="preserve">　　                 </w:t>
      </w:r>
    </w:p>
    <w:p w14:paraId="3159705A">
      <w:pPr>
        <w:widowControl/>
        <w:spacing w:line="360" w:lineRule="auto"/>
        <w:ind w:firstLine="600" w:firstLineChars="300"/>
        <w:rPr>
          <w:rFonts w:ascii="宋体" w:hAnsi="宋体" w:cs="宋体"/>
          <w:color w:val="000000"/>
          <w:kern w:val="0"/>
          <w:sz w:val="20"/>
          <w:szCs w:val="20"/>
        </w:rPr>
      </w:pPr>
      <w:r>
        <w:rPr>
          <w:rFonts w:hint="eastAsia" w:ascii="宋体" w:hAnsi="宋体"/>
          <w:color w:val="000000"/>
          <w:sz w:val="20"/>
          <w:szCs w:val="20"/>
        </w:rPr>
        <w:t>法定代表人或被授权人（签字或盖章）：</w:t>
      </w:r>
      <w:r>
        <w:rPr>
          <w:rFonts w:hint="eastAsia" w:ascii="宋体" w:hAnsi="宋体" w:cs="宋体"/>
          <w:color w:val="000000"/>
          <w:kern w:val="0"/>
          <w:sz w:val="20"/>
          <w:szCs w:val="20"/>
          <w:u w:val="single"/>
        </w:rPr>
        <w:t>　　　　　</w:t>
      </w:r>
    </w:p>
    <w:p w14:paraId="085090AE">
      <w:pPr>
        <w:widowControl/>
        <w:spacing w:line="360" w:lineRule="auto"/>
        <w:ind w:firstLine="600" w:firstLineChars="300"/>
        <w:rPr>
          <w:rFonts w:hint="eastAsia" w:ascii="宋体" w:hAnsi="宋体" w:cs="宋体"/>
          <w:color w:val="000000"/>
          <w:kern w:val="0"/>
          <w:sz w:val="20"/>
          <w:szCs w:val="20"/>
          <w:u w:val="single"/>
        </w:rPr>
      </w:pPr>
      <w:r>
        <w:rPr>
          <w:rFonts w:hint="eastAsia" w:ascii="宋体" w:hAnsi="宋体" w:cs="宋体"/>
          <w:color w:val="000000"/>
          <w:kern w:val="0"/>
          <w:sz w:val="20"/>
          <w:szCs w:val="20"/>
        </w:rPr>
        <w:t>地　　址：</w:t>
      </w:r>
      <w:r>
        <w:rPr>
          <w:rFonts w:hint="eastAsia" w:ascii="宋体" w:hAnsi="宋体" w:cs="宋体"/>
          <w:color w:val="000000"/>
          <w:kern w:val="0"/>
          <w:sz w:val="20"/>
          <w:szCs w:val="20"/>
          <w:u w:val="single"/>
        </w:rPr>
        <w:t xml:space="preserve"> 　　　　　     　　　</w:t>
      </w:r>
    </w:p>
    <w:p w14:paraId="1EC29C4F">
      <w:pPr>
        <w:widowControl/>
        <w:spacing w:line="360" w:lineRule="auto"/>
        <w:ind w:firstLine="600" w:firstLineChars="300"/>
        <w:rPr>
          <w:rFonts w:hint="eastAsia" w:ascii="宋体" w:hAnsi="宋体" w:cs="宋体"/>
          <w:color w:val="000000"/>
          <w:kern w:val="0"/>
          <w:sz w:val="20"/>
          <w:szCs w:val="20"/>
        </w:rPr>
      </w:pPr>
      <w:r>
        <w:rPr>
          <w:rFonts w:hint="eastAsia" w:ascii="宋体" w:hAnsi="宋体" w:cs="宋体"/>
          <w:color w:val="000000"/>
          <w:kern w:val="0"/>
          <w:sz w:val="20"/>
          <w:szCs w:val="20"/>
        </w:rPr>
        <w:t>邮    编：</w:t>
      </w:r>
      <w:r>
        <w:rPr>
          <w:rFonts w:hint="eastAsia" w:ascii="宋体" w:hAnsi="宋体" w:cs="宋体"/>
          <w:color w:val="000000"/>
          <w:kern w:val="0"/>
          <w:sz w:val="20"/>
          <w:szCs w:val="20"/>
          <w:u w:val="single"/>
        </w:rPr>
        <w:t xml:space="preserve"> 　　　　　     　　　</w:t>
      </w:r>
    </w:p>
    <w:p w14:paraId="603216EC">
      <w:pPr>
        <w:widowControl/>
        <w:spacing w:line="360" w:lineRule="auto"/>
        <w:ind w:firstLine="600" w:firstLineChars="300"/>
        <w:rPr>
          <w:rFonts w:hint="eastAsia" w:ascii="宋体" w:hAnsi="宋体" w:cs="宋体"/>
          <w:color w:val="000000"/>
          <w:kern w:val="0"/>
          <w:sz w:val="20"/>
          <w:szCs w:val="20"/>
        </w:rPr>
      </w:pPr>
      <w:r>
        <w:rPr>
          <w:rFonts w:hint="eastAsia" w:ascii="宋体" w:hAnsi="宋体" w:cs="宋体"/>
          <w:color w:val="000000"/>
          <w:kern w:val="0"/>
          <w:sz w:val="20"/>
          <w:szCs w:val="20"/>
        </w:rPr>
        <w:t>电　　话：</w:t>
      </w:r>
      <w:r>
        <w:rPr>
          <w:rFonts w:hint="eastAsia" w:ascii="宋体" w:hAnsi="宋体" w:cs="宋体"/>
          <w:color w:val="000000"/>
          <w:kern w:val="0"/>
          <w:sz w:val="20"/>
          <w:szCs w:val="20"/>
          <w:u w:val="single"/>
        </w:rPr>
        <w:t xml:space="preserve">　　　                </w:t>
      </w:r>
    </w:p>
    <w:p w14:paraId="6CF1B36A">
      <w:pPr>
        <w:widowControl/>
        <w:spacing w:line="360" w:lineRule="auto"/>
        <w:ind w:firstLine="600" w:firstLineChars="300"/>
        <w:rPr>
          <w:rFonts w:hint="eastAsia" w:ascii="宋体" w:hAnsi="宋体" w:cs="宋体"/>
          <w:color w:val="000000"/>
          <w:kern w:val="0"/>
          <w:sz w:val="20"/>
          <w:szCs w:val="20"/>
        </w:rPr>
      </w:pPr>
      <w:r>
        <w:rPr>
          <w:rFonts w:hint="eastAsia" w:ascii="宋体" w:hAnsi="宋体" w:cs="宋体"/>
          <w:color w:val="000000"/>
          <w:kern w:val="0"/>
          <w:sz w:val="20"/>
          <w:szCs w:val="20"/>
        </w:rPr>
        <w:t>日   期：   年　　月　　日</w:t>
      </w:r>
    </w:p>
    <w:p w14:paraId="4CAB9906">
      <w:pPr>
        <w:spacing w:line="480" w:lineRule="exact"/>
        <w:ind w:left="210" w:leftChars="100" w:firstLine="1004" w:firstLineChars="500"/>
        <w:rPr>
          <w:rFonts w:ascii="宋体" w:hAnsi="宋体"/>
          <w:b/>
          <w:color w:val="000000"/>
          <w:sz w:val="20"/>
          <w:szCs w:val="20"/>
        </w:rPr>
      </w:pPr>
    </w:p>
    <w:p w14:paraId="46CECDBE">
      <w:pPr>
        <w:spacing w:line="480" w:lineRule="exact"/>
        <w:ind w:left="210" w:leftChars="100" w:firstLine="1004" w:firstLineChars="500"/>
        <w:rPr>
          <w:rFonts w:ascii="宋体" w:hAnsi="宋体"/>
          <w:b/>
          <w:color w:val="000000"/>
          <w:sz w:val="20"/>
          <w:szCs w:val="20"/>
        </w:rPr>
      </w:pPr>
    </w:p>
    <w:p w14:paraId="5FA6BBDA">
      <w:pPr>
        <w:pStyle w:val="4"/>
        <w:rPr>
          <w:rFonts w:ascii="宋体" w:hAnsi="宋体"/>
          <w:b/>
          <w:color w:val="000000"/>
          <w:szCs w:val="20"/>
        </w:rPr>
      </w:pPr>
    </w:p>
    <w:p w14:paraId="27ECE946">
      <w:pPr>
        <w:rPr>
          <w:rFonts w:ascii="宋体" w:hAnsi="宋体"/>
          <w:b/>
          <w:color w:val="000000"/>
          <w:sz w:val="20"/>
          <w:szCs w:val="20"/>
        </w:rPr>
      </w:pPr>
    </w:p>
    <w:p w14:paraId="34CD663F">
      <w:pPr>
        <w:pStyle w:val="4"/>
        <w:rPr>
          <w:rFonts w:ascii="宋体" w:hAnsi="宋体"/>
          <w:b/>
          <w:color w:val="000000"/>
          <w:szCs w:val="20"/>
        </w:rPr>
      </w:pPr>
    </w:p>
    <w:p w14:paraId="410E4236">
      <w:pPr>
        <w:rPr>
          <w:color w:val="000000"/>
        </w:rPr>
      </w:pPr>
    </w:p>
    <w:p w14:paraId="17582599">
      <w:pPr>
        <w:rPr>
          <w:color w:val="000000"/>
        </w:rPr>
      </w:pPr>
    </w:p>
    <w:p w14:paraId="19DD4245">
      <w:pPr>
        <w:autoSpaceDE w:val="0"/>
        <w:autoSpaceDN w:val="0"/>
        <w:adjustRightInd w:val="0"/>
        <w:spacing w:line="360" w:lineRule="auto"/>
        <w:jc w:val="center"/>
        <w:outlineLvl w:val="0"/>
        <w:rPr>
          <w:rFonts w:hint="eastAsia" w:ascii="宋体" w:hAnsi="宋体"/>
          <w:color w:val="000000"/>
          <w:sz w:val="20"/>
          <w:szCs w:val="20"/>
        </w:rPr>
      </w:pPr>
      <w:bookmarkStart w:id="35" w:name="_Toc22313_WPSOffice_Level1"/>
      <w:bookmarkStart w:id="36" w:name="_Toc25147"/>
      <w:bookmarkStart w:id="37" w:name="_Toc17217"/>
      <w:bookmarkStart w:id="38" w:name="_Toc8138"/>
      <w:bookmarkStart w:id="39" w:name="_Toc10701"/>
      <w:bookmarkStart w:id="40" w:name="_Toc30349"/>
      <w:bookmarkStart w:id="41" w:name="_Toc31047"/>
      <w:bookmarkStart w:id="42" w:name="_Toc944"/>
      <w:bookmarkStart w:id="43" w:name="_Toc24538"/>
      <w:bookmarkStart w:id="44" w:name="_Toc11046"/>
      <w:bookmarkStart w:id="45" w:name="_Toc8940"/>
      <w:bookmarkStart w:id="46" w:name="_Toc15412_WPSOffice_Level1"/>
      <w:bookmarkStart w:id="47" w:name="_Toc30888"/>
      <w:bookmarkStart w:id="48" w:name="_Toc6979"/>
      <w:bookmarkStart w:id="49" w:name="_Toc13166"/>
      <w:bookmarkStart w:id="50" w:name="_Toc31036"/>
      <w:bookmarkStart w:id="51" w:name="_Toc28495"/>
      <w:bookmarkStart w:id="52" w:name="_Toc26724_WPSOffice_Level1"/>
      <w:r>
        <w:rPr>
          <w:rFonts w:hint="eastAsia" w:ascii="宋体" w:hAnsi="宋体"/>
          <w:b/>
          <w:bCs/>
          <w:color w:val="000000"/>
          <w:sz w:val="20"/>
          <w:szCs w:val="20"/>
          <w:lang w:val="zh-CN"/>
        </w:rPr>
        <w:t>供应商承诺书</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DF94F7B">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ascii="宋体" w:hAnsi="宋体"/>
          <w:b/>
          <w:bCs/>
          <w:color w:val="000000"/>
          <w:sz w:val="20"/>
          <w:szCs w:val="20"/>
        </w:rPr>
        <w:t>：</w:t>
      </w:r>
    </w:p>
    <w:p w14:paraId="0FEB7640">
      <w:pPr>
        <w:autoSpaceDE w:val="0"/>
        <w:autoSpaceDN w:val="0"/>
        <w:adjustRightInd w:val="0"/>
        <w:spacing w:line="360" w:lineRule="auto"/>
        <w:ind w:firstLine="400" w:firstLineChars="200"/>
        <w:rPr>
          <w:rFonts w:ascii="宋体" w:hAnsi="宋体"/>
          <w:color w:val="000000"/>
          <w:sz w:val="20"/>
          <w:szCs w:val="20"/>
        </w:rPr>
      </w:pPr>
      <w:r>
        <w:rPr>
          <w:rFonts w:hint="eastAsia" w:ascii="宋体" w:hAnsi="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的供应商，本公司郑重承诺：</w:t>
      </w:r>
    </w:p>
    <w:p w14:paraId="204E2DAA">
      <w:pPr>
        <w:autoSpaceDE w:val="0"/>
        <w:autoSpaceDN w:val="0"/>
        <w:adjustRightInd w:val="0"/>
        <w:spacing w:line="360" w:lineRule="auto"/>
        <w:ind w:firstLine="400" w:firstLineChars="200"/>
        <w:rPr>
          <w:rFonts w:ascii="宋体" w:hAnsi="宋体"/>
          <w:color w:val="000000"/>
          <w:sz w:val="20"/>
          <w:szCs w:val="20"/>
        </w:rPr>
      </w:pPr>
      <w:r>
        <w:rPr>
          <w:rFonts w:hint="eastAsia" w:ascii="宋体" w:hAnsi="宋体"/>
          <w:color w:val="000000"/>
          <w:sz w:val="20"/>
          <w:szCs w:val="20"/>
        </w:rPr>
        <w:t>1、在参加本项目磋商之前不存在被依法禁止经营行为、财产被接管或冻结的情况，如有隐瞒实情，愿承担一切责任及后果。</w:t>
      </w:r>
    </w:p>
    <w:p w14:paraId="7F44065E">
      <w:pPr>
        <w:autoSpaceDE w:val="0"/>
        <w:autoSpaceDN w:val="0"/>
        <w:adjustRightInd w:val="0"/>
        <w:spacing w:line="360" w:lineRule="auto"/>
        <w:ind w:firstLine="400" w:firstLineChars="200"/>
        <w:rPr>
          <w:rFonts w:ascii="宋体" w:hAnsi="宋体"/>
          <w:color w:val="000000"/>
          <w:sz w:val="20"/>
          <w:szCs w:val="20"/>
        </w:rPr>
      </w:pPr>
      <w:r>
        <w:rPr>
          <w:rFonts w:hint="eastAsia" w:ascii="宋体" w:hAnsi="宋体"/>
          <w:color w:val="000000"/>
          <w:sz w:val="20"/>
          <w:szCs w:val="20"/>
        </w:rPr>
        <w:t>2、近三年受到有关行政主管部门的行政处理、不良行为记录为</w:t>
      </w:r>
      <w:r>
        <w:rPr>
          <w:rFonts w:hint="eastAsia" w:ascii="宋体" w:hAnsi="宋体"/>
          <w:color w:val="000000"/>
          <w:sz w:val="20"/>
          <w:szCs w:val="20"/>
          <w:u w:val="single"/>
        </w:rPr>
        <w:t xml:space="preserve">      </w:t>
      </w:r>
      <w:r>
        <w:rPr>
          <w:rFonts w:hint="eastAsia" w:ascii="宋体" w:hAnsi="宋体"/>
          <w:color w:val="000000"/>
          <w:sz w:val="20"/>
          <w:szCs w:val="20"/>
        </w:rPr>
        <w:t>次（没有填零），如有隐瞒实情，愿承担一切责任及后果。</w:t>
      </w:r>
    </w:p>
    <w:p w14:paraId="662C1282">
      <w:pPr>
        <w:autoSpaceDE w:val="0"/>
        <w:autoSpaceDN w:val="0"/>
        <w:adjustRightInd w:val="0"/>
        <w:spacing w:line="360" w:lineRule="auto"/>
        <w:ind w:firstLine="400" w:firstLineChars="200"/>
        <w:rPr>
          <w:rFonts w:ascii="宋体" w:hAnsi="宋体"/>
          <w:b/>
          <w:color w:val="000000"/>
          <w:sz w:val="20"/>
          <w:szCs w:val="20"/>
        </w:rPr>
      </w:pPr>
      <w:r>
        <w:rPr>
          <w:rFonts w:hint="eastAsia" w:ascii="宋体" w:hAnsi="宋体"/>
          <w:color w:val="000000"/>
          <w:sz w:val="20"/>
          <w:szCs w:val="20"/>
        </w:rPr>
        <w:t>3、参加本次磋商提交的所有资质证明文件和资信证明文件及业绩证明文件是真实的、有效的，如有隐瞒实情，愿承担一切责任及后果。</w:t>
      </w:r>
    </w:p>
    <w:p w14:paraId="65BEAACB">
      <w:pPr>
        <w:autoSpaceDE w:val="0"/>
        <w:autoSpaceDN w:val="0"/>
        <w:adjustRightInd w:val="0"/>
        <w:spacing w:line="360" w:lineRule="auto"/>
        <w:jc w:val="center"/>
        <w:rPr>
          <w:rFonts w:ascii="宋体" w:hAnsi="宋体"/>
          <w:b/>
          <w:color w:val="000000"/>
          <w:sz w:val="20"/>
          <w:szCs w:val="20"/>
        </w:rPr>
      </w:pPr>
    </w:p>
    <w:p w14:paraId="75699278">
      <w:pPr>
        <w:autoSpaceDE w:val="0"/>
        <w:autoSpaceDN w:val="0"/>
        <w:adjustRightInd w:val="0"/>
        <w:spacing w:line="360" w:lineRule="auto"/>
        <w:jc w:val="center"/>
        <w:rPr>
          <w:rFonts w:ascii="宋体" w:hAnsi="宋体"/>
          <w:b/>
          <w:color w:val="000000"/>
          <w:sz w:val="20"/>
          <w:szCs w:val="20"/>
        </w:rPr>
      </w:pPr>
    </w:p>
    <w:p w14:paraId="331F415E">
      <w:pPr>
        <w:adjustRightInd w:val="0"/>
        <w:snapToGrid w:val="0"/>
        <w:spacing w:line="360" w:lineRule="auto"/>
        <w:ind w:firstLine="500" w:firstLineChars="250"/>
        <w:rPr>
          <w:rFonts w:ascii="宋体" w:hAnsi="宋体"/>
          <w:color w:val="000000"/>
          <w:sz w:val="20"/>
          <w:szCs w:val="20"/>
        </w:rPr>
      </w:pPr>
      <w:r>
        <w:rPr>
          <w:rFonts w:hint="eastAsia" w:ascii="宋体" w:hAnsi="宋体"/>
          <w:color w:val="000000"/>
          <w:sz w:val="20"/>
          <w:szCs w:val="20"/>
        </w:rPr>
        <w:t>供应商                           法定代表人</w:t>
      </w:r>
      <w:r>
        <w:rPr>
          <w:rFonts w:hint="eastAsia" w:ascii="Times New Roman" w:hAnsi="Times New Roman"/>
          <w:bCs/>
          <w:color w:val="000000"/>
          <w:sz w:val="20"/>
          <w:szCs w:val="20"/>
        </w:rPr>
        <w:t>或授权委托代理人</w:t>
      </w:r>
    </w:p>
    <w:p w14:paraId="7C517BA6">
      <w:pPr>
        <w:adjustRightInd w:val="0"/>
        <w:snapToGrid w:val="0"/>
        <w:spacing w:line="360" w:lineRule="auto"/>
        <w:ind w:firstLine="400" w:firstLineChars="200"/>
        <w:rPr>
          <w:rFonts w:ascii="宋体" w:hAnsi="宋体"/>
          <w:color w:val="000000"/>
          <w:sz w:val="20"/>
          <w:szCs w:val="20"/>
        </w:rPr>
      </w:pPr>
      <w:r>
        <w:rPr>
          <w:rFonts w:hint="eastAsia" w:ascii="宋体" w:hAnsi="宋体"/>
          <w:color w:val="000000"/>
          <w:sz w:val="20"/>
          <w:szCs w:val="20"/>
        </w:rPr>
        <w:t>（公章）：                           （签字或盖章）：</w:t>
      </w:r>
    </w:p>
    <w:p w14:paraId="53D72517">
      <w:pPr>
        <w:adjustRightInd w:val="0"/>
        <w:snapToGrid w:val="0"/>
        <w:spacing w:line="360" w:lineRule="auto"/>
        <w:rPr>
          <w:rFonts w:ascii="宋体" w:hAnsi="宋体"/>
          <w:b/>
          <w:bCs/>
          <w:color w:val="000000"/>
          <w:sz w:val="20"/>
          <w:szCs w:val="20"/>
        </w:rPr>
      </w:pPr>
    </w:p>
    <w:p w14:paraId="1F9F6F2D">
      <w:pPr>
        <w:autoSpaceDE w:val="0"/>
        <w:autoSpaceDN w:val="0"/>
        <w:adjustRightInd w:val="0"/>
        <w:jc w:val="center"/>
        <w:rPr>
          <w:rFonts w:ascii="宋体" w:hAnsi="宋体"/>
          <w:b/>
          <w:bCs/>
          <w:color w:val="000000"/>
          <w:sz w:val="20"/>
          <w:szCs w:val="20"/>
          <w:lang w:val="zh-CN"/>
        </w:rPr>
      </w:pPr>
    </w:p>
    <w:p w14:paraId="1917BF26">
      <w:pPr>
        <w:autoSpaceDE w:val="0"/>
        <w:autoSpaceDN w:val="0"/>
        <w:adjustRightInd w:val="0"/>
        <w:snapToGrid w:val="0"/>
        <w:spacing w:line="360" w:lineRule="auto"/>
        <w:ind w:firstLine="5400" w:firstLineChars="2700"/>
        <w:rPr>
          <w:rFonts w:ascii="宋体" w:hAnsi="宋体"/>
          <w:color w:val="000000"/>
          <w:sz w:val="24"/>
          <w:lang w:val="zh-CN"/>
        </w:rPr>
      </w:pPr>
      <w:r>
        <w:rPr>
          <w:rFonts w:hint="eastAsia" w:ascii="宋体" w:hAnsi="宋体"/>
          <w:color w:val="000000"/>
          <w:sz w:val="20"/>
          <w:szCs w:val="20"/>
          <w:lang w:val="zh-CN"/>
        </w:rPr>
        <w:t xml:space="preserve">年 </w:t>
      </w:r>
      <w:r>
        <w:rPr>
          <w:rFonts w:hint="eastAsia" w:ascii="宋体" w:hAnsi="宋体"/>
          <w:color w:val="000000"/>
          <w:sz w:val="20"/>
          <w:szCs w:val="20"/>
        </w:rPr>
        <w:t xml:space="preserve">  </w:t>
      </w:r>
      <w:r>
        <w:rPr>
          <w:rFonts w:hint="eastAsia" w:ascii="宋体" w:hAnsi="宋体"/>
          <w:color w:val="000000"/>
          <w:sz w:val="20"/>
          <w:szCs w:val="20"/>
          <w:lang w:val="zh-CN"/>
        </w:rPr>
        <w:t>月</w:t>
      </w:r>
      <w:r>
        <w:rPr>
          <w:rFonts w:hint="eastAsia" w:ascii="宋体" w:hAnsi="宋体"/>
          <w:color w:val="000000"/>
          <w:sz w:val="20"/>
          <w:szCs w:val="20"/>
        </w:rPr>
        <w:t xml:space="preserve">    </w:t>
      </w:r>
      <w:r>
        <w:rPr>
          <w:rFonts w:hint="eastAsia" w:ascii="宋体" w:hAnsi="宋体"/>
          <w:color w:val="000000"/>
          <w:sz w:val="20"/>
          <w:szCs w:val="20"/>
          <w:lang w:val="zh-CN"/>
        </w:rPr>
        <w:t>日</w:t>
      </w:r>
    </w:p>
    <w:p w14:paraId="0FF7B294">
      <w:pPr>
        <w:autoSpaceDE w:val="0"/>
        <w:autoSpaceDN w:val="0"/>
        <w:adjustRightInd w:val="0"/>
        <w:jc w:val="center"/>
        <w:rPr>
          <w:rFonts w:ascii="宋体" w:hAnsi="宋体"/>
          <w:b/>
          <w:bCs/>
          <w:color w:val="000000"/>
          <w:sz w:val="28"/>
          <w:szCs w:val="28"/>
          <w:lang w:val="zh-CN"/>
        </w:rPr>
      </w:pPr>
    </w:p>
    <w:p w14:paraId="3E4AA211">
      <w:pPr>
        <w:jc w:val="center"/>
        <w:rPr>
          <w:rFonts w:ascii="宋体" w:hAnsi="宋体"/>
          <w:color w:val="000000"/>
          <w:sz w:val="20"/>
          <w:szCs w:val="20"/>
        </w:rPr>
      </w:pPr>
      <w:r>
        <w:rPr>
          <w:rFonts w:hint="eastAsia"/>
          <w:color w:val="000000"/>
          <w:sz w:val="28"/>
          <w:szCs w:val="28"/>
          <w:lang w:val="zh-CN"/>
        </w:rPr>
        <w:br w:type="page"/>
      </w:r>
      <w:bookmarkStart w:id="53" w:name="_Toc22281"/>
      <w:bookmarkStart w:id="54" w:name="_Toc22991_WPSOffice_Level1"/>
      <w:bookmarkStart w:id="55" w:name="_Toc19473_WPSOffice_Level1"/>
      <w:bookmarkStart w:id="56" w:name="_Toc963"/>
      <w:bookmarkStart w:id="57" w:name="_Toc23605"/>
      <w:bookmarkStart w:id="58" w:name="_Toc8611"/>
      <w:bookmarkStart w:id="59" w:name="_Toc21616_WPSOffice_Level1"/>
      <w:bookmarkStart w:id="60" w:name="_Toc9095"/>
      <w:bookmarkStart w:id="61" w:name="_Toc1540"/>
      <w:bookmarkStart w:id="62" w:name="_Toc10578"/>
      <w:r>
        <w:rPr>
          <w:rFonts w:hint="eastAsia" w:ascii="宋体" w:hAnsi="宋体"/>
          <w:b/>
          <w:bCs/>
          <w:color w:val="000000"/>
          <w:sz w:val="20"/>
          <w:szCs w:val="20"/>
          <w:lang w:val="zh-CN"/>
        </w:rPr>
        <w:t>供应商企业关系关联承诺书</w:t>
      </w:r>
      <w:bookmarkEnd w:id="53"/>
      <w:bookmarkEnd w:id="54"/>
      <w:bookmarkEnd w:id="55"/>
      <w:bookmarkEnd w:id="56"/>
      <w:bookmarkEnd w:id="57"/>
      <w:bookmarkEnd w:id="58"/>
      <w:bookmarkEnd w:id="59"/>
      <w:bookmarkEnd w:id="60"/>
      <w:bookmarkEnd w:id="61"/>
      <w:bookmarkEnd w:id="62"/>
    </w:p>
    <w:p w14:paraId="03FBC2CA">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1、供应商在本项目投标中，不存在与其它供应商负责人为同一人，有控股、管理等关联关系承诺：</w:t>
      </w:r>
    </w:p>
    <w:p w14:paraId="3EE3F7D0">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1.1管理关系说明：</w:t>
      </w:r>
    </w:p>
    <w:p w14:paraId="3D9CB13F">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我单位管理的具有独立法人的下属单位有</w:t>
      </w:r>
      <w:r>
        <w:rPr>
          <w:rFonts w:hint="eastAsia" w:ascii="宋体" w:hAnsi="宋体" w:cs="宋体"/>
          <w:color w:val="000000"/>
          <w:sz w:val="20"/>
          <w:szCs w:val="20"/>
          <w:u w:val="single"/>
        </w:rPr>
        <w:t xml:space="preserve">：                 </w:t>
      </w:r>
      <w:r>
        <w:rPr>
          <w:rFonts w:hint="eastAsia" w:ascii="宋体" w:hAnsi="宋体" w:cs="宋体"/>
          <w:color w:val="000000"/>
          <w:sz w:val="20"/>
          <w:szCs w:val="20"/>
        </w:rPr>
        <w:t>。</w:t>
      </w:r>
    </w:p>
    <w:p w14:paraId="2A35A5BA">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我单位的上级管理单位有</w:t>
      </w:r>
      <w:r>
        <w:rPr>
          <w:rFonts w:hint="eastAsia" w:ascii="宋体" w:hAnsi="宋体" w:cs="宋体"/>
          <w:color w:val="000000"/>
          <w:sz w:val="20"/>
          <w:szCs w:val="20"/>
          <w:u w:val="single"/>
        </w:rPr>
        <w:t xml:space="preserve">              </w:t>
      </w:r>
      <w:r>
        <w:rPr>
          <w:rFonts w:hint="eastAsia" w:ascii="宋体" w:hAnsi="宋体" w:cs="宋体"/>
          <w:color w:val="000000"/>
          <w:sz w:val="20"/>
          <w:szCs w:val="20"/>
        </w:rPr>
        <w:t>。</w:t>
      </w:r>
    </w:p>
    <w:p w14:paraId="21233987">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1.2股权关系说明：</w:t>
      </w:r>
    </w:p>
    <w:p w14:paraId="02706793">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我单位控股的单位有</w:t>
      </w:r>
      <w:r>
        <w:rPr>
          <w:rFonts w:hint="eastAsia" w:ascii="宋体" w:hAnsi="宋体" w:cs="宋体"/>
          <w:color w:val="000000"/>
          <w:sz w:val="20"/>
          <w:szCs w:val="20"/>
          <w:u w:val="single"/>
        </w:rPr>
        <w:t xml:space="preserve">           </w:t>
      </w:r>
      <w:r>
        <w:rPr>
          <w:rFonts w:hint="eastAsia" w:ascii="宋体" w:hAnsi="宋体" w:cs="宋体"/>
          <w:color w:val="000000"/>
          <w:sz w:val="20"/>
          <w:szCs w:val="20"/>
        </w:rPr>
        <w:t>。</w:t>
      </w:r>
    </w:p>
    <w:p w14:paraId="15AF6D8C">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我单位被</w:t>
      </w:r>
      <w:r>
        <w:rPr>
          <w:rFonts w:hint="eastAsia" w:ascii="宋体" w:hAnsi="宋体" w:cs="宋体"/>
          <w:color w:val="000000"/>
          <w:sz w:val="20"/>
          <w:szCs w:val="20"/>
          <w:u w:val="single"/>
        </w:rPr>
        <w:t xml:space="preserve">              </w:t>
      </w:r>
      <w:r>
        <w:rPr>
          <w:rFonts w:hint="eastAsia" w:ascii="宋体" w:hAnsi="宋体" w:cs="宋体"/>
          <w:color w:val="000000"/>
          <w:sz w:val="20"/>
          <w:szCs w:val="20"/>
        </w:rPr>
        <w:t>单位控股。</w:t>
      </w:r>
    </w:p>
    <w:p w14:paraId="0B3C3B32">
      <w:pPr>
        <w:spacing w:line="500" w:lineRule="exact"/>
        <w:ind w:firstLine="400" w:firstLineChars="200"/>
        <w:rPr>
          <w:rFonts w:ascii="宋体" w:hAnsi="宋体" w:cs="宋体"/>
          <w:color w:val="000000"/>
          <w:sz w:val="20"/>
          <w:szCs w:val="20"/>
          <w:u w:val="single"/>
        </w:rPr>
      </w:pPr>
      <w:r>
        <w:rPr>
          <w:rFonts w:hint="eastAsia" w:ascii="宋体" w:hAnsi="宋体" w:cs="宋体"/>
          <w:color w:val="000000"/>
          <w:sz w:val="20"/>
          <w:szCs w:val="20"/>
        </w:rPr>
        <w:t>1.3、单位负责人：</w:t>
      </w:r>
      <w:r>
        <w:rPr>
          <w:rFonts w:hint="eastAsia" w:ascii="宋体" w:hAnsi="宋体" w:cs="宋体"/>
          <w:color w:val="000000"/>
          <w:sz w:val="20"/>
          <w:szCs w:val="20"/>
          <w:u w:val="single"/>
        </w:rPr>
        <w:t xml:space="preserve">                </w:t>
      </w:r>
    </w:p>
    <w:p w14:paraId="4EDC614D">
      <w:pPr>
        <w:spacing w:line="500" w:lineRule="exact"/>
        <w:ind w:firstLine="400" w:firstLineChars="200"/>
        <w:rPr>
          <w:rFonts w:ascii="宋体" w:hAnsi="宋体" w:cs="宋体"/>
          <w:color w:val="000000"/>
          <w:sz w:val="20"/>
          <w:szCs w:val="20"/>
          <w:u w:val="single"/>
        </w:rPr>
      </w:pPr>
      <w:r>
        <w:rPr>
          <w:rFonts w:hint="eastAsia" w:ascii="宋体" w:hAnsi="宋体" w:cs="宋体"/>
          <w:color w:val="000000"/>
          <w:sz w:val="20"/>
          <w:szCs w:val="20"/>
        </w:rPr>
        <w:t>2、其他与本项目有关的利害关系说明：</w:t>
      </w:r>
      <w:r>
        <w:rPr>
          <w:rFonts w:hint="eastAsia" w:ascii="宋体" w:hAnsi="宋体" w:cs="宋体"/>
          <w:color w:val="000000"/>
          <w:sz w:val="20"/>
          <w:szCs w:val="20"/>
          <w:u w:val="single"/>
        </w:rPr>
        <w:t xml:space="preserve">                               </w:t>
      </w:r>
    </w:p>
    <w:p w14:paraId="558B2AF9">
      <w:pPr>
        <w:spacing w:line="500" w:lineRule="exact"/>
        <w:ind w:firstLine="400" w:firstLineChars="200"/>
        <w:rPr>
          <w:rFonts w:hint="eastAsia" w:ascii="宋体" w:hAnsi="宋体" w:cs="宋体"/>
          <w:color w:val="000000"/>
          <w:sz w:val="20"/>
          <w:szCs w:val="20"/>
        </w:rPr>
      </w:pPr>
    </w:p>
    <w:p w14:paraId="7808F610">
      <w:pPr>
        <w:spacing w:line="500" w:lineRule="exact"/>
        <w:ind w:firstLine="400" w:firstLineChars="200"/>
        <w:rPr>
          <w:rFonts w:hint="eastAsia" w:ascii="宋体" w:hAnsi="宋体" w:cs="宋体"/>
          <w:color w:val="000000"/>
          <w:sz w:val="20"/>
          <w:szCs w:val="20"/>
        </w:rPr>
      </w:pPr>
    </w:p>
    <w:p w14:paraId="2C434694">
      <w:pPr>
        <w:spacing w:line="500" w:lineRule="exact"/>
        <w:ind w:firstLine="400" w:firstLineChars="200"/>
        <w:rPr>
          <w:rFonts w:ascii="宋体" w:hAnsi="宋体" w:cs="宋体"/>
          <w:color w:val="000000"/>
          <w:sz w:val="20"/>
          <w:szCs w:val="20"/>
        </w:rPr>
      </w:pPr>
      <w:r>
        <w:rPr>
          <w:rFonts w:hint="eastAsia" w:ascii="宋体" w:hAnsi="宋体" w:cs="宋体"/>
          <w:color w:val="000000"/>
          <w:sz w:val="20"/>
          <w:szCs w:val="20"/>
        </w:rPr>
        <w:t>我单位承诺以上说明真实有效，无虚假内容或隐瞒。</w:t>
      </w:r>
    </w:p>
    <w:p w14:paraId="52CFF2AB">
      <w:pPr>
        <w:autoSpaceDE w:val="0"/>
        <w:autoSpaceDN w:val="0"/>
        <w:adjustRightInd w:val="0"/>
        <w:snapToGrid w:val="0"/>
        <w:rPr>
          <w:rFonts w:ascii="宋体" w:hAnsi="宋体"/>
          <w:color w:val="000000"/>
          <w:sz w:val="20"/>
          <w:szCs w:val="20"/>
        </w:rPr>
      </w:pPr>
    </w:p>
    <w:p w14:paraId="47778C96">
      <w:pPr>
        <w:autoSpaceDE w:val="0"/>
        <w:autoSpaceDN w:val="0"/>
        <w:adjustRightInd w:val="0"/>
        <w:snapToGrid w:val="0"/>
        <w:rPr>
          <w:rFonts w:ascii="宋体" w:hAnsi="宋体"/>
          <w:color w:val="000000"/>
          <w:sz w:val="20"/>
          <w:szCs w:val="20"/>
        </w:rPr>
      </w:pPr>
    </w:p>
    <w:p w14:paraId="48B2951F">
      <w:pPr>
        <w:autoSpaceDE w:val="0"/>
        <w:autoSpaceDN w:val="0"/>
        <w:adjustRightInd w:val="0"/>
        <w:snapToGrid w:val="0"/>
        <w:spacing w:line="360" w:lineRule="auto"/>
        <w:rPr>
          <w:rFonts w:ascii="宋体" w:hAnsi="宋体"/>
          <w:color w:val="000000"/>
          <w:sz w:val="20"/>
          <w:szCs w:val="20"/>
        </w:rPr>
      </w:pPr>
    </w:p>
    <w:p w14:paraId="02BAA5E4">
      <w:pPr>
        <w:autoSpaceDE w:val="0"/>
        <w:autoSpaceDN w:val="0"/>
        <w:adjustRightInd w:val="0"/>
        <w:snapToGrid w:val="0"/>
        <w:spacing w:line="360" w:lineRule="auto"/>
        <w:jc w:val="center"/>
        <w:rPr>
          <w:rFonts w:ascii="宋体" w:hAnsi="宋体"/>
          <w:b/>
          <w:color w:val="000000"/>
          <w:sz w:val="20"/>
          <w:szCs w:val="20"/>
        </w:rPr>
      </w:pPr>
    </w:p>
    <w:p w14:paraId="0165EE92">
      <w:pPr>
        <w:adjustRightInd w:val="0"/>
        <w:snapToGrid w:val="0"/>
        <w:spacing w:line="360" w:lineRule="auto"/>
        <w:rPr>
          <w:rFonts w:ascii="宋体" w:hAnsi="宋体"/>
          <w:color w:val="000000"/>
          <w:sz w:val="20"/>
          <w:szCs w:val="20"/>
        </w:rPr>
      </w:pPr>
      <w:r>
        <w:rPr>
          <w:rFonts w:hint="eastAsia" w:ascii="宋体" w:hAnsi="宋体"/>
          <w:color w:val="000000"/>
          <w:sz w:val="20"/>
          <w:szCs w:val="20"/>
        </w:rPr>
        <w:t xml:space="preserve">     供应商                             法定代表人</w:t>
      </w:r>
      <w:r>
        <w:rPr>
          <w:rFonts w:hint="eastAsia" w:ascii="Times New Roman" w:hAnsi="Times New Roman"/>
          <w:bCs/>
          <w:color w:val="000000"/>
          <w:sz w:val="20"/>
          <w:szCs w:val="20"/>
        </w:rPr>
        <w:t>或授权委托代理人</w:t>
      </w:r>
    </w:p>
    <w:p w14:paraId="60077DC8">
      <w:pPr>
        <w:adjustRightInd w:val="0"/>
        <w:snapToGrid w:val="0"/>
        <w:spacing w:line="360" w:lineRule="auto"/>
        <w:ind w:firstLine="400" w:firstLineChars="200"/>
        <w:rPr>
          <w:rFonts w:ascii="宋体" w:hAnsi="宋体"/>
          <w:color w:val="000000"/>
          <w:sz w:val="20"/>
          <w:szCs w:val="20"/>
        </w:rPr>
      </w:pPr>
      <w:r>
        <w:rPr>
          <w:rFonts w:hint="eastAsia" w:ascii="宋体" w:hAnsi="宋体"/>
          <w:color w:val="000000"/>
          <w:sz w:val="20"/>
          <w:szCs w:val="20"/>
        </w:rPr>
        <w:t>（公章）：                                   （签字或盖章）：</w:t>
      </w:r>
    </w:p>
    <w:p w14:paraId="571D9546">
      <w:pPr>
        <w:rPr>
          <w:rFonts w:hint="eastAsia"/>
          <w:color w:val="000000"/>
          <w:sz w:val="20"/>
          <w:szCs w:val="20"/>
          <w:lang w:val="zh-CN"/>
        </w:rPr>
      </w:pPr>
      <w:r>
        <w:rPr>
          <w:rFonts w:hint="eastAsia" w:ascii="宋体" w:hAnsi="宋体"/>
          <w:color w:val="000000"/>
          <w:sz w:val="20"/>
          <w:szCs w:val="20"/>
        </w:rPr>
        <w:t xml:space="preserve">                                                年    月     日</w:t>
      </w:r>
    </w:p>
    <w:p w14:paraId="08972CBF">
      <w:bookmarkStart w:id="63" w:name="_GoBack"/>
      <w:bookmarkEnd w:id="6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A02E5"/>
    <w:rsid w:val="230A0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unhideWhenUsed/>
    <w:qFormat/>
    <w:uiPriority w:val="39"/>
    <w:pPr>
      <w:ind w:left="1260" w:leftChars="600"/>
    </w:pPr>
  </w:style>
  <w:style w:type="paragraph" w:styleId="4">
    <w:name w:val="Body Text"/>
    <w:basedOn w:val="1"/>
    <w:qFormat/>
    <w:uiPriority w:val="0"/>
    <w:pPr>
      <w:spacing w:after="120"/>
    </w:pPr>
    <w:rPr>
      <w:kern w:val="0"/>
      <w:sz w:val="2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2025-04-22T03:59:00Z</dcterms:created>
  <dc:creator>人来疯 two</dc:creator>
  <cp:lastModifiedBy>人来疯 two</cp:lastModifiedBy>
  <dcterms:modified xsi:type="dcterms:W3CDTF">2025-04-22T03:59:31Z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B661214C65FF484FADC02A792E59DDB3_11</vt:lpwstr>
  </property>
  <property fmtid="{D5CDD505-2E9C-101B-9397-08002B2CF9AE}" pid="4" name="KSOTemplateDocerSaveRecord">
    <vt:lpwstr>eyJoZGlkIjoiYmYyMTUyMzljZjcyZmQ5N2Q0NzlhZDg0ZDc4MWNhODIiLCJ1c2VySWQiOiI2NzU0MjU2NTgifQ==</vt:lpwstr>
  </property>
</Properties>
</file>