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版本号：SXWZ2025ZB-JLY-07220250423001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2025年理工大科技园检测中心房屋租赁项目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SXWZ2025ZB-JLY-072</w:t>
      </w:r>
      <w:r>
        <w:br/>
      </w:r>
      <w:r>
        <w:br/>
      </w:r>
      <w:r>
        <w:br/>
      </w:r>
    </w:p>
    <w:p>
      <w:pPr>
        <w:pStyle w:val="null3"/>
        <w:jc w:val="center"/>
        <w:outlineLvl w:val="5"/>
      </w:pPr>
      <w:r>
        <w:rPr>
          <w:rFonts w:ascii="仿宋_GB2312" w:hAnsi="仿宋_GB2312" w:cs="仿宋_GB2312" w:eastAsia="仿宋_GB2312"/>
          <w:sz w:val="15"/>
          <w:b/>
        </w:rPr>
        <w:t>西安计量技术研究院</w:t>
      </w:r>
    </w:p>
    <w:p>
      <w:pPr>
        <w:pStyle w:val="null3"/>
        <w:jc w:val="center"/>
        <w:outlineLvl w:val="5"/>
      </w:pPr>
      <w:r>
        <w:rPr>
          <w:rFonts w:ascii="仿宋_GB2312" w:hAnsi="仿宋_GB2312" w:cs="仿宋_GB2312" w:eastAsia="仿宋_GB2312"/>
          <w:sz w:val="15"/>
          <w:b/>
        </w:rPr>
        <w:t>陕西万泽招标有限公司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西安计量技术研究院</w:t>
      </w:r>
      <w:r>
        <w:rPr>
          <w:rFonts w:ascii="仿宋_GB2312" w:hAnsi="仿宋_GB2312" w:cs="仿宋_GB2312" w:eastAsia="仿宋_GB2312"/>
        </w:rPr>
        <w:t>委托，拟对</w:t>
      </w:r>
      <w:r>
        <w:rPr>
          <w:rFonts w:ascii="仿宋_GB2312" w:hAnsi="仿宋_GB2312" w:cs="仿宋_GB2312" w:eastAsia="仿宋_GB2312"/>
        </w:rPr>
        <w:t>2025年理工大科技园检测中心房屋租赁项目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SXWZ2025ZB-JLY-072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2025年理工大科技园检测中心房屋租赁项目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2025年理工大科技园检测中心房屋租赁项目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采购包1（2025年理工大科技园检测中心房屋租赁项目）：属于专门面向小微企业采购。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2、社会保障资金缴纳证明：供应商提供本单位2024年9月至今已缴纳的至少一个月的社会保障资金缴存单据或社保机构开具的社会保险参 保缴费情况证明，单据或证明上应有社保机构或代收机构的公章。依法不需要缴纳社会保障资金的供应商应提供相关文件证明(公益类事业单位无 需提供)；</w:t>
      </w:r>
    </w:p>
    <w:p>
      <w:pPr>
        <w:pStyle w:val="null3"/>
      </w:pPr>
      <w:r>
        <w:rPr>
          <w:rFonts w:ascii="仿宋_GB2312" w:hAnsi="仿宋_GB2312" w:cs="仿宋_GB2312" w:eastAsia="仿宋_GB2312"/>
        </w:rPr>
        <w:t>3、税收缴纳证明：供应商提供本单位2024年9月至今已缴纳的至少一个月纳税证明或完税证明，依法免税的单位应提供相关证明材料(公益 类事业单位无需提供)，（时间以税款所属时间为准）；</w:t>
      </w:r>
    </w:p>
    <w:p>
      <w:pPr>
        <w:pStyle w:val="null3"/>
      </w:pPr>
      <w:r>
        <w:rPr>
          <w:rFonts w:ascii="仿宋_GB2312" w:hAnsi="仿宋_GB2312" w:cs="仿宋_GB2312" w:eastAsia="仿宋_GB2312"/>
        </w:rPr>
        <w:t>4、财务状况证明：提供经会计师事务所审计的2023年或2024年任意一年的财务审计报告（报告须带有二维码可验证）或在开标日期前六个月内其基本开户银行出具的资 信证明(公益类事业单位无需提供财务审计报告)；</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6、授权委托书：非法定代表人参加投标，须提供法定代表人授权委托书及被授权人身份证；法定代表人参加投标时,只须提供法定代表人身份证；</w:t>
      </w:r>
    </w:p>
    <w:p>
      <w:pPr>
        <w:pStyle w:val="null3"/>
      </w:pPr>
      <w:r>
        <w:rPr>
          <w:rFonts w:ascii="仿宋_GB2312" w:hAnsi="仿宋_GB2312" w:cs="仿宋_GB2312" w:eastAsia="仿宋_GB2312"/>
        </w:rPr>
        <w:t>7、非联合体：本项目不接受联合体投标。</w:t>
      </w:r>
    </w:p>
    <w:p>
      <w:pPr>
        <w:pStyle w:val="null3"/>
      </w:pPr>
      <w:r>
        <w:rPr>
          <w:rFonts w:ascii="仿宋_GB2312" w:hAnsi="仿宋_GB2312" w:cs="仿宋_GB2312" w:eastAsia="仿宋_GB2312"/>
        </w:rPr>
        <w:t>8、小微企业声明函：提供小微企业声明函。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西安计量技术研究院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西安计量技术研究院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029-88482113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采购包1：1,366,000.00元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采购包1：1,366,000.00元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代理服务费收费标准：按照国家计委颁布的《招标代理服务收费管理暂行办法》（计价格『2002』1980号）及发改办价格『2003』857号中的规定标准向采购代理机构一次性支付（不足陆仟元收陆仟元）。</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西安计量技术研究院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西安计量技术研究院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房屋用于出租车计价器检测、千斤顶检定、质量比较仪检定、地中衡检定、气体大流量检测实验及水表检测等。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1,366,000.00</w:t>
      </w:r>
    </w:p>
    <w:p>
      <w:pPr>
        <w:pStyle w:val="null3"/>
      </w:pPr>
      <w:r>
        <w:rPr>
          <w:rFonts w:ascii="仿宋_GB2312" w:hAnsi="仿宋_GB2312" w:cs="仿宋_GB2312" w:eastAsia="仿宋_GB2312"/>
        </w:rPr>
        <w:t>采购包最高限价（元）: 1,366,000.00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理工大科技园房屋租赁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标的名称：理工大科技园房屋租赁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24"/>
              </w:rPr>
              <w:t>房屋要求：</w:t>
            </w:r>
            <w:r>
              <w:rPr>
                <w:rFonts w:ascii="仿宋_GB2312" w:hAnsi="仿宋_GB2312" w:cs="仿宋_GB2312" w:eastAsia="仿宋_GB2312"/>
                <w:sz w:val="24"/>
              </w:rPr>
              <w:t>1</w:t>
            </w:r>
            <w:r>
              <w:rPr>
                <w:rFonts w:ascii="仿宋_GB2312" w:hAnsi="仿宋_GB2312" w:cs="仿宋_GB2312" w:eastAsia="仿宋_GB2312"/>
                <w:sz w:val="24"/>
              </w:rPr>
              <w:t>、整体厂房钢结构建筑，面积约</w:t>
            </w:r>
            <w:r>
              <w:rPr>
                <w:rFonts w:ascii="仿宋_GB2312" w:hAnsi="仿宋_GB2312" w:cs="仿宋_GB2312" w:eastAsia="仿宋_GB2312"/>
                <w:sz w:val="24"/>
              </w:rPr>
              <w:t>2000m²</w:t>
            </w:r>
            <w:r>
              <w:rPr>
                <w:rFonts w:ascii="仿宋_GB2312" w:hAnsi="仿宋_GB2312" w:cs="仿宋_GB2312" w:eastAsia="仿宋_GB2312"/>
                <w:sz w:val="24"/>
              </w:rPr>
              <w:t>左右，高度</w:t>
            </w:r>
            <w:r>
              <w:rPr>
                <w:rFonts w:ascii="仿宋_GB2312" w:hAnsi="仿宋_GB2312" w:cs="仿宋_GB2312" w:eastAsia="仿宋_GB2312"/>
                <w:sz w:val="24"/>
              </w:rPr>
              <w:t>15m</w:t>
            </w:r>
            <w:r>
              <w:rPr>
                <w:rFonts w:ascii="仿宋_GB2312" w:hAnsi="仿宋_GB2312" w:cs="仿宋_GB2312" w:eastAsia="仿宋_GB2312"/>
                <w:sz w:val="24"/>
              </w:rPr>
              <w:t>左右。</w:t>
            </w:r>
            <w:r>
              <w:rPr>
                <w:rFonts w:ascii="仿宋_GB2312" w:hAnsi="仿宋_GB2312" w:cs="仿宋_GB2312" w:eastAsia="仿宋_GB2312"/>
                <w:sz w:val="24"/>
              </w:rPr>
              <w:t>2</w:t>
            </w:r>
            <w:r>
              <w:rPr>
                <w:rFonts w:ascii="仿宋_GB2312" w:hAnsi="仿宋_GB2312" w:cs="仿宋_GB2312" w:eastAsia="仿宋_GB2312"/>
                <w:sz w:val="24"/>
              </w:rPr>
              <w:t>、有独立的出入大门，大门外有充足的车辆通行场地，车间内外可以出入</w:t>
            </w:r>
            <w:r>
              <w:rPr>
                <w:rFonts w:ascii="仿宋_GB2312" w:hAnsi="仿宋_GB2312" w:cs="仿宋_GB2312" w:eastAsia="仿宋_GB2312"/>
                <w:sz w:val="24"/>
              </w:rPr>
              <w:t>15m</w:t>
            </w:r>
            <w:r>
              <w:rPr>
                <w:rFonts w:ascii="仿宋_GB2312" w:hAnsi="仿宋_GB2312" w:cs="仿宋_GB2312" w:eastAsia="仿宋_GB2312"/>
                <w:sz w:val="24"/>
              </w:rPr>
              <w:t>长载重</w:t>
            </w:r>
            <w:r>
              <w:rPr>
                <w:rFonts w:ascii="仿宋_GB2312" w:hAnsi="仿宋_GB2312" w:cs="仿宋_GB2312" w:eastAsia="仿宋_GB2312"/>
                <w:sz w:val="24"/>
              </w:rPr>
              <w:t>100</w:t>
            </w:r>
            <w:r>
              <w:rPr>
                <w:rFonts w:ascii="仿宋_GB2312" w:hAnsi="仿宋_GB2312" w:cs="仿宋_GB2312" w:eastAsia="仿宋_GB2312"/>
                <w:sz w:val="24"/>
              </w:rPr>
              <w:t>吨大型车辆。车间外部可同时停放</w:t>
            </w:r>
            <w:r>
              <w:rPr>
                <w:rFonts w:ascii="仿宋_GB2312" w:hAnsi="仿宋_GB2312" w:cs="仿宋_GB2312" w:eastAsia="仿宋_GB2312"/>
                <w:sz w:val="24"/>
              </w:rPr>
              <w:t>20</w:t>
            </w:r>
            <w:r>
              <w:rPr>
                <w:rFonts w:ascii="仿宋_GB2312" w:hAnsi="仿宋_GB2312" w:cs="仿宋_GB2312" w:eastAsia="仿宋_GB2312"/>
                <w:sz w:val="24"/>
              </w:rPr>
              <w:t>辆小型汽车。</w:t>
            </w:r>
          </w:p>
          <w:p>
            <w:pPr>
              <w:pStyle w:val="null3"/>
              <w:spacing w:before="105" w:after="105"/>
              <w:jc w:val="left"/>
            </w:pPr>
            <w:r>
              <w:rPr>
                <w:rFonts w:ascii="仿宋_GB2312" w:hAnsi="仿宋_GB2312" w:cs="仿宋_GB2312" w:eastAsia="仿宋_GB2312"/>
                <w:sz w:val="24"/>
              </w:rPr>
              <w:t>设备要求：</w:t>
            </w:r>
            <w:r>
              <w:rPr>
                <w:rFonts w:ascii="仿宋_GB2312" w:hAnsi="仿宋_GB2312" w:cs="仿宋_GB2312" w:eastAsia="仿宋_GB2312"/>
                <w:sz w:val="24"/>
              </w:rPr>
              <w:t>1</w:t>
            </w:r>
            <w:r>
              <w:rPr>
                <w:rFonts w:ascii="仿宋_GB2312" w:hAnsi="仿宋_GB2312" w:cs="仿宋_GB2312" w:eastAsia="仿宋_GB2312"/>
                <w:sz w:val="24"/>
              </w:rPr>
              <w:t>、内部有不小于</w:t>
            </w:r>
            <w:r>
              <w:rPr>
                <w:rFonts w:ascii="仿宋_GB2312" w:hAnsi="仿宋_GB2312" w:cs="仿宋_GB2312" w:eastAsia="仿宋_GB2312"/>
                <w:sz w:val="24"/>
              </w:rPr>
              <w:t>3T</w:t>
            </w:r>
            <w:r>
              <w:rPr>
                <w:rFonts w:ascii="仿宋_GB2312" w:hAnsi="仿宋_GB2312" w:cs="仿宋_GB2312" w:eastAsia="仿宋_GB2312"/>
                <w:sz w:val="24"/>
              </w:rPr>
              <w:t>航吊，安全消防设施，水电设施齐备，不少于</w:t>
            </w:r>
            <w:r>
              <w:rPr>
                <w:rFonts w:ascii="仿宋_GB2312" w:hAnsi="仿宋_GB2312" w:cs="仿宋_GB2312" w:eastAsia="仿宋_GB2312"/>
                <w:sz w:val="24"/>
              </w:rPr>
              <w:t>16</w:t>
            </w:r>
            <w:r>
              <w:rPr>
                <w:rFonts w:ascii="仿宋_GB2312" w:hAnsi="仿宋_GB2312" w:cs="仿宋_GB2312" w:eastAsia="仿宋_GB2312"/>
                <w:sz w:val="24"/>
              </w:rPr>
              <w:t>个专用配电箱，用电总容量不小于</w:t>
            </w:r>
            <w:r>
              <w:rPr>
                <w:rFonts w:ascii="仿宋_GB2312" w:hAnsi="仿宋_GB2312" w:cs="仿宋_GB2312" w:eastAsia="仿宋_GB2312"/>
                <w:sz w:val="24"/>
              </w:rPr>
              <w:t>800</w:t>
            </w:r>
            <w:r>
              <w:rPr>
                <w:rFonts w:ascii="仿宋_GB2312" w:hAnsi="仿宋_GB2312" w:cs="仿宋_GB2312" w:eastAsia="仿宋_GB2312"/>
                <w:sz w:val="24"/>
              </w:rPr>
              <w:t>千伏安。</w:t>
            </w:r>
            <w:r>
              <w:rPr>
                <w:rFonts w:ascii="仿宋_GB2312" w:hAnsi="仿宋_GB2312" w:cs="仿宋_GB2312" w:eastAsia="仿宋_GB2312"/>
                <w:sz w:val="24"/>
              </w:rPr>
              <w:t>2</w:t>
            </w:r>
            <w:r>
              <w:rPr>
                <w:rFonts w:ascii="仿宋_GB2312" w:hAnsi="仿宋_GB2312" w:cs="仿宋_GB2312" w:eastAsia="仿宋_GB2312"/>
                <w:sz w:val="24"/>
              </w:rPr>
              <w:t>、厂房带有</w:t>
            </w:r>
            <w:r>
              <w:rPr>
                <w:rFonts w:ascii="仿宋_GB2312" w:hAnsi="仿宋_GB2312" w:cs="仿宋_GB2312" w:eastAsia="仿宋_GB2312"/>
                <w:sz w:val="24"/>
              </w:rPr>
              <w:t>10</w:t>
            </w:r>
            <w:r>
              <w:rPr>
                <w:rFonts w:ascii="仿宋_GB2312" w:hAnsi="仿宋_GB2312" w:cs="仿宋_GB2312" w:eastAsia="仿宋_GB2312"/>
                <w:sz w:val="24"/>
              </w:rPr>
              <w:t>间左右办公房间，房间结构要求砖混结构，接有实验室静电接地，接地电阻不大于</w:t>
            </w:r>
            <w:r>
              <w:rPr>
                <w:rFonts w:ascii="仿宋_GB2312" w:hAnsi="仿宋_GB2312" w:cs="仿宋_GB2312" w:eastAsia="仿宋_GB2312"/>
                <w:sz w:val="24"/>
              </w:rPr>
              <w:t>3</w:t>
            </w:r>
            <w:r>
              <w:rPr>
                <w:rFonts w:ascii="仿宋_GB2312" w:hAnsi="仿宋_GB2312" w:cs="仿宋_GB2312" w:eastAsia="仿宋_GB2312"/>
                <w:sz w:val="24"/>
              </w:rPr>
              <w:t>欧姆。</w:t>
            </w:r>
          </w:p>
          <w:p>
            <w:pPr>
              <w:pStyle w:val="null3"/>
              <w:spacing w:before="105" w:after="105"/>
              <w:jc w:val="left"/>
            </w:pPr>
            <w:r>
              <w:rPr>
                <w:rFonts w:ascii="仿宋_GB2312" w:hAnsi="仿宋_GB2312" w:cs="仿宋_GB2312" w:eastAsia="仿宋_GB2312"/>
                <w:sz w:val="24"/>
              </w:rPr>
              <w:t>位置要求：西安计量技术研究院现使用的租赁场地（西安市高新区瞪羚路</w:t>
            </w:r>
            <w:r>
              <w:rPr>
                <w:rFonts w:ascii="仿宋_GB2312" w:hAnsi="仿宋_GB2312" w:cs="仿宋_GB2312" w:eastAsia="仿宋_GB2312"/>
                <w:sz w:val="24"/>
              </w:rPr>
              <w:t>26</w:t>
            </w:r>
            <w:r>
              <w:rPr>
                <w:rFonts w:ascii="仿宋_GB2312" w:hAnsi="仿宋_GB2312" w:cs="仿宋_GB2312" w:eastAsia="仿宋_GB2312"/>
                <w:sz w:val="24"/>
              </w:rPr>
              <w:t>号西安理工大学科技园</w:t>
            </w:r>
            <w:r>
              <w:rPr>
                <w:rFonts w:ascii="仿宋_GB2312" w:hAnsi="仿宋_GB2312" w:cs="仿宋_GB2312" w:eastAsia="仿宋_GB2312"/>
                <w:sz w:val="24"/>
              </w:rPr>
              <w:t>F</w:t>
            </w:r>
            <w:r>
              <w:rPr>
                <w:rFonts w:ascii="仿宋_GB2312" w:hAnsi="仿宋_GB2312" w:cs="仿宋_GB2312" w:eastAsia="仿宋_GB2312"/>
                <w:sz w:val="24"/>
              </w:rPr>
              <w:t>座南跨车间及其附属设施（该车间连通的</w:t>
            </w:r>
            <w:r>
              <w:rPr>
                <w:rFonts w:ascii="仿宋_GB2312" w:hAnsi="仿宋_GB2312" w:cs="仿宋_GB2312" w:eastAsia="仿宋_GB2312"/>
                <w:sz w:val="24"/>
              </w:rPr>
              <w:t>F</w:t>
            </w:r>
            <w:r>
              <w:rPr>
                <w:rFonts w:ascii="仿宋_GB2312" w:hAnsi="仿宋_GB2312" w:cs="仿宋_GB2312" w:eastAsia="仿宋_GB2312"/>
                <w:sz w:val="24"/>
              </w:rPr>
              <w:t>座附楼一层房间）及</w:t>
            </w:r>
            <w:r>
              <w:rPr>
                <w:rFonts w:ascii="仿宋_GB2312" w:hAnsi="仿宋_GB2312" w:cs="仿宋_GB2312" w:eastAsia="仿宋_GB2312"/>
                <w:sz w:val="24"/>
              </w:rPr>
              <w:t>F</w:t>
            </w:r>
            <w:r>
              <w:rPr>
                <w:rFonts w:ascii="仿宋_GB2312" w:hAnsi="仿宋_GB2312" w:cs="仿宋_GB2312" w:eastAsia="仿宋_GB2312"/>
                <w:sz w:val="24"/>
              </w:rPr>
              <w:t>座附楼二层）。</w:t>
            </w:r>
            <w:r>
              <w:rPr>
                <w:rFonts w:ascii="仿宋_GB2312" w:hAnsi="仿宋_GB2312" w:cs="仿宋_GB2312" w:eastAsia="仿宋_GB2312"/>
                <w:sz w:val="24"/>
              </w:rPr>
              <w:t>位置与西安计量院劳动南路本部不大于半小时车程</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4"/>
              </w:rPr>
              <w:t>资质要求：供应单位有独立产权。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要在线提交所有通过电子化交易平台实施的政府采购项目的投标文件，同时，领取成交通知书时线下提交投标文件正本壹份、副本贰份。若电子投标文件与纸质投标文件不一致的，以线上提交的电子投标文件为准。 线下提交投标文件地点：西安市高新区唐延路旺座现代城 C 座 25 楼 2502室 ；联系电话：029-88319689转8006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1供应商资格证明资料.docx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1供应商资格证明资料.docx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供应商提供本单位2024年9月至今已缴纳的至少一个月的社会保障资金缴存单据或社保机构开具的社会保险参 保缴费情况证明，单据或证明上应有社保机构或代收机构的公章。依法不需要缴纳社会保障资金的供应商应提供相关文件证明(公益类事业单位无 需提供)；</w:t>
            </w:r>
          </w:p>
        </w:tc>
        <w:tc>
          <w:tcPr>
            <w:tcW w:type="dxa" w:w="1661"/>
          </w:tcPr>
          <w:p>
            <w:pPr>
              <w:pStyle w:val="null3"/>
            </w:pPr>
            <w:r>
              <w:rPr>
                <w:rFonts w:ascii="仿宋_GB2312" w:hAnsi="仿宋_GB2312" w:cs="仿宋_GB2312" w:eastAsia="仿宋_GB2312"/>
              </w:rPr>
              <w:t>1供应商资格证明资料.docx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供应商提供本单位2024年9月至今已缴纳的至少一个月纳税证明或完税证明，依法免税的单位应提供相关证明材料(公益 类事业单位无需提供)，（时间以税款所属时间为准）；</w:t>
            </w:r>
          </w:p>
        </w:tc>
        <w:tc>
          <w:tcPr>
            <w:tcW w:type="dxa" w:w="1661"/>
          </w:tcPr>
          <w:p>
            <w:pPr>
              <w:pStyle w:val="null3"/>
            </w:pPr>
            <w:r>
              <w:rPr>
                <w:rFonts w:ascii="仿宋_GB2312" w:hAnsi="仿宋_GB2312" w:cs="仿宋_GB2312" w:eastAsia="仿宋_GB2312"/>
              </w:rPr>
              <w:t>1供应商资格证明资料.docx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提供经会计师事务所审计的2023年或2024年任意一年的财务审计报告（报告须带有二维码可验证）或在开标日期前六个月内其基本开户银行出具的资 信证明(公益类事业单位无需提供财务审计报告)；</w:t>
            </w:r>
          </w:p>
        </w:tc>
        <w:tc>
          <w:tcPr>
            <w:tcW w:type="dxa" w:w="1661"/>
          </w:tcPr>
          <w:p>
            <w:pPr>
              <w:pStyle w:val="null3"/>
            </w:pPr>
            <w:r>
              <w:rPr>
                <w:rFonts w:ascii="仿宋_GB2312" w:hAnsi="仿宋_GB2312" w:cs="仿宋_GB2312" w:eastAsia="仿宋_GB2312"/>
              </w:rPr>
              <w:t>1供应商资格证明资料.docx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1供应商资格证明资料.docx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非法定代表人参加投标，须提供法定代表人授权委托书及被授权人身份证；法定代表人参加投标时,只须提供法定代表人身份证；</w:t>
            </w:r>
          </w:p>
        </w:tc>
        <w:tc>
          <w:tcPr>
            <w:tcW w:type="dxa" w:w="1661"/>
          </w:tcPr>
          <w:p>
            <w:pPr>
              <w:pStyle w:val="null3"/>
            </w:pPr>
            <w:r>
              <w:rPr>
                <w:rFonts w:ascii="仿宋_GB2312" w:hAnsi="仿宋_GB2312" w:cs="仿宋_GB2312" w:eastAsia="仿宋_GB2312"/>
              </w:rPr>
              <w:t>1供应商资格证明资料.docx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1供应商资格证明资料.docx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小微企业声明函</w:t>
            </w:r>
          </w:p>
        </w:tc>
        <w:tc>
          <w:tcPr>
            <w:tcW w:type="dxa" w:w="3322"/>
          </w:tcPr>
          <w:p>
            <w:pPr>
              <w:pStyle w:val="null3"/>
            </w:pPr>
            <w:r>
              <w:rPr>
                <w:rFonts w:ascii="仿宋_GB2312" w:hAnsi="仿宋_GB2312" w:cs="仿宋_GB2312" w:eastAsia="仿宋_GB2312"/>
              </w:rPr>
              <w:t>提供小微企业声明函。</w:t>
            </w:r>
          </w:p>
        </w:tc>
        <w:tc>
          <w:tcPr>
            <w:tcW w:type="dxa" w:w="1661"/>
          </w:tcPr>
          <w:p>
            <w:pPr>
              <w:pStyle w:val="null3"/>
            </w:pPr>
            <w:r>
              <w:rPr>
                <w:rFonts w:ascii="仿宋_GB2312" w:hAnsi="仿宋_GB2312" w:cs="仿宋_GB2312" w:eastAsia="仿宋_GB2312"/>
              </w:rPr>
              <w:t>1供应商资格证明资料.docx 中小企业声明函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(1）《国务院办公厅关于建立政府强制采购节能产品制度的通知》（国办发〔2007〕51号）； 2）《财政部 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7）陕西省财政厅关于印发《陕西省中小企业政府采购信用融资办法》（陕财办采〔2018〕23号）； 8）《关于进一步加大政府采购支持中小企业力度的通知》（财库〔2022〕19号）； 9）《关于扩大政府采购支持绿色建材促进建筑品质提升政策实施范围的通知》（财库〔2022〕35号）； 10）其他需要落实的最新的政府采购政策</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响应报价是否超过预算或文件中标明的最高限价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服务期是否满足单一来源文件要求</w:t>
            </w:r>
          </w:p>
        </w:tc>
        <w:tc>
          <w:tcPr>
            <w:tcW w:type="dxa" w:w="1661"/>
          </w:tcPr>
          <w:p>
            <w:pPr>
              <w:pStyle w:val="null3"/>
            </w:pPr>
            <w:r>
              <w:rPr>
                <w:rFonts w:ascii="仿宋_GB2312" w:hAnsi="仿宋_GB2312" w:cs="仿宋_GB2312" w:eastAsia="仿宋_GB2312"/>
              </w:rPr>
              <w:t>2商务和服务响应偏离表.docx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响应文件签字、盖章、装订是否满足单一来源文件要求</w:t>
            </w:r>
          </w:p>
        </w:tc>
        <w:tc>
          <w:tcPr>
            <w:tcW w:type="dxa" w:w="1661"/>
          </w:tcPr>
          <w:p>
            <w:pPr>
              <w:pStyle w:val="null3"/>
            </w:pPr>
            <w:r>
              <w:rPr>
                <w:rFonts w:ascii="仿宋_GB2312" w:hAnsi="仿宋_GB2312" w:cs="仿宋_GB2312" w:eastAsia="仿宋_GB2312"/>
              </w:rPr>
              <w:t>响应文件封面 1供应商资格证明资料.docx 3服务方案及承诺.docx 2商务和服务响应偏离表.docx 中小企业声明函 残疾人福利性单位声明函 标的清单 报价表 响应函 监狱企业的证明文件 4供应商承诺书.docx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响应有效期是否满足单一来源文件要求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5供应商认为还需提供的其他材料.docx 2商务和服务响应偏离表.docx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5供应商认为还需提供的其他材料.docx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详见附件：1供应商资格证明资料.docx</w:t>
      </w:r>
    </w:p>
    <w:p>
      <w:pPr>
        <w:pStyle w:val="null3"/>
        <w:ind w:firstLine="960"/>
      </w:pPr>
      <w:r>
        <w:rPr>
          <w:rFonts w:ascii="仿宋_GB2312" w:hAnsi="仿宋_GB2312" w:cs="仿宋_GB2312" w:eastAsia="仿宋_GB2312"/>
        </w:rPr>
        <w:t>详见附件：2商务和服务响应偏离表.docx</w:t>
      </w:r>
    </w:p>
    <w:p>
      <w:pPr>
        <w:pStyle w:val="null3"/>
        <w:ind w:firstLine="960"/>
      </w:pPr>
      <w:r>
        <w:rPr>
          <w:rFonts w:ascii="仿宋_GB2312" w:hAnsi="仿宋_GB2312" w:cs="仿宋_GB2312" w:eastAsia="仿宋_GB2312"/>
        </w:rPr>
        <w:t>详见附件：3服务方案及承诺.docx</w:t>
      </w:r>
    </w:p>
    <w:p>
      <w:pPr>
        <w:pStyle w:val="null3"/>
        <w:ind w:firstLine="960"/>
      </w:pPr>
      <w:r>
        <w:rPr>
          <w:rFonts w:ascii="仿宋_GB2312" w:hAnsi="仿宋_GB2312" w:cs="仿宋_GB2312" w:eastAsia="仿宋_GB2312"/>
        </w:rPr>
        <w:t>详见附件：4供应商承诺书.docx</w:t>
      </w:r>
    </w:p>
    <w:p>
      <w:pPr>
        <w:pStyle w:val="null3"/>
        <w:ind w:firstLine="960"/>
      </w:pPr>
      <w:r>
        <w:rPr>
          <w:rFonts w:ascii="仿宋_GB2312" w:hAnsi="仿宋_GB2312" w:cs="仿宋_GB2312" w:eastAsia="仿宋_GB2312"/>
        </w:rPr>
        <w:t>详见附件：5供应商认为还需提供的其他材料.docx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详见附件：2025年计量院租赁合同.docx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