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35"/>
        </w:tabs>
        <w:autoSpaceDE w:val="0"/>
        <w:autoSpaceDN w:val="0"/>
        <w:adjustRightInd w:val="0"/>
        <w:snapToGrid w:val="0"/>
        <w:spacing w:line="360" w:lineRule="auto"/>
        <w:jc w:val="center"/>
        <w:rPr>
          <w:rFonts w:hint="default" w:ascii="宋体" w:hAnsi="宋体" w:eastAsia="宋体" w:cs="宋体"/>
          <w:b/>
          <w:bCs/>
          <w:sz w:val="32"/>
          <w:szCs w:val="32"/>
          <w:lang w:val="en-US" w:eastAsia="zh-CN"/>
        </w:rPr>
      </w:pPr>
      <w:r>
        <w:rPr>
          <w:rFonts w:hint="eastAsia" w:ascii="宋体" w:hAnsi="宋体" w:cs="宋体"/>
          <w:b/>
          <w:bCs/>
          <w:sz w:val="32"/>
          <w:szCs w:val="32"/>
          <w:lang w:val="en-US" w:eastAsia="zh-CN"/>
        </w:rPr>
        <w:t>拟签订合同文本（参考）</w:t>
      </w:r>
    </w:p>
    <w:p>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p>
    <w:p>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rPr>
        <w:t>甲方：</w:t>
      </w:r>
      <w:r>
        <w:rPr>
          <w:rFonts w:hint="eastAsia" w:ascii="宋体" w:hAnsi="宋体" w:eastAsia="宋体" w:cs="宋体"/>
          <w:bCs/>
          <w:sz w:val="24"/>
          <w:szCs w:val="24"/>
          <w:lang w:val="zh-CN"/>
        </w:rPr>
        <w:t>（采购人）</w:t>
      </w:r>
    </w:p>
    <w:p>
      <w:pPr>
        <w:tabs>
          <w:tab w:val="left" w:pos="735"/>
        </w:tabs>
        <w:autoSpaceDE w:val="0"/>
        <w:autoSpaceDN w:val="0"/>
        <w:adjustRightInd w:val="0"/>
        <w:snapToGrid w:val="0"/>
        <w:spacing w:line="360" w:lineRule="auto"/>
        <w:rPr>
          <w:rFonts w:hint="eastAsia" w:ascii="宋体" w:hAnsi="宋体" w:eastAsia="宋体" w:cs="宋体"/>
          <w:bCs/>
          <w:sz w:val="24"/>
          <w:szCs w:val="24"/>
          <w:lang w:val="zh-CN"/>
        </w:rPr>
      </w:pPr>
      <w:r>
        <w:rPr>
          <w:rFonts w:hint="eastAsia" w:ascii="宋体" w:hAnsi="宋体" w:eastAsia="宋体" w:cs="宋体"/>
          <w:b/>
          <w:bCs/>
          <w:sz w:val="24"/>
          <w:szCs w:val="24"/>
          <w:lang w:val="zh-CN"/>
        </w:rPr>
        <w:t>乙方：</w:t>
      </w:r>
      <w:r>
        <w:rPr>
          <w:rFonts w:hint="eastAsia" w:ascii="宋体" w:hAnsi="宋体" w:eastAsia="宋体" w:cs="宋体"/>
          <w:bCs/>
          <w:sz w:val="24"/>
          <w:szCs w:val="24"/>
          <w:lang w:val="zh-CN"/>
        </w:rPr>
        <w:t>（</w:t>
      </w:r>
      <w:r>
        <w:rPr>
          <w:rFonts w:hint="eastAsia" w:ascii="宋体" w:hAnsi="宋体" w:eastAsia="宋体" w:cs="宋体"/>
          <w:bCs/>
          <w:sz w:val="24"/>
          <w:szCs w:val="24"/>
        </w:rPr>
        <w:t>成交供应商</w:t>
      </w:r>
      <w:r>
        <w:rPr>
          <w:rFonts w:hint="eastAsia" w:ascii="宋体" w:hAnsi="宋体" w:eastAsia="宋体" w:cs="宋体"/>
          <w:bCs/>
          <w:sz w:val="24"/>
          <w:szCs w:val="24"/>
          <w:lang w:val="zh-CN"/>
        </w:rPr>
        <w:t>名称）</w:t>
      </w:r>
    </w:p>
    <w:p>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rPr>
        <w:t>一、合同内容:</w:t>
      </w:r>
      <w:r>
        <w:rPr>
          <w:rFonts w:hint="eastAsia" w:ascii="宋体" w:hAnsi="宋体" w:eastAsia="宋体" w:cs="宋体"/>
          <w:sz w:val="24"/>
          <w:szCs w:val="24"/>
        </w:rPr>
        <w:t xml:space="preserve"> </w:t>
      </w:r>
    </w:p>
    <w:p>
      <w:pPr>
        <w:tabs>
          <w:tab w:val="left" w:pos="735"/>
        </w:tabs>
        <w:adjustRightInd w:val="0"/>
        <w:snapToGrid w:val="0"/>
        <w:spacing w:line="360" w:lineRule="auto"/>
        <w:rPr>
          <w:rFonts w:hint="eastAsia" w:ascii="宋体" w:hAnsi="宋体" w:eastAsia="宋体" w:cs="宋体"/>
          <w:sz w:val="24"/>
          <w:szCs w:val="24"/>
        </w:rPr>
      </w:pPr>
      <w:r>
        <w:rPr>
          <w:rFonts w:hint="eastAsia" w:ascii="宋体" w:hAnsi="宋体" w:eastAsia="宋体" w:cs="宋体"/>
          <w:b/>
          <w:sz w:val="24"/>
          <w:szCs w:val="24"/>
        </w:rPr>
        <w:t>二、合同价款</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pPr>
        <w:adjustRightInd w:val="0"/>
        <w:snapToGrid w:val="0"/>
        <w:spacing w:line="360" w:lineRule="auto"/>
        <w:ind w:firstLine="480" w:firstLineChars="200"/>
        <w:rPr>
          <w:rFonts w:hint="eastAsia" w:ascii="宋体" w:hAnsi="宋体" w:eastAsia="宋体" w:cs="宋体"/>
          <w:color w:val="FF0000"/>
          <w:kern w:val="0"/>
          <w:sz w:val="24"/>
          <w:szCs w:val="24"/>
          <w:u w:val="single"/>
        </w:rPr>
      </w:pPr>
      <w:r>
        <w:rPr>
          <w:rFonts w:hint="eastAsia" w:ascii="宋体" w:hAnsi="宋体" w:eastAsia="宋体" w:cs="宋体"/>
          <w:sz w:val="24"/>
          <w:szCs w:val="24"/>
        </w:rPr>
        <w:t>2、合同总价包括：</w:t>
      </w:r>
    </w:p>
    <w:p>
      <w:pPr>
        <w:tabs>
          <w:tab w:val="left" w:pos="735"/>
        </w:tabs>
        <w:adjustRightInd w:val="0"/>
        <w:snapToGrid w:val="0"/>
        <w:spacing w:line="360" w:lineRule="auto"/>
        <w:ind w:firstLine="504" w:firstLineChars="21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w:t>
      </w:r>
    </w:p>
    <w:p>
      <w:pPr>
        <w:tabs>
          <w:tab w:val="left" w:pos="735"/>
        </w:tabs>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三、合同结算</w:t>
      </w:r>
    </w:p>
    <w:p>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1、付款比例：</w:t>
      </w:r>
    </w:p>
    <w:p>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2、结算方式：</w:t>
      </w:r>
    </w:p>
    <w:p>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3、结算单位：由</w:t>
      </w:r>
      <w:r>
        <w:rPr>
          <w:rFonts w:hint="eastAsia" w:ascii="宋体" w:hAnsi="宋体" w:eastAsia="宋体" w:cs="宋体"/>
          <w:sz w:val="24"/>
          <w:szCs w:val="24"/>
          <w:u w:val="single"/>
        </w:rPr>
        <w:t xml:space="preserve"> 采购人 </w:t>
      </w:r>
      <w:r>
        <w:rPr>
          <w:rFonts w:hint="eastAsia" w:ascii="宋体" w:hAnsi="宋体" w:eastAsia="宋体" w:cs="宋体"/>
          <w:sz w:val="24"/>
          <w:szCs w:val="24"/>
        </w:rPr>
        <w:t>负责结算，乙方开具合同总价数的全额发票交采购人。</w:t>
      </w:r>
    </w:p>
    <w:p>
      <w:pPr>
        <w:tabs>
          <w:tab w:val="left" w:pos="735"/>
        </w:tabs>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四、交货安装条件:</w:t>
      </w:r>
    </w:p>
    <w:p>
      <w:pPr>
        <w:tabs>
          <w:tab w:val="left" w:pos="735"/>
        </w:tabs>
        <w:autoSpaceDE w:val="0"/>
        <w:autoSpaceDN w:val="0"/>
        <w:adjustRightInd w:val="0"/>
        <w:snapToGrid w:val="0"/>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bCs/>
          <w:sz w:val="24"/>
          <w:szCs w:val="24"/>
          <w:lang w:val="zh-CN"/>
        </w:rPr>
        <w:t>1、交货安装地点</w:t>
      </w:r>
      <w:r>
        <w:rPr>
          <w:rFonts w:hint="eastAsia" w:ascii="宋体" w:hAnsi="宋体" w:eastAsia="宋体" w:cs="宋体"/>
          <w:bCs/>
          <w:color w:val="000000"/>
          <w:sz w:val="24"/>
          <w:szCs w:val="24"/>
          <w:lang w:val="zh-CN"/>
        </w:rPr>
        <w:t>：</w:t>
      </w:r>
    </w:p>
    <w:p>
      <w:pPr>
        <w:tabs>
          <w:tab w:val="left" w:pos="735"/>
        </w:tabs>
        <w:autoSpaceDE w:val="0"/>
        <w:autoSpaceDN w:val="0"/>
        <w:adjustRightInd w:val="0"/>
        <w:snapToGrid w:val="0"/>
        <w:spacing w:line="360" w:lineRule="auto"/>
        <w:ind w:firstLine="480" w:firstLineChars="200"/>
        <w:rPr>
          <w:rFonts w:hint="eastAsia" w:ascii="宋体" w:hAnsi="宋体" w:eastAsia="宋体" w:cs="宋体"/>
          <w:bCs/>
          <w:color w:val="000000"/>
          <w:sz w:val="24"/>
          <w:szCs w:val="24"/>
          <w:lang w:val="zh-CN"/>
        </w:rPr>
      </w:pPr>
      <w:r>
        <w:rPr>
          <w:rFonts w:hint="eastAsia" w:ascii="宋体" w:hAnsi="宋体" w:eastAsia="宋体" w:cs="宋体"/>
          <w:bCs/>
          <w:color w:val="000000"/>
          <w:sz w:val="24"/>
          <w:szCs w:val="24"/>
          <w:lang w:val="zh-CN"/>
        </w:rPr>
        <w:t>2、交货期：</w:t>
      </w:r>
    </w:p>
    <w:p>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五、质量保证</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rPr>
        <w:t>、所供产品是准许市场销售的合格产品。</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、产品稳定、使用效果良好，质量保证、措施完善，符合相关标准。</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、乙方应保证甲方在使用该产品或其任何一部分时免受第三方提出侵犯其专利权和商标权的起诉。</w:t>
      </w:r>
    </w:p>
    <w:p>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六、技术服务</w:t>
      </w:r>
    </w:p>
    <w:p>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1、对技术服务的要求：</w:t>
      </w:r>
    </w:p>
    <w:p>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2、技术资料：</w:t>
      </w:r>
    </w:p>
    <w:p>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3、售后服务： </w:t>
      </w:r>
    </w:p>
    <w:p>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4、伴随服务</w:t>
      </w:r>
    </w:p>
    <w:p>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4-1、乙方应随同产品提供相应的中文的技术文件。</w:t>
      </w:r>
    </w:p>
    <w:p>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4-2、伴随服务的费用已含在合同价中，不单独进行支付。</w:t>
      </w:r>
    </w:p>
    <w:p>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七、验收</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1、由甲方组织或委托相关部门进行验收。</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2、验收依据：</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2-1、合同文本、合同附件、</w:t>
      </w:r>
      <w:r>
        <w:rPr>
          <w:rFonts w:hint="eastAsia" w:ascii="宋体" w:hAnsi="宋体" w:cs="宋体"/>
          <w:color w:val="000000"/>
          <w:sz w:val="24"/>
          <w:szCs w:val="24"/>
          <w:lang w:eastAsia="zh-CN"/>
        </w:rPr>
        <w:t>单一来源</w:t>
      </w:r>
      <w:r>
        <w:rPr>
          <w:rFonts w:hint="eastAsia" w:ascii="宋体" w:hAnsi="宋体" w:eastAsia="宋体" w:cs="宋体"/>
          <w:color w:val="000000"/>
          <w:sz w:val="24"/>
          <w:szCs w:val="24"/>
        </w:rPr>
        <w:t>文件、</w:t>
      </w:r>
      <w:r>
        <w:rPr>
          <w:rFonts w:hint="eastAsia" w:ascii="宋体" w:hAnsi="宋体" w:cs="宋体"/>
          <w:color w:val="000000"/>
          <w:sz w:val="24"/>
          <w:szCs w:val="24"/>
          <w:lang w:eastAsia="zh-CN"/>
        </w:rPr>
        <w:t>单一来源</w:t>
      </w:r>
      <w:r>
        <w:rPr>
          <w:rFonts w:hint="eastAsia" w:ascii="宋体" w:hAnsi="宋体" w:eastAsia="宋体" w:cs="宋体"/>
          <w:color w:val="000000"/>
          <w:sz w:val="24"/>
          <w:szCs w:val="24"/>
        </w:rPr>
        <w:t>响应文件。</w:t>
      </w:r>
    </w:p>
    <w:p>
      <w:pPr>
        <w:snapToGrid w:val="0"/>
        <w:spacing w:line="360" w:lineRule="auto"/>
        <w:ind w:right="893"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2-2、国内相应的标准、规范。</w:t>
      </w:r>
    </w:p>
    <w:p>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八、违约责任</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按《</w:t>
      </w:r>
      <w:r>
        <w:rPr>
          <w:rFonts w:hint="eastAsia" w:ascii="宋体" w:hAnsi="宋体" w:cs="宋体"/>
          <w:color w:val="000000"/>
          <w:sz w:val="24"/>
          <w:szCs w:val="24"/>
          <w:lang w:val="en-US" w:eastAsia="zh-CN"/>
        </w:rPr>
        <w:t>民法典</w:t>
      </w:r>
      <w:r>
        <w:rPr>
          <w:rFonts w:hint="eastAsia" w:ascii="宋体" w:hAnsi="宋体" w:eastAsia="宋体" w:cs="宋体"/>
          <w:color w:val="000000"/>
          <w:sz w:val="24"/>
          <w:szCs w:val="24"/>
        </w:rPr>
        <w:t>》中的相关条款执行。</w:t>
      </w:r>
    </w:p>
    <w:p>
      <w:pPr>
        <w:adjustRightInd w:val="0"/>
        <w:snapToGrid w:val="0"/>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九、合同组成</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1、国家相关规范及标准</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2、合同文件</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3、成交通知书</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4、产品简介表</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cs="宋体"/>
          <w:color w:val="000000"/>
          <w:sz w:val="24"/>
          <w:szCs w:val="24"/>
          <w:lang w:val="en-US" w:eastAsia="zh-CN"/>
        </w:rPr>
        <w:t>单一来源采购</w:t>
      </w:r>
      <w:r>
        <w:rPr>
          <w:rFonts w:hint="eastAsia" w:ascii="宋体" w:hAnsi="宋体" w:eastAsia="宋体" w:cs="宋体"/>
          <w:color w:val="000000"/>
          <w:sz w:val="24"/>
          <w:szCs w:val="24"/>
        </w:rPr>
        <w:t>文件</w:t>
      </w:r>
    </w:p>
    <w:p>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cs="宋体"/>
          <w:color w:val="000000"/>
          <w:sz w:val="24"/>
          <w:szCs w:val="24"/>
          <w:lang w:eastAsia="zh-CN"/>
        </w:rPr>
        <w:t>单一来源</w:t>
      </w:r>
      <w:r>
        <w:rPr>
          <w:rFonts w:hint="eastAsia" w:ascii="宋体" w:hAnsi="宋体" w:eastAsia="宋体" w:cs="宋体"/>
          <w:color w:val="000000"/>
          <w:sz w:val="24"/>
          <w:szCs w:val="24"/>
        </w:rPr>
        <w:t>响应文件</w:t>
      </w:r>
    </w:p>
    <w:p>
      <w:pPr>
        <w:widowControl/>
        <w:autoSpaceDE w:val="0"/>
        <w:autoSpaceDN w:val="0"/>
        <w:snapToGrid w:val="0"/>
        <w:spacing w:line="360" w:lineRule="auto"/>
        <w:ind w:right="893"/>
        <w:textAlignment w:val="bottom"/>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十、合同生效及其它</w:t>
      </w:r>
    </w:p>
    <w:p>
      <w:pPr>
        <w:widowControl/>
        <w:autoSpaceDE w:val="0"/>
        <w:autoSpaceDN w:val="0"/>
        <w:snapToGrid w:val="0"/>
        <w:spacing w:line="360" w:lineRule="auto"/>
        <w:ind w:right="-110" w:firstLine="480" w:firstLineChars="200"/>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1、合同未尽事宜、由甲、乙双方协商，作为合同补充，与原合同具有同等法律效力。</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 本合同正本一式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份，甲方、乙方双方分别执</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备案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3、合同经甲乙双方盖章、签字后生效，合同签订地点为</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bookmarkStart w:id="0" w:name="_GoBack"/>
      <w:bookmarkEnd w:id="0"/>
      <w:r>
        <w:rPr>
          <w:rFonts w:hint="eastAsia" w:ascii="宋体" w:hAnsi="宋体" w:eastAsia="宋体" w:cs="宋体"/>
          <w:color w:val="000000"/>
          <w:kern w:val="0"/>
          <w:sz w:val="24"/>
          <w:szCs w:val="24"/>
        </w:rPr>
        <w:t>。</w:t>
      </w:r>
    </w:p>
    <w:p>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4、生效时间：   年  月  日</w:t>
      </w:r>
    </w:p>
    <w:p>
      <w:pPr>
        <w:widowControl/>
        <w:tabs>
          <w:tab w:val="left" w:pos="8391"/>
        </w:tabs>
        <w:autoSpaceDE w:val="0"/>
        <w:autoSpaceDN w:val="0"/>
        <w:snapToGrid w:val="0"/>
        <w:spacing w:line="360" w:lineRule="auto"/>
        <w:ind w:right="-69" w:firstLine="840" w:firstLineChars="350"/>
        <w:textAlignment w:val="bottom"/>
        <w:rPr>
          <w:rFonts w:hint="eastAsia" w:ascii="宋体" w:hAnsi="宋体" w:eastAsia="宋体" w:cs="宋体"/>
          <w:color w:val="000000"/>
          <w:kern w:val="0"/>
          <w:sz w:val="24"/>
          <w:szCs w:val="24"/>
        </w:rPr>
      </w:pPr>
    </w:p>
    <w:tbl>
      <w:tblPr>
        <w:tblStyle w:val="3"/>
        <w:tblW w:w="9055" w:type="dxa"/>
        <w:jc w:val="center"/>
        <w:tblLayout w:type="fixed"/>
        <w:tblCellMar>
          <w:top w:w="0" w:type="dxa"/>
          <w:left w:w="108" w:type="dxa"/>
          <w:bottom w:w="0" w:type="dxa"/>
          <w:right w:w="108" w:type="dxa"/>
        </w:tblCellMar>
      </w:tblPr>
      <w:tblGrid>
        <w:gridCol w:w="4528"/>
        <w:gridCol w:w="4527"/>
      </w:tblGrid>
      <w:tr>
        <w:tblPrEx>
          <w:tblCellMar>
            <w:top w:w="0" w:type="dxa"/>
            <w:left w:w="108" w:type="dxa"/>
            <w:bottom w:w="0" w:type="dxa"/>
            <w:right w:w="108" w:type="dxa"/>
          </w:tblCellMar>
        </w:tblPrEx>
        <w:trPr>
          <w:jc w:val="center"/>
        </w:trPr>
        <w:tc>
          <w:tcPr>
            <w:tcW w:w="4528" w:type="dxa"/>
          </w:tcPr>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甲方名称</w:t>
            </w:r>
            <w:r>
              <w:rPr>
                <w:rFonts w:hint="eastAsia" w:ascii="宋体" w:hAnsi="宋体" w:eastAsia="宋体" w:cs="宋体"/>
                <w:color w:val="000000"/>
                <w:spacing w:val="-20"/>
                <w:kern w:val="0"/>
                <w:sz w:val="24"/>
                <w:szCs w:val="24"/>
              </w:rPr>
              <w:t>（盖章）</w:t>
            </w:r>
            <w:r>
              <w:rPr>
                <w:rFonts w:hint="eastAsia" w:ascii="宋体" w:hAnsi="宋体" w:eastAsia="宋体" w:cs="宋体"/>
                <w:color w:val="000000"/>
                <w:kern w:val="0"/>
                <w:sz w:val="24"/>
                <w:szCs w:val="24"/>
              </w:rPr>
              <w:t>:</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地址：</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代表人（签字）：</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电话：</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开户银行：</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帐号：</w:t>
            </w:r>
          </w:p>
        </w:tc>
        <w:tc>
          <w:tcPr>
            <w:tcW w:w="4527" w:type="dxa"/>
          </w:tcPr>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乙方名称</w:t>
            </w:r>
            <w:r>
              <w:rPr>
                <w:rFonts w:hint="eastAsia" w:ascii="宋体" w:hAnsi="宋体" w:eastAsia="宋体" w:cs="宋体"/>
                <w:color w:val="000000"/>
                <w:spacing w:val="-20"/>
                <w:kern w:val="0"/>
                <w:sz w:val="24"/>
                <w:szCs w:val="24"/>
              </w:rPr>
              <w:t>（盖章）</w:t>
            </w:r>
            <w:r>
              <w:rPr>
                <w:rFonts w:hint="eastAsia" w:ascii="宋体" w:hAnsi="宋体" w:eastAsia="宋体" w:cs="宋体"/>
                <w:color w:val="000000"/>
                <w:kern w:val="0"/>
                <w:sz w:val="24"/>
                <w:szCs w:val="24"/>
              </w:rPr>
              <w:t>:</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地址：</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代表人（签字）：</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电话：</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开户银行：</w:t>
            </w:r>
          </w:p>
          <w:p>
            <w:pPr>
              <w:widowControl/>
              <w:autoSpaceDE w:val="0"/>
              <w:autoSpaceDN w:val="0"/>
              <w:snapToGrid w:val="0"/>
              <w:spacing w:line="360" w:lineRule="auto"/>
              <w:ind w:right="-154"/>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帐号：</w:t>
            </w:r>
          </w:p>
        </w:tc>
      </w:tr>
    </w:tbl>
    <w:p>
      <w:pPr>
        <w:autoSpaceDE w:val="0"/>
        <w:autoSpaceDN w:val="0"/>
        <w:adjustRightInd w:val="0"/>
        <w:spacing w:line="360" w:lineRule="auto"/>
        <w:jc w:val="left"/>
        <w:rPr>
          <w:rFonts w:hint="eastAsia" w:ascii="宋体" w:hAnsi="宋体" w:eastAsia="宋体" w:cs="宋体"/>
          <w:b/>
          <w:bCs/>
          <w:color w:val="00000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000000"/>
    <w:rsid w:val="072145DC"/>
    <w:rsid w:val="12655CC4"/>
    <w:rsid w:val="17E6746F"/>
    <w:rsid w:val="28F6721F"/>
    <w:rsid w:val="36820344"/>
    <w:rsid w:val="42CD6DEA"/>
    <w:rsid w:val="43B6787E"/>
    <w:rsid w:val="4ABA3AAD"/>
    <w:rsid w:val="54136627"/>
    <w:rsid w:val="63A77EF3"/>
    <w:rsid w:val="63AA1381"/>
    <w:rsid w:val="655F16CC"/>
    <w:rsid w:val="78EA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2024-03-29T05:28:51Z</dcterms:created>
  <dc:creator>PC04</dc:creator>
  <cp:lastModifiedBy>Dream</cp:lastModifiedBy>
  <dcterms:modified xsi:type="dcterms:W3CDTF">2024-03-29T05:32:32Z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FD8F8CEA508F4B46B5B2E470FFC3215A_12</vt:lpwstr>
  </property>
</Properties>
</file>