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6A009">
      <w:pPr>
        <w:spacing w:line="440" w:lineRule="exact"/>
        <w:ind w:left="420"/>
        <w:jc w:val="center"/>
        <w:rPr>
          <w:rFonts w:hint="eastAsia" w:ascii="宋体" w:hAnsi="宋体" w:cs="宋体"/>
          <w:b/>
          <w:color w:val="auto"/>
          <w:spacing w:val="4"/>
          <w:sz w:val="36"/>
          <w:szCs w:val="36"/>
          <w:highlight w:val="none"/>
        </w:rPr>
      </w:pPr>
      <w:r>
        <w:rPr>
          <w:rFonts w:hint="eastAsia" w:ascii="宋体" w:hAnsi="宋体" w:cs="宋体"/>
          <w:b/>
          <w:color w:val="auto"/>
          <w:spacing w:val="4"/>
          <w:sz w:val="36"/>
          <w:szCs w:val="36"/>
          <w:highlight w:val="none"/>
        </w:rPr>
        <w:t>一、法定代表人（单位负责人）证明书</w:t>
      </w:r>
    </w:p>
    <w:p w14:paraId="637310A0">
      <w:pPr>
        <w:spacing w:line="440" w:lineRule="exact"/>
        <w:ind w:left="420"/>
        <w:jc w:val="center"/>
        <w:rPr>
          <w:rFonts w:hint="eastAsia" w:ascii="宋体" w:hAnsi="宋体" w:cs="宋体"/>
          <w:b/>
          <w:color w:val="auto"/>
          <w:spacing w:val="4"/>
          <w:sz w:val="36"/>
          <w:szCs w:val="36"/>
          <w:highlight w:val="none"/>
        </w:rPr>
      </w:pPr>
    </w:p>
    <w:p w14:paraId="2315972B">
      <w:pPr>
        <w:spacing w:line="440" w:lineRule="exact"/>
        <w:rPr>
          <w:rFonts w:hint="eastAsia" w:ascii="宋体" w:hAnsi="宋体" w:cs="宋体"/>
          <w:color w:val="auto"/>
          <w:sz w:val="24"/>
          <w:szCs w:val="24"/>
          <w:highlight w:val="none"/>
        </w:rPr>
      </w:pPr>
    </w:p>
    <w:p w14:paraId="33AB9D8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393669E0">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7F4DED9">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57321A3A">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54A3B41A">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75EC279E">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1C54323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B05387D">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3941FFBE">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215E241C">
      <w:pPr>
        <w:spacing w:line="440" w:lineRule="exact"/>
        <w:ind w:firstLine="480" w:firstLineChars="200"/>
        <w:rPr>
          <w:rFonts w:hint="eastAsia" w:ascii="宋体" w:hAnsi="宋体" w:cs="宋体"/>
          <w:color w:val="auto"/>
          <w:sz w:val="24"/>
          <w:szCs w:val="24"/>
          <w:highlight w:val="none"/>
        </w:rPr>
      </w:pPr>
    </w:p>
    <w:p w14:paraId="63CCC3DE">
      <w:pPr>
        <w:pStyle w:val="4"/>
        <w:rPr>
          <w:rFonts w:hint="eastAsia" w:ascii="宋体" w:hAnsi="宋体" w:cs="宋体"/>
          <w:color w:val="auto"/>
          <w:sz w:val="24"/>
          <w:szCs w:val="24"/>
          <w:highlight w:val="none"/>
        </w:rPr>
      </w:pPr>
    </w:p>
    <w:p w14:paraId="5374E728">
      <w:pPr>
        <w:rPr>
          <w:rFonts w:hint="eastAsia" w:ascii="宋体" w:hAnsi="宋体" w:cs="宋体"/>
          <w:color w:val="auto"/>
          <w:sz w:val="24"/>
          <w:szCs w:val="24"/>
          <w:highlight w:val="none"/>
        </w:rPr>
      </w:pPr>
    </w:p>
    <w:p w14:paraId="5DCE5D7F">
      <w:pPr>
        <w:pStyle w:val="4"/>
        <w:rPr>
          <w:rFonts w:hint="eastAsia"/>
          <w:color w:val="auto"/>
          <w:highlight w:val="none"/>
        </w:rPr>
      </w:pPr>
    </w:p>
    <w:p w14:paraId="1E7578EA">
      <w:pPr>
        <w:spacing w:line="440" w:lineRule="exact"/>
        <w:rPr>
          <w:rFonts w:hint="eastAsia" w:ascii="宋体" w:hAnsi="宋体" w:cs="宋体"/>
          <w:color w:val="auto"/>
          <w:sz w:val="24"/>
          <w:szCs w:val="24"/>
          <w:highlight w:val="none"/>
        </w:rPr>
      </w:pPr>
    </w:p>
    <w:p w14:paraId="609D4AA6">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D1FFA23">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36DECBE3">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3E41CA80">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EB4B0EF">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697A6113">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7D7EF0D6">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xml:space="preserve">（ 填写完整的地址信息 ）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（填写完整的地址信息         ）</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 xml:space="preserve">姓名）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 xml:space="preserve">（被授权人姓名）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 xml:space="preserve">（招标项目名称和项目编号）      </w:t>
      </w:r>
      <w:r>
        <w:rPr>
          <w:rFonts w:hint="eastAsia" w:ascii="宋体" w:hAnsi="宋体"/>
          <w:color w:val="auto"/>
          <w:spacing w:val="4"/>
          <w:sz w:val="24"/>
          <w:szCs w:val="30"/>
          <w:highlight w:val="none"/>
        </w:rPr>
        <w:t>项目的投标、谈判、签约等具体工作，并签署全部有关的文件、协议及合同。</w:t>
      </w:r>
    </w:p>
    <w:p w14:paraId="40DA2CF4">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1C07E0E4">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4ED8BA12">
      <w:pPr>
        <w:spacing w:line="440" w:lineRule="exact"/>
        <w:ind w:firstLine="496" w:firstLineChars="200"/>
        <w:jc w:val="left"/>
        <w:rPr>
          <w:rFonts w:hint="eastAsia" w:ascii="宋体" w:hAnsi="宋体"/>
          <w:color w:val="auto"/>
          <w:spacing w:val="4"/>
          <w:sz w:val="24"/>
          <w:szCs w:val="30"/>
          <w:highlight w:val="none"/>
        </w:rPr>
      </w:pPr>
    </w:p>
    <w:p w14:paraId="617036D4">
      <w:pPr>
        <w:spacing w:line="440" w:lineRule="exact"/>
        <w:ind w:firstLine="496" w:firstLineChars="200"/>
        <w:jc w:val="left"/>
        <w:rPr>
          <w:rFonts w:hint="eastAsia" w:ascii="宋体" w:hAnsi="宋体"/>
          <w:color w:val="auto"/>
          <w:spacing w:val="4"/>
          <w:sz w:val="24"/>
          <w:szCs w:val="30"/>
          <w:highlight w:val="none"/>
        </w:rPr>
      </w:pPr>
    </w:p>
    <w:p w14:paraId="77C2E60F">
      <w:pPr>
        <w:spacing w:line="440" w:lineRule="exact"/>
        <w:ind w:firstLine="496" w:firstLineChars="200"/>
        <w:jc w:val="left"/>
        <w:rPr>
          <w:rFonts w:hint="eastAsia" w:ascii="宋体" w:hAnsi="宋体"/>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2E5B323D">
        <w:tblPrEx>
          <w:tblCellMar>
            <w:top w:w="0" w:type="dxa"/>
            <w:left w:w="108" w:type="dxa"/>
            <w:bottom w:w="0" w:type="dxa"/>
            <w:right w:w="108" w:type="dxa"/>
          </w:tblCellMar>
        </w:tblPrEx>
        <w:trPr>
          <w:trHeight w:val="600" w:hRule="atLeast"/>
        </w:trPr>
        <w:tc>
          <w:tcPr>
            <w:tcW w:w="4045" w:type="dxa"/>
            <w:noWrap w:val="0"/>
            <w:vAlign w:val="top"/>
          </w:tcPr>
          <w:p w14:paraId="778BCF4B">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679757E6">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3BCD8FAC">
        <w:tblPrEx>
          <w:tblCellMar>
            <w:top w:w="0" w:type="dxa"/>
            <w:left w:w="108" w:type="dxa"/>
            <w:bottom w:w="0" w:type="dxa"/>
            <w:right w:w="108" w:type="dxa"/>
          </w:tblCellMar>
        </w:tblPrEx>
        <w:trPr>
          <w:trHeight w:val="600" w:hRule="atLeast"/>
        </w:trPr>
        <w:tc>
          <w:tcPr>
            <w:tcW w:w="4045" w:type="dxa"/>
            <w:noWrap w:val="0"/>
            <w:vAlign w:val="top"/>
          </w:tcPr>
          <w:p w14:paraId="62D1394E">
            <w:pPr>
              <w:spacing w:line="440" w:lineRule="exact"/>
              <w:jc w:val="left"/>
              <w:rPr>
                <w:rFonts w:hint="eastAsia" w:ascii="宋体" w:hAnsi="宋体"/>
                <w:color w:val="auto"/>
                <w:spacing w:val="4"/>
                <w:sz w:val="24"/>
                <w:highlight w:val="none"/>
              </w:rPr>
            </w:pPr>
          </w:p>
        </w:tc>
        <w:tc>
          <w:tcPr>
            <w:tcW w:w="3844" w:type="dxa"/>
            <w:noWrap w:val="0"/>
            <w:vAlign w:val="top"/>
          </w:tcPr>
          <w:p w14:paraId="1382D17C">
            <w:pPr>
              <w:spacing w:line="440" w:lineRule="exact"/>
              <w:jc w:val="left"/>
              <w:rPr>
                <w:rFonts w:hint="eastAsia" w:ascii="宋体" w:hAnsi="宋体"/>
                <w:color w:val="auto"/>
                <w:spacing w:val="4"/>
                <w:sz w:val="24"/>
                <w:highlight w:val="none"/>
              </w:rPr>
            </w:pPr>
          </w:p>
        </w:tc>
      </w:tr>
      <w:tr w14:paraId="27B2FAEA">
        <w:tblPrEx>
          <w:tblCellMar>
            <w:top w:w="0" w:type="dxa"/>
            <w:left w:w="108" w:type="dxa"/>
            <w:bottom w:w="0" w:type="dxa"/>
            <w:right w:w="108" w:type="dxa"/>
          </w:tblCellMar>
        </w:tblPrEx>
        <w:trPr>
          <w:trHeight w:val="600" w:hRule="atLeast"/>
        </w:trPr>
        <w:tc>
          <w:tcPr>
            <w:tcW w:w="4045" w:type="dxa"/>
            <w:noWrap w:val="0"/>
            <w:vAlign w:val="top"/>
          </w:tcPr>
          <w:p w14:paraId="6A7761B7">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c>
          <w:tcPr>
            <w:tcW w:w="3844" w:type="dxa"/>
            <w:noWrap w:val="0"/>
            <w:vAlign w:val="top"/>
          </w:tcPr>
          <w:p w14:paraId="52D3D740">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职务：</w:t>
            </w:r>
          </w:p>
        </w:tc>
      </w:tr>
      <w:tr w14:paraId="33551E52">
        <w:tblPrEx>
          <w:tblCellMar>
            <w:top w:w="0" w:type="dxa"/>
            <w:left w:w="108" w:type="dxa"/>
            <w:bottom w:w="0" w:type="dxa"/>
            <w:right w:w="108" w:type="dxa"/>
          </w:tblCellMar>
        </w:tblPrEx>
        <w:trPr>
          <w:trHeight w:val="600" w:hRule="atLeast"/>
        </w:trPr>
        <w:tc>
          <w:tcPr>
            <w:tcW w:w="4045" w:type="dxa"/>
            <w:noWrap w:val="0"/>
            <w:vAlign w:val="top"/>
          </w:tcPr>
          <w:p w14:paraId="786DFBBF">
            <w:pPr>
              <w:spacing w:line="440" w:lineRule="exact"/>
              <w:jc w:val="left"/>
              <w:rPr>
                <w:rFonts w:hint="eastAsia" w:ascii="宋体" w:hAnsi="宋体"/>
                <w:color w:val="auto"/>
                <w:spacing w:val="4"/>
                <w:sz w:val="24"/>
                <w:highlight w:val="none"/>
              </w:rPr>
            </w:pPr>
          </w:p>
        </w:tc>
        <w:tc>
          <w:tcPr>
            <w:tcW w:w="3844" w:type="dxa"/>
            <w:noWrap w:val="0"/>
            <w:vAlign w:val="top"/>
          </w:tcPr>
          <w:p w14:paraId="4FD97926">
            <w:pPr>
              <w:spacing w:line="440" w:lineRule="exact"/>
              <w:jc w:val="left"/>
              <w:rPr>
                <w:rFonts w:hint="eastAsia" w:ascii="宋体" w:hAnsi="宋体"/>
                <w:color w:val="auto"/>
                <w:spacing w:val="4"/>
                <w:sz w:val="24"/>
                <w:highlight w:val="none"/>
              </w:rPr>
            </w:pPr>
          </w:p>
        </w:tc>
      </w:tr>
      <w:tr w14:paraId="2CA1BFEF">
        <w:tblPrEx>
          <w:tblCellMar>
            <w:top w:w="0" w:type="dxa"/>
            <w:left w:w="108" w:type="dxa"/>
            <w:bottom w:w="0" w:type="dxa"/>
            <w:right w:w="108" w:type="dxa"/>
          </w:tblCellMar>
        </w:tblPrEx>
        <w:trPr>
          <w:trHeight w:val="600" w:hRule="atLeast"/>
        </w:trPr>
        <w:tc>
          <w:tcPr>
            <w:tcW w:w="4045" w:type="dxa"/>
            <w:noWrap w:val="0"/>
            <w:vAlign w:val="top"/>
          </w:tcPr>
          <w:p w14:paraId="03A50782">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所在部门：</w:t>
            </w:r>
          </w:p>
        </w:tc>
        <w:tc>
          <w:tcPr>
            <w:tcW w:w="3844" w:type="dxa"/>
            <w:noWrap w:val="0"/>
            <w:vAlign w:val="top"/>
          </w:tcPr>
          <w:p w14:paraId="17B04415">
            <w:pPr>
              <w:spacing w:line="440" w:lineRule="exact"/>
              <w:jc w:val="left"/>
              <w:rPr>
                <w:rFonts w:hint="eastAsia" w:ascii="宋体" w:hAnsi="宋体"/>
                <w:color w:val="auto"/>
                <w:spacing w:val="4"/>
                <w:sz w:val="24"/>
                <w:highlight w:val="none"/>
              </w:rPr>
            </w:pPr>
          </w:p>
        </w:tc>
      </w:tr>
    </w:tbl>
    <w:p w14:paraId="0C60AA7F">
      <w:pPr>
        <w:spacing w:line="440" w:lineRule="exact"/>
        <w:ind w:firstLine="496" w:firstLineChars="200"/>
        <w:jc w:val="left"/>
        <w:rPr>
          <w:rFonts w:hint="eastAsia" w:ascii="宋体" w:hAnsi="宋体"/>
          <w:color w:val="auto"/>
          <w:spacing w:val="4"/>
          <w:sz w:val="24"/>
          <w:highlight w:val="none"/>
        </w:rPr>
      </w:pPr>
    </w:p>
    <w:p w14:paraId="0201472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09B0643C">
      <w:pPr>
        <w:spacing w:line="440" w:lineRule="exact"/>
        <w:ind w:firstLine="372" w:firstLineChars="150"/>
        <w:rPr>
          <w:rFonts w:hint="eastAsia" w:ascii="宋体" w:hAnsi="宋体"/>
          <w:color w:val="auto"/>
          <w:spacing w:val="4"/>
          <w:sz w:val="24"/>
          <w:highlight w:val="none"/>
        </w:rPr>
      </w:pPr>
    </w:p>
    <w:p w14:paraId="61B05FF8">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1091E5AD">
      <w:pPr>
        <w:spacing w:line="440" w:lineRule="exact"/>
        <w:ind w:firstLine="510"/>
        <w:rPr>
          <w:rFonts w:hint="eastAsia" w:ascii="宋体" w:hAnsi="宋体"/>
          <w:color w:val="auto"/>
          <w:spacing w:val="4"/>
          <w:sz w:val="24"/>
          <w:szCs w:val="30"/>
          <w:highlight w:val="none"/>
        </w:rPr>
      </w:pPr>
    </w:p>
    <w:p w14:paraId="703978A6">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s="宋体"/>
          <w:b/>
          <w:bCs/>
          <w:color w:val="auto"/>
          <w:spacing w:val="4"/>
          <w:sz w:val="24"/>
          <w:szCs w:val="30"/>
          <w:highlight w:val="none"/>
        </w:rPr>
        <w:t>被授权人本单位证明（</w:t>
      </w:r>
      <w:r>
        <w:rPr>
          <w:rFonts w:hint="eastAsia" w:ascii="宋体" w:hAnsi="宋体" w:cs="宋体"/>
          <w:b/>
          <w:bCs/>
          <w:color w:val="auto"/>
          <w:spacing w:val="4"/>
          <w:sz w:val="24"/>
          <w:szCs w:val="30"/>
          <w:highlight w:val="none"/>
          <w:lang w:eastAsia="zh-CN"/>
        </w:rPr>
        <w:t>近</w:t>
      </w:r>
      <w:r>
        <w:rPr>
          <w:rFonts w:hint="eastAsia" w:ascii="宋体" w:hAnsi="宋体" w:cs="宋体"/>
          <w:b/>
          <w:bCs/>
          <w:color w:val="auto"/>
          <w:spacing w:val="4"/>
          <w:sz w:val="24"/>
          <w:szCs w:val="30"/>
          <w:highlight w:val="none"/>
        </w:rPr>
        <w:t>三个月社保缴纳</w:t>
      </w:r>
      <w:r>
        <w:rPr>
          <w:rFonts w:hint="eastAsia" w:ascii="宋体" w:hAnsi="宋体" w:cs="宋体"/>
          <w:b/>
          <w:bCs/>
          <w:color w:val="auto"/>
          <w:spacing w:val="4"/>
          <w:sz w:val="24"/>
          <w:szCs w:val="30"/>
          <w:highlight w:val="none"/>
          <w:lang w:eastAsia="zh-CN"/>
        </w:rPr>
        <w:t>证明</w:t>
      </w:r>
      <w:r>
        <w:rPr>
          <w:rFonts w:hint="eastAsia" w:ascii="宋体" w:hAnsi="宋体" w:cs="宋体"/>
          <w:b/>
          <w:bCs/>
          <w:color w:val="auto"/>
          <w:spacing w:val="4"/>
          <w:sz w:val="24"/>
          <w:szCs w:val="30"/>
          <w:highlight w:val="none"/>
        </w:rPr>
        <w:t>）</w:t>
      </w:r>
    </w:p>
    <w:p w14:paraId="059C3B40">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14:paraId="34583B15">
      <w:pPr>
        <w:spacing w:line="440" w:lineRule="exact"/>
        <w:rPr>
          <w:rFonts w:hint="eastAsia" w:ascii="宋体" w:hAnsi="宋体"/>
          <w:color w:val="auto"/>
          <w:spacing w:val="4"/>
          <w:sz w:val="24"/>
          <w:szCs w:val="30"/>
          <w:highlight w:val="none"/>
          <w:u w:val="single"/>
        </w:rPr>
      </w:pPr>
      <w:r>
        <w:rPr>
          <w:rFonts w:hint="eastAsia" w:ascii="宋体" w:hAnsi="宋体"/>
          <w:color w:val="auto"/>
          <w:spacing w:val="4"/>
          <w:sz w:val="24"/>
          <w:szCs w:val="30"/>
          <w:highlight w:val="none"/>
        </w:rPr>
        <w:t xml:space="preserve">    注：身份证信息不全的授权书无效。</w:t>
      </w:r>
    </w:p>
    <w:p w14:paraId="1BFEBF24">
      <w:pPr>
        <w:jc w:val="center"/>
        <w:rPr>
          <w:rFonts w:hint="eastAsia" w:ascii="宋体" w:hAnsi="宋体"/>
          <w:b/>
          <w:color w:val="auto"/>
          <w:sz w:val="36"/>
          <w:szCs w:val="36"/>
          <w:highlight w:val="none"/>
        </w:rPr>
      </w:pPr>
      <w:r>
        <w:rPr>
          <w:rFonts w:ascii="宋体" w:hAnsi="宋体"/>
          <w:b/>
          <w:color w:val="auto"/>
          <w:sz w:val="36"/>
          <w:szCs w:val="36"/>
          <w:highlight w:val="none"/>
        </w:rPr>
        <w:br w:type="page"/>
      </w: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9E29B99">
      <w:pPr>
        <w:jc w:val="center"/>
        <w:rPr>
          <w:rFonts w:hint="eastAsia"/>
          <w:color w:val="auto"/>
          <w:highlight w:val="none"/>
        </w:rPr>
      </w:pPr>
      <w:r>
        <w:rPr>
          <w:rFonts w:ascii="宋体" w:hAnsi="宋体"/>
          <w:b/>
          <w:color w:val="auto"/>
          <w:sz w:val="36"/>
          <w:szCs w:val="36"/>
          <w:highlight w:val="none"/>
        </w:rPr>
        <w:t>拒绝政府采购领域商业贿赂承诺书</w:t>
      </w:r>
    </w:p>
    <w:p w14:paraId="3515FD5E">
      <w:pPr>
        <w:widowControl/>
        <w:spacing w:line="408" w:lineRule="auto"/>
        <w:ind w:left="239" w:leftChars="114" w:firstLine="470" w:firstLineChars="196"/>
        <w:jc w:val="left"/>
        <w:rPr>
          <w:rFonts w:hint="eastAsia" w:ascii="宋体" w:hAnsi="宋体" w:cs="宋体"/>
          <w:color w:val="auto"/>
          <w:kern w:val="0"/>
          <w:sz w:val="24"/>
          <w:highlight w:val="none"/>
        </w:rPr>
      </w:pPr>
    </w:p>
    <w:p w14:paraId="08CC23BC">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65A8D3E9">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281A1B45">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21975E67">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3、不向政府采购代理机构和采购人提供虚假资质文件或采用虚假应标方式参与政府采购市场竞争并谋取中标、成交。</w:t>
      </w:r>
    </w:p>
    <w:p w14:paraId="6549CD77">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7A2AA615">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00880DE8">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7699893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079E1E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8、尊重和接受政府采购监督管理部门的监督和政府采购代理机构招标采购要求，承担因违约行为给采购人造成的损失。</w:t>
      </w:r>
    </w:p>
    <w:p w14:paraId="3B0AA89E">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5C55E85F">
      <w:pPr>
        <w:pStyle w:val="5"/>
        <w:ind w:firstLine="560"/>
        <w:rPr>
          <w:rFonts w:hint="eastAsia"/>
          <w:color w:val="auto"/>
          <w:highlight w:val="none"/>
        </w:rPr>
      </w:pPr>
    </w:p>
    <w:p w14:paraId="3E6CF6C1">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名称：</w:t>
      </w:r>
    </w:p>
    <w:p w14:paraId="7ECE5783">
      <w:pPr>
        <w:spacing w:line="360" w:lineRule="auto"/>
        <w:rPr>
          <w:rFonts w:hint="eastAsia" w:ascii="宋体" w:hAnsi="宋体" w:cs="宋体"/>
          <w:color w:val="auto"/>
          <w:kern w:val="0"/>
          <w:sz w:val="24"/>
          <w:highlight w:val="none"/>
        </w:rPr>
      </w:pPr>
    </w:p>
    <w:p w14:paraId="08F07929">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79D42CFD">
      <w:pPr>
        <w:spacing w:line="360" w:lineRule="auto"/>
        <w:rPr>
          <w:rFonts w:hint="eastAsia" w:ascii="宋体" w:hAnsi="宋体" w:cs="宋体"/>
          <w:color w:val="auto"/>
          <w:spacing w:val="4"/>
          <w:sz w:val="24"/>
          <w:highlight w:val="none"/>
        </w:rPr>
      </w:pPr>
    </w:p>
    <w:p w14:paraId="45B84287">
      <w:pPr>
        <w:spacing w:line="360" w:lineRule="auto"/>
        <w:rPr>
          <w:rFonts w:hint="eastAsia" w:ascii="宋体" w:hAnsi="宋体" w:cs="宋体"/>
          <w:color w:val="auto"/>
          <w:kern w:val="0"/>
          <w:sz w:val="24"/>
          <w:highlight w:val="non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ascii="宋体" w:hAnsi="宋体" w:cs="宋体"/>
          <w:color w:val="auto"/>
          <w:kern w:val="0"/>
          <w:sz w:val="24"/>
          <w:highlight w:val="none"/>
        </w:rPr>
        <w:t>：</w:t>
      </w:r>
    </w:p>
    <w:p w14:paraId="0BFEBFE0">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19560C4D">
      <w:pPr>
        <w:spacing w:line="440" w:lineRule="exact"/>
        <w:rPr>
          <w:rFonts w:hint="eastAsia" w:ascii="宋体" w:hAnsi="宋体" w:cs="宋体"/>
          <w:b/>
          <w:bCs/>
          <w:color w:val="auto"/>
          <w:sz w:val="24"/>
          <w:highlight w:val="none"/>
        </w:rPr>
      </w:pPr>
      <w:r>
        <w:rPr>
          <w:rFonts w:hint="eastAsia" w:ascii="宋体" w:hAnsi="宋体" w:cs="宋体"/>
          <w:b/>
          <w:bCs/>
          <w:color w:val="auto"/>
          <w:sz w:val="24"/>
          <w:highlight w:val="none"/>
        </w:rPr>
        <w:t>（一）具有独立承担民事责任的能力。</w:t>
      </w:r>
    </w:p>
    <w:p w14:paraId="35485F7D">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提供注册登记凭证（营业执照、其他组织经营的合法凭证，自然人的提供身份证明文件）。</w:t>
      </w:r>
    </w:p>
    <w:p w14:paraId="6DBF43AE">
      <w:pPr>
        <w:spacing w:line="440" w:lineRule="exact"/>
        <w:ind w:left="361" w:hanging="361" w:hangingChars="150"/>
        <w:rPr>
          <w:rFonts w:hint="eastAsia" w:ascii="宋体" w:hAnsi="宋体" w:cs="宋体"/>
          <w:b/>
          <w:bCs/>
          <w:color w:val="auto"/>
          <w:sz w:val="24"/>
          <w:highlight w:val="none"/>
        </w:rPr>
      </w:pPr>
      <w:r>
        <w:rPr>
          <w:rFonts w:hint="eastAsia" w:ascii="宋体" w:hAnsi="宋体" w:cs="宋体"/>
          <w:b/>
          <w:bCs/>
          <w:color w:val="auto"/>
          <w:sz w:val="24"/>
          <w:highlight w:val="none"/>
        </w:rPr>
        <w:t>（二）具有良好的商业信誉和健全的财务会计制度。</w:t>
      </w:r>
    </w:p>
    <w:p w14:paraId="16FAAD5E">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提供2023年度经审计的财务报告（包括四表一注，即资产负债表、利润表、现金流量表、所有者权益变动表及其附注）；事业法人提供部门决算报告；</w:t>
      </w:r>
    </w:p>
    <w:p w14:paraId="4A677414">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/或在开标日期前六个月内其基本开户银行出具的资信证明（附《基本存款账户信息》或《银行开户许可证》复印件）；</w:t>
      </w:r>
    </w:p>
    <w:p w14:paraId="09B3C840">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/或财政部门认可的政府采购专业担保机构出具的投标担保函；</w:t>
      </w:r>
    </w:p>
    <w:p w14:paraId="6E0E637D">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/或表明具有良好的商业信誉和健全的财务会计制度的诚信声明；</w:t>
      </w:r>
    </w:p>
    <w:p w14:paraId="49E55619">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以上四种形式的资料提供任何一种即可。</w:t>
      </w:r>
    </w:p>
    <w:p w14:paraId="62FAA195">
      <w:pPr>
        <w:spacing w:line="440" w:lineRule="exact"/>
        <w:rPr>
          <w:rFonts w:hint="eastAsia" w:ascii="宋体" w:hAnsi="宋体" w:cs="宋体"/>
          <w:b/>
          <w:bCs/>
          <w:color w:val="auto"/>
          <w:sz w:val="24"/>
          <w:highlight w:val="none"/>
        </w:rPr>
      </w:pPr>
      <w:r>
        <w:rPr>
          <w:rFonts w:hint="eastAsia" w:ascii="宋体" w:hAnsi="宋体" w:cs="宋体"/>
          <w:b/>
          <w:bCs/>
          <w:color w:val="auto"/>
          <w:sz w:val="24"/>
          <w:highlight w:val="none"/>
        </w:rPr>
        <w:t>（三）具有履行合同所必需的设备和专业技术能力。</w:t>
      </w:r>
    </w:p>
    <w:p w14:paraId="01B92C05">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提供声明文件。</w:t>
      </w:r>
    </w:p>
    <w:p w14:paraId="04377940">
      <w:pPr>
        <w:spacing w:line="440" w:lineRule="exact"/>
        <w:ind w:left="361" w:hanging="361" w:hangingChars="15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（四）具有依法缴纳税收的良好记录。</w:t>
      </w:r>
    </w:p>
    <w:p w14:paraId="7A51C45F">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提供缴费所属日期为投标截止时间前12个月内任意一个月（投标截止时间当月不计入）的增值税（或所得税）缴费凭据或税务机关出具的完税证明/在法规范围内不需提供的应出具书面说明和证明文件；</w:t>
      </w:r>
    </w:p>
    <w:p w14:paraId="47A27E2A">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/或具有依法缴纳税收的诚信声明；</w:t>
      </w:r>
    </w:p>
    <w:p w14:paraId="2F415963">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以上二种形式的资料提供任何一种即可。</w:t>
      </w:r>
    </w:p>
    <w:p w14:paraId="65F68210">
      <w:pPr>
        <w:spacing w:line="440" w:lineRule="exact"/>
        <w:ind w:left="361" w:hanging="361" w:hangingChars="15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（五）具有依法缴纳社会保障资金的良好记录。</w:t>
      </w:r>
    </w:p>
    <w:p w14:paraId="7C390DF4">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提供缴费所属日期为投标截止时间前12个月内任意一个月（投标截止时间当月不计入）的缴费凭据或社保机关出具的缴费证明/在法规范围内不需提供的应出具书面说明和证明文件；</w:t>
      </w:r>
    </w:p>
    <w:p w14:paraId="545160EF">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/或具有依法缴纳社会保障资金的缴纳记录的诚信声明；</w:t>
      </w:r>
    </w:p>
    <w:p w14:paraId="14F97D40">
      <w:pPr>
        <w:spacing w:line="440" w:lineRule="exact"/>
        <w:ind w:left="1"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以上二种形式的资料提供任何一种即可。</w:t>
      </w:r>
    </w:p>
    <w:p w14:paraId="109013BD">
      <w:pPr>
        <w:spacing w:line="440" w:lineRule="exact"/>
        <w:ind w:left="-315" w:leftChars="-150" w:firstLine="241" w:firstLineChars="100"/>
        <w:rPr>
          <w:rFonts w:hint="eastAsia" w:ascii="宋体" w:hAnsi="宋体"/>
          <w:b w:val="0"/>
          <w:bCs w:val="0"/>
          <w:color w:val="auto"/>
          <w:sz w:val="24"/>
          <w:szCs w:val="24"/>
          <w:highlight w:val="none"/>
        </w:rPr>
      </w:pPr>
      <w:r>
        <w:rPr>
          <w:rFonts w:hint="eastAsia" w:ascii="宋体" w:hAnsi="宋体" w:cs="宋体"/>
          <w:b/>
          <w:bCs/>
          <w:color w:val="auto"/>
          <w:sz w:val="24"/>
          <w:highlight w:val="none"/>
        </w:rPr>
        <w:t>（六）</w:t>
      </w:r>
      <w:r>
        <w:rPr>
          <w:rFonts w:hint="eastAsia" w:ascii="宋体" w:hAnsi="宋体" w:cs="宋体"/>
          <w:b w:val="0"/>
          <w:bCs w:val="0"/>
          <w:color w:val="auto"/>
          <w:sz w:val="24"/>
          <w:highlight w:val="none"/>
        </w:rPr>
        <w:t>参加政府采购活动前3年内在经营活动中没有重大违法记录的书面声明。</w:t>
      </w:r>
    </w:p>
    <w:p w14:paraId="46327AF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（七）</w:t>
      </w:r>
      <w:r>
        <w:rPr>
          <w:rFonts w:hint="eastAsia" w:ascii="宋体" w:hAnsi="宋体" w:cs="宋体"/>
          <w:b w:val="0"/>
          <w:bCs w:val="0"/>
          <w:color w:val="auto"/>
          <w:sz w:val="24"/>
          <w:highlight w:val="none"/>
          <w:lang w:eastAsia="zh-CN"/>
        </w:rPr>
        <w:t>供应商</w:t>
      </w:r>
      <w:r>
        <w:rPr>
          <w:rFonts w:hint="eastAsia" w:ascii="宋体" w:hAnsi="宋体" w:eastAsia="宋体" w:cs="宋体"/>
          <w:b w:val="0"/>
          <w:bCs w:val="0"/>
          <w:color w:val="auto"/>
          <w:sz w:val="24"/>
          <w:highlight w:val="none"/>
          <w:lang w:eastAsia="zh-CN"/>
        </w:rPr>
        <w:t>与交叉控股股东、交叉兼任高管的其他供应商未同时参与该项目投标，</w:t>
      </w:r>
      <w:r>
        <w:rPr>
          <w:rFonts w:hint="eastAsia" w:ascii="宋体" w:hAnsi="宋体" w:eastAsia="宋体" w:cs="宋体"/>
          <w:b w:val="0"/>
          <w:bCs w:val="0"/>
          <w:color w:val="auto"/>
          <w:sz w:val="24"/>
          <w:highlight w:val="none"/>
          <w:lang w:val="en-US" w:eastAsia="zh-CN"/>
        </w:rPr>
        <w:t>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w:t>
      </w:r>
      <w:r>
        <w:rPr>
          <w:rFonts w:hint="eastAsia" w:ascii="宋体" w:hAnsi="宋体" w:cs="宋体"/>
          <w:b w:val="0"/>
          <w:bCs w:val="0"/>
          <w:color w:val="auto"/>
          <w:sz w:val="24"/>
          <w:highlight w:val="none"/>
          <w:lang w:val="en-US" w:eastAsia="zh-CN"/>
        </w:rPr>
        <w:t>，</w:t>
      </w:r>
      <w:r>
        <w:rPr>
          <w:rFonts w:hint="default" w:ascii="宋体" w:hAnsi="宋体" w:eastAsia="宋体" w:cs="宋体"/>
          <w:b w:val="0"/>
          <w:bCs w:val="0"/>
          <w:color w:val="auto"/>
          <w:sz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（提供承诺函）</w:t>
      </w:r>
      <w:r>
        <w:rPr>
          <w:rFonts w:hint="eastAsia" w:ascii="宋体" w:hAnsi="宋体" w:eastAsia="宋体" w:cs="宋体"/>
          <w:b/>
          <w:bCs/>
          <w:color w:val="auto"/>
          <w:sz w:val="24"/>
          <w:highlight w:val="none"/>
          <w:lang w:val="en-US" w:eastAsia="zh-CN"/>
        </w:rPr>
        <w:t>。</w:t>
      </w:r>
    </w:p>
    <w:p w14:paraId="70C44A8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2"/>
          <w:sz w:val="24"/>
          <w:szCs w:val="20"/>
          <w:highlight w:val="none"/>
          <w:lang w:val="en-US" w:eastAsia="zh-CN" w:bidi="ar-SA"/>
        </w:rPr>
      </w:pPr>
      <w:r>
        <w:rPr>
          <w:rFonts w:hint="eastAsia" w:ascii="宋体" w:hAnsi="宋体" w:eastAsia="宋体" w:cs="宋体"/>
          <w:b/>
          <w:bCs/>
          <w:color w:val="auto"/>
          <w:sz w:val="24"/>
          <w:highlight w:val="none"/>
          <w:lang w:val="en-US" w:eastAsia="zh-CN"/>
        </w:rPr>
        <w:t>（八）</w:t>
      </w:r>
      <w:r>
        <w:rPr>
          <w:rFonts w:hint="eastAsia" w:ascii="宋体" w:hAnsi="宋体" w:eastAsia="宋体" w:cs="宋体"/>
          <w:b w:val="0"/>
          <w:bCs w:val="0"/>
          <w:color w:val="auto"/>
          <w:kern w:val="2"/>
          <w:sz w:val="24"/>
          <w:szCs w:val="20"/>
          <w:highlight w:val="none"/>
          <w:lang w:val="en-US" w:eastAsia="zh-CN" w:bidi="ar-SA"/>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14:paraId="2F6748F0">
      <w:pPr>
        <w:spacing w:line="360" w:lineRule="auto"/>
        <w:rPr>
          <w:rFonts w:hint="eastAsia" w:ascii="宋体" w:hAnsi="宋体" w:cs="宋体"/>
          <w:b/>
          <w:bCs/>
          <w:color w:val="auto"/>
          <w:sz w:val="24"/>
          <w:highlight w:val="none"/>
        </w:rPr>
      </w:pPr>
      <w:bookmarkStart w:id="0" w:name="_GoBack"/>
      <w:bookmarkEnd w:id="0"/>
    </w:p>
    <w:p w14:paraId="1CA9D94F">
      <w:pPr>
        <w:spacing w:line="360" w:lineRule="auto"/>
        <w:rPr>
          <w:rFonts w:hint="eastAsia" w:ascii="宋体" w:hAnsi="宋体" w:cs="宋体"/>
          <w:b/>
          <w:bCs/>
          <w:color w:val="auto"/>
          <w:sz w:val="24"/>
          <w:highlight w:val="none"/>
        </w:rPr>
      </w:pPr>
    </w:p>
    <w:p w14:paraId="7D44496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注:以上资格证明文件</w:t>
      </w:r>
      <w:r>
        <w:rPr>
          <w:rFonts w:hint="eastAsia" w:ascii="宋体" w:hAnsi="宋体" w:cs="宋体"/>
          <w:b/>
          <w:bCs/>
          <w:color w:val="auto"/>
          <w:sz w:val="24"/>
          <w:highlight w:val="none"/>
          <w:lang w:eastAsia="zh-CN"/>
        </w:rPr>
        <w:t>供应商</w:t>
      </w:r>
      <w:r>
        <w:rPr>
          <w:rFonts w:hint="eastAsia" w:ascii="宋体" w:hAnsi="宋体" w:cs="宋体"/>
          <w:b/>
          <w:bCs/>
          <w:color w:val="auto"/>
          <w:sz w:val="24"/>
          <w:highlight w:val="none"/>
        </w:rPr>
        <w:t>必须完全提供并加盖</w:t>
      </w:r>
      <w:r>
        <w:rPr>
          <w:rFonts w:hint="eastAsia" w:ascii="宋体" w:hAnsi="宋体" w:cs="宋体"/>
          <w:b/>
          <w:bCs/>
          <w:color w:val="auto"/>
          <w:sz w:val="24"/>
          <w:highlight w:val="none"/>
          <w:lang w:eastAsia="zh-CN"/>
        </w:rPr>
        <w:t>供应商</w:t>
      </w:r>
      <w:r>
        <w:rPr>
          <w:rFonts w:hint="eastAsia" w:ascii="宋体" w:hAnsi="宋体" w:cs="宋体"/>
          <w:b/>
          <w:bCs/>
          <w:color w:val="auto"/>
          <w:sz w:val="24"/>
          <w:highlight w:val="none"/>
        </w:rPr>
        <w:t>公章，一项不合格即按照无效投标处理。　</w:t>
      </w:r>
    </w:p>
    <w:p w14:paraId="797711E4">
      <w:pPr>
        <w:spacing w:line="360" w:lineRule="auto"/>
        <w:ind w:left="1"/>
        <w:rPr>
          <w:rFonts w:hint="eastAsia" w:ascii="宋体" w:hAnsi="宋体"/>
          <w:b/>
          <w:color w:val="auto"/>
          <w:sz w:val="36"/>
          <w:szCs w:val="36"/>
          <w:highlight w:val="none"/>
        </w:rPr>
      </w:pPr>
      <w:r>
        <w:rPr>
          <w:rFonts w:hint="eastAsia" w:ascii="宋体" w:hAnsi="宋体" w:cs="宋体"/>
          <w:b/>
          <w:bCs/>
          <w:color w:val="auto"/>
          <w:sz w:val="24"/>
          <w:highlight w:val="none"/>
        </w:rPr>
        <w:br w:type="page"/>
      </w:r>
      <w:r>
        <w:rPr>
          <w:rFonts w:hint="eastAsia" w:ascii="宋体" w:hAnsi="宋体"/>
          <w:b/>
          <w:color w:val="auto"/>
          <w:sz w:val="30"/>
          <w:szCs w:val="30"/>
          <w:highlight w:val="none"/>
        </w:rPr>
        <w:t>附件1：</w:t>
      </w:r>
      <w:r>
        <w:rPr>
          <w:rFonts w:hint="eastAsia" w:ascii="宋体" w:hAnsi="宋体"/>
          <w:b/>
          <w:color w:val="auto"/>
          <w:sz w:val="36"/>
          <w:szCs w:val="36"/>
          <w:highlight w:val="none"/>
        </w:rPr>
        <w:t xml:space="preserve"> </w:t>
      </w:r>
    </w:p>
    <w:p w14:paraId="5935F971">
      <w:pPr>
        <w:spacing w:line="360" w:lineRule="auto"/>
        <w:ind w:left="1"/>
        <w:jc w:val="center"/>
        <w:rPr>
          <w:rFonts w:hint="eastAsia" w:ascii="宋体" w:hAnsi="宋体"/>
          <w:b/>
          <w:color w:val="auto"/>
          <w:sz w:val="36"/>
          <w:szCs w:val="36"/>
          <w:highlight w:val="none"/>
        </w:rPr>
      </w:pPr>
    </w:p>
    <w:p w14:paraId="0F0B7BBB">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515B057B">
      <w:pPr>
        <w:spacing w:line="360" w:lineRule="auto"/>
        <w:rPr>
          <w:rFonts w:ascii="宋体"/>
          <w:b/>
          <w:color w:val="auto"/>
          <w:spacing w:val="4"/>
          <w:sz w:val="30"/>
          <w:szCs w:val="30"/>
          <w:highlight w:val="none"/>
          <w:u w:val="single"/>
        </w:rPr>
      </w:pPr>
    </w:p>
    <w:p w14:paraId="00F7D4F3">
      <w:pPr>
        <w:spacing w:line="480" w:lineRule="auto"/>
        <w:jc w:val="left"/>
        <w:rPr>
          <w:rFonts w:ascii="宋体"/>
          <w:color w:val="auto"/>
          <w:spacing w:val="4"/>
          <w:sz w:val="24"/>
          <w:szCs w:val="24"/>
          <w:highlight w:val="none"/>
          <w:u w:val="single"/>
        </w:rPr>
      </w:pPr>
      <w:r>
        <w:rPr>
          <w:rFonts w:hint="eastAsia" w:ascii="宋体" w:hAnsi="宋体"/>
          <w:color w:val="auto"/>
          <w:spacing w:val="4"/>
          <w:sz w:val="24"/>
          <w:szCs w:val="24"/>
          <w:highlight w:val="none"/>
          <w:u w:val="single"/>
        </w:rPr>
        <w:t xml:space="preserve">致：（采购人名称）、（采购代理机构名称）     </w:t>
      </w:r>
    </w:p>
    <w:p w14:paraId="78B991F2">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w:t>
      </w:r>
      <w:r>
        <w:rPr>
          <w:rFonts w:hint="eastAsia" w:ascii="宋体"/>
          <w:color w:val="auto"/>
          <w:spacing w:val="4"/>
          <w:sz w:val="24"/>
          <w:szCs w:val="24"/>
          <w:highlight w:val="none"/>
          <w:u w:val="single"/>
          <w:lang w:eastAsia="zh-CN"/>
        </w:rPr>
        <w:t>供应商</w:t>
      </w:r>
      <w:r>
        <w:rPr>
          <w:rFonts w:hint="eastAsia" w:ascii="宋体"/>
          <w:color w:val="auto"/>
          <w:spacing w:val="4"/>
          <w:sz w:val="24"/>
          <w:szCs w:val="24"/>
          <w:highlight w:val="none"/>
          <w:u w:val="single"/>
        </w:rPr>
        <w:t xml:space="preserve">名称）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7DCA61B4">
      <w:pPr>
        <w:spacing w:before="312" w:beforeLines="100" w:after="156" w:afterLines="50" w:line="480" w:lineRule="auto"/>
        <w:ind w:firstLine="170"/>
        <w:jc w:val="left"/>
        <w:rPr>
          <w:rFonts w:ascii="宋体"/>
          <w:color w:val="auto"/>
          <w:spacing w:val="4"/>
          <w:sz w:val="24"/>
          <w:szCs w:val="24"/>
          <w:highlight w:val="none"/>
        </w:rPr>
      </w:pPr>
    </w:p>
    <w:p w14:paraId="3F0EA078">
      <w:pPr>
        <w:spacing w:before="312" w:beforeLines="100" w:after="156" w:afterLines="50" w:line="360" w:lineRule="auto"/>
        <w:ind w:firstLine="170"/>
        <w:rPr>
          <w:rFonts w:ascii="宋体"/>
          <w:color w:val="auto"/>
          <w:spacing w:val="4"/>
          <w:sz w:val="24"/>
          <w:szCs w:val="24"/>
          <w:highlight w:val="none"/>
        </w:rPr>
      </w:pPr>
    </w:p>
    <w:p w14:paraId="49A53FFF">
      <w:pPr>
        <w:spacing w:before="312" w:beforeLines="100" w:after="156" w:afterLines="50" w:line="360" w:lineRule="auto"/>
        <w:ind w:firstLine="170"/>
        <w:rPr>
          <w:rFonts w:ascii="宋体"/>
          <w:color w:val="auto"/>
          <w:spacing w:val="4"/>
          <w:sz w:val="24"/>
          <w:szCs w:val="24"/>
          <w:highlight w:val="none"/>
        </w:rPr>
      </w:pPr>
    </w:p>
    <w:p w14:paraId="15698AF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lang w:eastAsia="zh-CN"/>
        </w:rPr>
        <w:t>供应商</w:t>
      </w:r>
      <w:r>
        <w:rPr>
          <w:rFonts w:hint="eastAsia" w:ascii="宋体" w:hAnsi="宋体"/>
          <w:color w:val="auto"/>
          <w:spacing w:val="4"/>
          <w:sz w:val="24"/>
          <w:szCs w:val="24"/>
          <w:highlight w:val="none"/>
        </w:rPr>
        <w:t>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4E00AE9B">
      <w:pPr>
        <w:spacing w:before="312" w:beforeLines="100" w:after="156" w:afterLines="50" w:line="480" w:lineRule="auto"/>
        <w:ind w:firstLine="1488" w:firstLineChars="600"/>
        <w:jc w:val="left"/>
        <w:rPr>
          <w:rFonts w:hint="eastAsia" w:ascii="宋体" w:hAnsi="宋体"/>
          <w:color w:val="auto"/>
          <w:spacing w:val="4"/>
          <w:sz w:val="24"/>
          <w:szCs w:val="24"/>
          <w:highlight w:val="none"/>
          <w:u w:val="singl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0921200E">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676176E7">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附件2：</w:t>
      </w:r>
    </w:p>
    <w:p w14:paraId="1C7C7BDC">
      <w:pPr>
        <w:spacing w:line="360" w:lineRule="auto"/>
        <w:ind w:left="1"/>
        <w:jc w:val="center"/>
        <w:rPr>
          <w:rFonts w:hint="eastAsia" w:ascii="宋体" w:hAnsi="宋体"/>
          <w:b/>
          <w:color w:val="auto"/>
          <w:sz w:val="36"/>
          <w:szCs w:val="36"/>
          <w:highlight w:val="none"/>
        </w:rPr>
      </w:pPr>
    </w:p>
    <w:p w14:paraId="17247C8B">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43015D9D">
      <w:pPr>
        <w:spacing w:line="360" w:lineRule="auto"/>
        <w:rPr>
          <w:rFonts w:hint="eastAsia" w:ascii="宋体" w:hAnsi="宋体"/>
          <w:color w:val="auto"/>
          <w:spacing w:val="4"/>
          <w:sz w:val="24"/>
          <w:szCs w:val="24"/>
          <w:highlight w:val="none"/>
          <w:u w:val="single"/>
        </w:rPr>
      </w:pPr>
    </w:p>
    <w:p w14:paraId="5FE01A4F">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496E0B24">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45C220A2">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BF4936E">
      <w:pPr>
        <w:spacing w:line="480" w:lineRule="auto"/>
        <w:jc w:val="left"/>
        <w:rPr>
          <w:rFonts w:ascii="宋体" w:hAnsi="宋体"/>
          <w:color w:val="auto"/>
          <w:spacing w:val="4"/>
          <w:sz w:val="24"/>
          <w:szCs w:val="24"/>
          <w:highlight w:val="none"/>
          <w:u w:val="single"/>
        </w:rPr>
      </w:pPr>
    </w:p>
    <w:p w14:paraId="2314E440">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w:t>
      </w:r>
      <w:r>
        <w:rPr>
          <w:rFonts w:hint="eastAsia" w:ascii="宋体" w:hAnsi="宋体"/>
          <w:color w:val="auto"/>
          <w:spacing w:val="4"/>
          <w:sz w:val="24"/>
          <w:szCs w:val="24"/>
          <w:highlight w:val="none"/>
          <w:u w:val="single"/>
          <w:lang w:eastAsia="zh-CN"/>
        </w:rPr>
        <w:t>供应商</w:t>
      </w:r>
      <w:r>
        <w:rPr>
          <w:rFonts w:hint="eastAsia" w:ascii="宋体" w:hAnsi="宋体"/>
          <w:color w:val="auto"/>
          <w:spacing w:val="4"/>
          <w:sz w:val="24"/>
          <w:szCs w:val="24"/>
          <w:highlight w:val="none"/>
          <w:u w:val="single"/>
        </w:rPr>
        <w:t xml:space="preserve">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47AE72C">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5FF3CD60">
      <w:pPr>
        <w:spacing w:line="480" w:lineRule="auto"/>
        <w:jc w:val="left"/>
        <w:rPr>
          <w:rFonts w:ascii="宋体" w:hAnsi="宋体"/>
          <w:color w:val="auto"/>
          <w:spacing w:val="4"/>
          <w:sz w:val="24"/>
          <w:szCs w:val="24"/>
          <w:highlight w:val="none"/>
          <w:u w:val="single"/>
        </w:rPr>
      </w:pPr>
    </w:p>
    <w:p w14:paraId="27A5678F">
      <w:pPr>
        <w:spacing w:line="480" w:lineRule="auto"/>
        <w:jc w:val="left"/>
        <w:rPr>
          <w:rFonts w:hint="eastAsia" w:ascii="宋体" w:hAnsi="宋体"/>
          <w:color w:val="auto"/>
          <w:spacing w:val="4"/>
          <w:sz w:val="24"/>
          <w:szCs w:val="24"/>
          <w:highlight w:val="none"/>
          <w:u w:val="single"/>
        </w:rPr>
      </w:pPr>
    </w:p>
    <w:p w14:paraId="4D543229">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lang w:eastAsia="zh-CN"/>
        </w:rPr>
        <w:t>供应商</w:t>
      </w:r>
      <w:r>
        <w:rPr>
          <w:rFonts w:hint="eastAsia" w:ascii="宋体" w:hAnsi="宋体"/>
          <w:color w:val="auto"/>
          <w:spacing w:val="4"/>
          <w:sz w:val="24"/>
          <w:szCs w:val="24"/>
          <w:highlight w:val="none"/>
        </w:rPr>
        <w:t>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2D6CDBC5">
      <w:pPr>
        <w:spacing w:before="312" w:beforeLines="100" w:after="156" w:afterLines="50" w:line="480" w:lineRule="auto"/>
        <w:ind w:firstLine="1488" w:firstLineChars="600"/>
        <w:jc w:val="left"/>
        <w:rPr>
          <w:rFonts w:hint="eastAsia" w:ascii="宋体" w:hAnsi="宋体"/>
          <w:color w:val="auto"/>
          <w:spacing w:val="4"/>
          <w:sz w:val="24"/>
          <w:szCs w:val="24"/>
          <w:highlight w:val="none"/>
          <w:u w:val="singl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638AAFEE">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7065566A">
      <w:pPr>
        <w:spacing w:line="360" w:lineRule="auto"/>
        <w:ind w:left="1"/>
        <w:rPr>
          <w:rFonts w:hint="eastAsia" w:ascii="宋体" w:hAnsi="宋体"/>
          <w:color w:val="auto"/>
          <w:spacing w:val="4"/>
          <w:sz w:val="24"/>
          <w:szCs w:val="24"/>
          <w:highlight w:val="none"/>
        </w:rPr>
      </w:pPr>
      <w:r>
        <w:rPr>
          <w:rFonts w:hint="eastAsia" w:ascii="宋体" w:hAnsi="宋体"/>
          <w:color w:val="auto"/>
          <w:spacing w:val="4"/>
          <w:sz w:val="24"/>
          <w:szCs w:val="24"/>
          <w:highlight w:val="none"/>
        </w:rPr>
        <w:br w:type="page"/>
      </w:r>
      <w:r>
        <w:rPr>
          <w:rFonts w:hint="eastAsia" w:ascii="宋体" w:hAnsi="宋体"/>
          <w:b/>
          <w:color w:val="auto"/>
          <w:sz w:val="30"/>
          <w:szCs w:val="30"/>
          <w:highlight w:val="none"/>
        </w:rPr>
        <w:t>附件3 ：</w:t>
      </w:r>
      <w:r>
        <w:rPr>
          <w:rFonts w:hint="eastAsia" w:ascii="宋体" w:hAnsi="宋体"/>
          <w:color w:val="auto"/>
          <w:spacing w:val="4"/>
          <w:sz w:val="24"/>
          <w:szCs w:val="24"/>
          <w:highlight w:val="none"/>
        </w:rPr>
        <w:tab/>
      </w:r>
    </w:p>
    <w:p w14:paraId="56ABF888">
      <w:pPr>
        <w:spacing w:line="360" w:lineRule="auto"/>
        <w:ind w:left="1"/>
        <w:jc w:val="center"/>
        <w:rPr>
          <w:rFonts w:hint="eastAsia" w:ascii="宋体" w:hAnsi="宋体"/>
          <w:color w:val="auto"/>
          <w:spacing w:val="4"/>
          <w:sz w:val="24"/>
          <w:szCs w:val="24"/>
          <w:highlight w:val="none"/>
        </w:rPr>
      </w:pPr>
    </w:p>
    <w:p w14:paraId="7042B49D">
      <w:pPr>
        <w:spacing w:line="360" w:lineRule="auto"/>
        <w:ind w:left="1"/>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供应商声明函</w:t>
      </w:r>
    </w:p>
    <w:p w14:paraId="55864159">
      <w:pPr>
        <w:spacing w:line="360" w:lineRule="auto"/>
        <w:rPr>
          <w:rFonts w:hint="eastAsia" w:ascii="宋体" w:hAnsi="宋体" w:cs="宋体"/>
          <w:b/>
          <w:color w:val="auto"/>
          <w:spacing w:val="4"/>
          <w:sz w:val="24"/>
          <w:szCs w:val="24"/>
          <w:highlight w:val="none"/>
          <w:u w:val="single"/>
        </w:rPr>
      </w:pPr>
    </w:p>
    <w:p w14:paraId="6463455E">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致：（采购人名称）</w:t>
      </w:r>
    </w:p>
    <w:p w14:paraId="649A6BCE">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cs="宋体"/>
          <w:color w:val="auto"/>
          <w:spacing w:val="4"/>
          <w:sz w:val="24"/>
          <w:szCs w:val="24"/>
          <w:highlight w:val="none"/>
        </w:rPr>
        <w:t>（</w:t>
      </w:r>
      <w:r>
        <w:rPr>
          <w:rFonts w:hint="eastAsia" w:ascii="宋体" w:hAnsi="宋体"/>
          <w:color w:val="auto"/>
          <w:spacing w:val="4"/>
          <w:sz w:val="24"/>
          <w:szCs w:val="24"/>
          <w:highlight w:val="none"/>
          <w:u w:val="single"/>
        </w:rPr>
        <w:t xml:space="preserve">      </w:t>
      </w:r>
      <w:r>
        <w:rPr>
          <w:rFonts w:hint="eastAsia" w:ascii="宋体" w:hAnsi="宋体" w:cs="宋体"/>
          <w:color w:val="auto"/>
          <w:spacing w:val="4"/>
          <w:sz w:val="24"/>
          <w:szCs w:val="24"/>
          <w:highlight w:val="none"/>
        </w:rPr>
        <w:t>公司）为在中华人民共和国境内合法注册并经营的机构。在此郑重声明</w:t>
      </w:r>
      <w:r>
        <w:rPr>
          <w:rFonts w:hint="eastAsia" w:ascii="宋体" w:hAnsi="宋体" w:cs="宋体"/>
          <w:color w:val="auto"/>
          <w:spacing w:val="4"/>
          <w:sz w:val="24"/>
          <w:szCs w:val="24"/>
          <w:highlight w:val="none"/>
          <w:lang w:eastAsia="zh-CN"/>
        </w:rPr>
        <w:t>：</w:t>
      </w:r>
    </w:p>
    <w:p w14:paraId="112EC320">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承诺供应商与交叉控股股东、交叉兼任高管的其他供应商未同时参与该项目投标；</w:t>
      </w:r>
    </w:p>
    <w:p w14:paraId="22B81793">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706C8DA8">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2606BDB4">
      <w:pPr>
        <w:spacing w:line="440" w:lineRule="exact"/>
        <w:ind w:firstLine="480" w:firstLineChars="200"/>
        <w:jc w:val="left"/>
        <w:rPr>
          <w:rFonts w:hint="default"/>
          <w:lang w:val="en-US" w:eastAsia="zh-CN"/>
        </w:rPr>
      </w:pPr>
      <w:r>
        <w:rPr>
          <w:rFonts w:hint="eastAsia" w:ascii="宋体" w:hAnsi="宋体" w:eastAsia="宋体" w:cs="宋体"/>
          <w:b w:val="0"/>
          <w:bCs w:val="0"/>
          <w:color w:val="auto"/>
          <w:sz w:val="24"/>
          <w:highlight w:val="none"/>
          <w:lang w:val="en-US" w:eastAsia="zh-CN"/>
        </w:rPr>
        <w:t>4、</w:t>
      </w:r>
      <w:r>
        <w:rPr>
          <w:rFonts w:hint="default" w:ascii="宋体" w:hAnsi="宋体" w:eastAsia="宋体" w:cs="宋体"/>
          <w:b w:val="0"/>
          <w:bCs w:val="0"/>
          <w:color w:val="auto"/>
          <w:sz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w:t>
      </w:r>
    </w:p>
    <w:p w14:paraId="1C13F5F7">
      <w:pPr>
        <w:spacing w:line="440" w:lineRule="exact"/>
        <w:ind w:firstLine="480" w:firstLineChars="200"/>
        <w:jc w:val="left"/>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5、无采购单位和招标代理机构职工在该单位兼职的情况，不向采购单位和代理机构相关人员输送利益等行贿行为</w:t>
      </w:r>
      <w:r>
        <w:rPr>
          <w:rFonts w:hint="eastAsia" w:ascii="宋体" w:hAnsi="宋体" w:cs="宋体"/>
          <w:b w:val="0"/>
          <w:bCs w:val="0"/>
          <w:color w:val="auto"/>
          <w:sz w:val="24"/>
          <w:highlight w:val="none"/>
          <w:lang w:val="en-US" w:eastAsia="zh-CN"/>
        </w:rPr>
        <w:t>；</w:t>
      </w:r>
    </w:p>
    <w:p w14:paraId="1D4A00E8">
      <w:pPr>
        <w:spacing w:line="440" w:lineRule="exact"/>
        <w:ind w:firstLine="480" w:firstLineChars="200"/>
        <w:jc w:val="left"/>
        <w:rPr>
          <w:rFonts w:hint="eastAsia" w:ascii="宋体" w:hAnsi="宋体" w:eastAsia="宋体" w:cs="宋体"/>
          <w:b w:val="0"/>
          <w:bCs w:val="0"/>
          <w:color w:val="auto"/>
          <w:spacing w:val="4"/>
          <w:sz w:val="24"/>
          <w:szCs w:val="24"/>
          <w:highlight w:val="none"/>
          <w:lang w:eastAsia="zh-CN"/>
        </w:rPr>
      </w:pPr>
      <w:r>
        <w:rPr>
          <w:rFonts w:hint="eastAsia" w:ascii="宋体" w:hAnsi="宋体" w:cs="宋体"/>
          <w:b w:val="0"/>
          <w:bCs w:val="0"/>
          <w:color w:val="auto"/>
          <w:sz w:val="24"/>
          <w:highlight w:val="none"/>
          <w:lang w:val="en-US" w:eastAsia="zh-CN"/>
        </w:rPr>
        <w:t>6</w:t>
      </w:r>
      <w:r>
        <w:rPr>
          <w:rFonts w:hint="eastAsia" w:ascii="宋体" w:hAnsi="宋体" w:eastAsia="宋体" w:cs="宋体"/>
          <w:b w:val="0"/>
          <w:bCs w:val="0"/>
          <w:color w:val="auto"/>
          <w:sz w:val="24"/>
          <w:highlight w:val="none"/>
          <w:lang w:val="en-US" w:eastAsia="zh-CN"/>
        </w:rPr>
        <w:t>、未因违规违纪被列入市卫健系统或采购人“黑名单”。</w:t>
      </w:r>
    </w:p>
    <w:p w14:paraId="00D55F00">
      <w:pPr>
        <w:spacing w:before="312" w:beforeLines="100" w:after="156" w:afterLines="50" w:line="360" w:lineRule="auto"/>
        <w:ind w:firstLine="446" w:firstLineChars="18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特此声明。</w:t>
      </w:r>
    </w:p>
    <w:p w14:paraId="7AABB54A">
      <w:pPr>
        <w:spacing w:before="312" w:beforeLines="100" w:after="156" w:afterLines="50" w:line="360" w:lineRule="auto"/>
        <w:rPr>
          <w:rFonts w:hint="eastAsia" w:ascii="宋体" w:hAnsi="宋体" w:cs="宋体"/>
          <w:color w:val="auto"/>
          <w:spacing w:val="4"/>
          <w:sz w:val="24"/>
          <w:szCs w:val="24"/>
          <w:highlight w:val="none"/>
        </w:rPr>
      </w:pPr>
    </w:p>
    <w:p w14:paraId="6DFC2F76">
      <w:pPr>
        <w:spacing w:before="312" w:beforeLines="100" w:after="156" w:afterLines="50" w:line="480" w:lineRule="auto"/>
        <w:ind w:firstLine="3472" w:firstLineChars="1400"/>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lang w:eastAsia="zh-CN"/>
        </w:rPr>
        <w:t>供应商</w:t>
      </w:r>
      <w:r>
        <w:rPr>
          <w:rFonts w:hint="eastAsia" w:ascii="宋体" w:hAnsi="宋体"/>
          <w:color w:val="auto"/>
          <w:spacing w:val="4"/>
          <w:sz w:val="24"/>
          <w:szCs w:val="24"/>
          <w:highlight w:val="none"/>
        </w:rPr>
        <w:t>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AB611CB">
      <w:pPr>
        <w:spacing w:before="312" w:beforeLines="100" w:after="156" w:afterLines="50" w:line="480" w:lineRule="auto"/>
        <w:ind w:firstLine="1488" w:firstLineChars="600"/>
        <w:jc w:val="left"/>
        <w:rPr>
          <w:rFonts w:hint="eastAsia" w:ascii="宋体" w:hAnsi="宋体"/>
          <w:color w:val="auto"/>
          <w:spacing w:val="4"/>
          <w:sz w:val="24"/>
          <w:szCs w:val="24"/>
          <w:highlight w:val="none"/>
          <w:u w:val="singl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p>
    <w:p w14:paraId="18D88FFF">
      <w:pPr>
        <w:tabs>
          <w:tab w:val="left" w:pos="1918"/>
          <w:tab w:val="center" w:pos="4213"/>
        </w:tabs>
        <w:spacing w:line="360" w:lineRule="auto"/>
        <w:ind w:left="1"/>
        <w:jc w:val="left"/>
        <w:rPr>
          <w:rFonts w:hint="eastAsia" w:ascii="宋体" w:hAnsi="宋体" w:cs="宋体"/>
          <w:color w:val="auto"/>
          <w:spacing w:val="4"/>
          <w:sz w:val="24"/>
          <w:szCs w:val="24"/>
          <w:highlight w:val="none"/>
        </w:rPr>
      </w:pPr>
      <w:r>
        <w:rPr>
          <w:rFonts w:hint="eastAsia" w:ascii="宋体" w:hAnsi="宋体"/>
          <w:color w:val="auto"/>
          <w:spacing w:val="4"/>
          <w:sz w:val="24"/>
          <w:szCs w:val="24"/>
          <w:highlight w:val="none"/>
        </w:rPr>
        <w:tab/>
      </w:r>
      <w:r>
        <w:rPr>
          <w:rFonts w:hint="eastAsia" w:ascii="宋体" w:hAnsi="宋体"/>
          <w:color w:val="auto"/>
          <w:spacing w:val="4"/>
          <w:sz w:val="24"/>
          <w:szCs w:val="24"/>
          <w:highlight w:val="none"/>
        </w:rPr>
        <w:t xml:space="preserve">              </w:t>
      </w:r>
      <w:r>
        <w:rPr>
          <w:rFonts w:hint="eastAsia" w:ascii="宋体" w:hAnsi="宋体"/>
          <w:color w:val="auto"/>
          <w:spacing w:val="4"/>
          <w:sz w:val="24"/>
          <w:szCs w:val="24"/>
          <w:highlight w:val="none"/>
        </w:rPr>
        <w:tab/>
      </w: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E3F24E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096B7CC3"/>
    <w:rsid w:val="0D4107C8"/>
    <w:rsid w:val="10833C11"/>
    <w:rsid w:val="156264EB"/>
    <w:rsid w:val="15A40286"/>
    <w:rsid w:val="162520E7"/>
    <w:rsid w:val="1A2C1019"/>
    <w:rsid w:val="288D078C"/>
    <w:rsid w:val="3250264F"/>
    <w:rsid w:val="32696E93"/>
    <w:rsid w:val="36AC53C0"/>
    <w:rsid w:val="38E726E0"/>
    <w:rsid w:val="47D46525"/>
    <w:rsid w:val="4C6C6665"/>
    <w:rsid w:val="4FF836A0"/>
    <w:rsid w:val="52F368EA"/>
    <w:rsid w:val="54AD45FC"/>
    <w:rsid w:val="69D86475"/>
    <w:rsid w:val="6E9176D7"/>
    <w:rsid w:val="78F91999"/>
    <w:rsid w:val="7D8C61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微软雅黑" w:hAnsi="微软雅黑" w:eastAsia="微软雅黑" w:cs="微软雅黑"/>
      <w:sz w:val="22"/>
      <w:szCs w:val="22"/>
      <w:lang w:val="en-US" w:eastAsia="en-US" w:bidi="en-US"/>
    </w:rPr>
  </w:style>
  <w:style w:type="paragraph" w:styleId="3">
    <w:name w:val="Body Text Indent"/>
    <w:basedOn w:val="1"/>
    <w:next w:val="1"/>
    <w:qFormat/>
    <w:uiPriority w:val="99"/>
    <w:pPr>
      <w:ind w:firstLine="552"/>
    </w:pPr>
    <w:rPr>
      <w:rFonts w:ascii="宋体"/>
      <w:sz w:val="28"/>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Body Text First Indent 2"/>
    <w:basedOn w:val="3"/>
    <w:next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1961</Words>
  <Characters>1973</Characters>
  <Lines>0</Lines>
  <Paragraphs>0</Paragraphs>
  <TotalTime>0</TotalTime>
  <ScaleCrop>false</ScaleCrop>
  <LinksUpToDate>false</LinksUpToDate>
  <CharactersWithSpaces>2549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2024-05-23T15:14:00Z</dcterms:created>
  <dc:creator>pc</dc:creator>
  <cp:lastModifiedBy>豆、浆</cp:lastModifiedBy>
  <dcterms:modified xsi:type="dcterms:W3CDTF">2025-04-09T08:16:55Z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86283F42B61F4019B576F8FDBD5579A8_13</vt:lpwstr>
  </property>
  <property fmtid="{D5CDD505-2E9C-101B-9397-08002B2CF9AE}" pid="4" name="KSOTemplateDocerSaveRecord">
    <vt:lpwstr>eyJoZGlkIjoiYzAwNjk4NTUwMzAyYzU4YWZkOWU3NmQ3MmI1ZGZlMDMiLCJ1c2VySWQiOiIxMDY3MTk2NDE2In0=</vt:lpwstr>
  </property>
</Properties>
</file>