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F4B96">
      <w:pPr>
        <w:autoSpaceDE w:val="0"/>
        <w:autoSpaceDN w:val="0"/>
        <w:adjustRightInd w:val="0"/>
        <w:snapToGrid w:val="0"/>
        <w:spacing w:line="360" w:lineRule="auto"/>
        <w:jc w:val="left"/>
        <w:rPr>
          <w:rFonts w:hint="eastAsia" w:ascii="仿宋_GB2312" w:hAnsi="仿宋_GB2312" w:eastAsia="仿宋_GB2312" w:cs="仿宋_GB2312"/>
          <w:sz w:val="24"/>
          <w:szCs w:val="24"/>
          <w:highlight w:val="none"/>
          <w:lang w:eastAsia="zh-CN"/>
        </w:rPr>
      </w:pPr>
      <w:r>
        <w:rPr>
          <w:rFonts w:ascii="仿宋_GB2312" w:hAnsi="仿宋_GB2312" w:eastAsia="仿宋_GB2312" w:cs="仿宋_GB2312"/>
          <w:b/>
          <w:bCs/>
          <w:sz w:val="32"/>
          <w:szCs w:val="40"/>
        </w:rPr>
        <w:t>供应商应提交的相关资格证明材料</w:t>
      </w:r>
      <w:r>
        <w:rPr>
          <w:rFonts w:hint="eastAsia" w:ascii="仿宋_GB2312" w:hAnsi="仿宋_GB2312" w:eastAsia="仿宋_GB2312" w:cs="仿宋_GB2312"/>
          <w:b/>
          <w:bCs/>
          <w:sz w:val="32"/>
          <w:szCs w:val="40"/>
          <w:lang w:eastAsia="zh-CN"/>
        </w:rPr>
        <w:t>：</w:t>
      </w:r>
    </w:p>
    <w:p w14:paraId="3F096007">
      <w:pPr>
        <w:snapToGrid w:val="0"/>
        <w:spacing w:line="360" w:lineRule="auto"/>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2E5D3AF">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2、营业执照等主体资格证明文件：具有独立承担民事责任的能力，提供法人或者其他组织的营业执照等证明文件，自然人参与的提供其身份证明。</w:t>
      </w:r>
    </w:p>
    <w:p w14:paraId="059F26BD">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3、身份证明：法定代表人参加磋商须出具法定代表人身份证明（并附有效证件），被授权代理人参加磋商须出具法定代表人授权书及被授权人有效证件；</w:t>
      </w:r>
    </w:p>
    <w:p w14:paraId="571C75DC">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202B05BA">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5、财务状况报告：供应商须提供前两年内任意一个年度具有财务审计资质的单位出具的财务报告或本年度任意一个月加盖单位公章的财务报表或银行出具的资信证明。</w:t>
      </w:r>
    </w:p>
    <w:p w14:paraId="1291B723">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6、设备和专业技术能力承诺：具有履行合同所必需的设备和专业技术能力，提供证明材料或书面承诺并加盖公章。</w:t>
      </w:r>
    </w:p>
    <w:p w14:paraId="51B86C7D">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7、税收缴纳证明和社会保障资金缴纳证明：税收缴纳证明和社会保障资金缴纳证明</w:t>
      </w:r>
    </w:p>
    <w:p w14:paraId="77C020A1">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8、无重大违法记录声明：参加政府采购活动近三年内，在经营活动中没有重大违法记录，提供书面声明。</w:t>
      </w:r>
    </w:p>
    <w:p w14:paraId="54B0C54E">
      <w:pPr>
        <w:snapToGrid w:val="0"/>
        <w:spacing w:line="360" w:lineRule="auto"/>
        <w:rPr>
          <w:rFonts w:hint="eastAsia" w:ascii="仿宋_GB2312" w:hAnsi="仿宋_GB2312" w:eastAsia="仿宋_GB2312" w:cs="仿宋_GB2312"/>
          <w:kern w:val="2"/>
          <w:sz w:val="24"/>
          <w:szCs w:val="24"/>
          <w:highlight w:val="none"/>
          <w:lang w:val="en-US" w:eastAsia="zh-CN" w:bidi="ar-SA"/>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24"/>
          <w:szCs w:val="24"/>
          <w:highlight w:val="none"/>
          <w:lang w:val="en-US" w:eastAsia="zh-CN"/>
        </w:rPr>
        <w:t>9、非联合体磋商：本项目不接受联合体磋商</w:t>
      </w:r>
    </w:p>
    <w:p w14:paraId="4AF73A8E">
      <w:pPr>
        <w:jc w:val="left"/>
        <w:outlineLvl w:val="2"/>
        <w:rPr>
          <w:rFonts w:hint="eastAsia" w:ascii="仿宋" w:hAnsi="仿宋" w:eastAsia="仿宋" w:cs="仿宋"/>
          <w:b/>
          <w:sz w:val="24"/>
          <w:highlight w:val="none"/>
          <w:lang w:val="en-US" w:eastAsia="zh-CN"/>
        </w:rPr>
      </w:pPr>
      <w:bookmarkStart w:id="0" w:name="_Toc7005120"/>
    </w:p>
    <w:p w14:paraId="3F01C3E5">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r>
        <w:rPr>
          <w:rFonts w:hint="eastAsia" w:ascii="仿宋" w:hAnsi="仿宋" w:eastAsia="仿宋" w:cs="仿宋"/>
          <w:b/>
          <w:sz w:val="24"/>
          <w:highlight w:val="none"/>
          <w:lang w:val="en-US" w:eastAsia="zh-CN"/>
        </w:rPr>
        <w:t>附件</w:t>
      </w:r>
      <w:r>
        <w:rPr>
          <w:rFonts w:hint="eastAsia" w:ascii="仿宋" w:hAnsi="仿宋" w:eastAsia="仿宋" w:cs="仿宋"/>
          <w:b/>
          <w:sz w:val="24"/>
          <w:highlight w:val="none"/>
        </w:rPr>
        <w:t xml:space="preserve">1 </w:t>
      </w:r>
      <w:r>
        <w:rPr>
          <w:rFonts w:hint="eastAsia" w:ascii="仿宋_GB2312" w:hAnsi="仿宋_GB2312" w:eastAsia="仿宋_GB2312" w:cs="仿宋_GB2312"/>
          <w:b/>
          <w:bCs/>
          <w:sz w:val="24"/>
          <w:szCs w:val="24"/>
          <w:highlight w:val="none"/>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21C52F4">
      <w:pPr>
        <w:numPr>
          <w:ilvl w:val="0"/>
          <w:numId w:val="0"/>
        </w:numPr>
        <w:ind w:leftChars="0"/>
        <w:jc w:val="left"/>
        <w:outlineLvl w:val="2"/>
        <w:rPr>
          <w:rFonts w:hint="eastAsia" w:ascii="仿宋" w:hAnsi="仿宋" w:eastAsia="仿宋" w:cs="仿宋"/>
          <w:b/>
          <w:sz w:val="24"/>
          <w:highlight w:val="none"/>
          <w:lang w:val="en-US" w:eastAsia="zh-CN"/>
        </w:rPr>
      </w:pPr>
    </w:p>
    <w:p w14:paraId="074EF11A">
      <w:pPr>
        <w:numPr>
          <w:ilvl w:val="0"/>
          <w:numId w:val="0"/>
        </w:numPr>
        <w:ind w:leftChars="0"/>
        <w:jc w:val="left"/>
        <w:outlineLvl w:val="2"/>
        <w:rPr>
          <w:rFonts w:ascii="仿宋" w:hAnsi="仿宋" w:eastAsia="仿宋" w:cs="仿宋"/>
          <w:b/>
          <w:sz w:val="24"/>
          <w:szCs w:val="22"/>
          <w:highlight w:val="none"/>
        </w:rPr>
      </w:pPr>
      <w:r>
        <w:rPr>
          <w:rFonts w:hint="eastAsia" w:ascii="仿宋_GB2312" w:hAnsi="仿宋_GB2312" w:eastAsia="仿宋_GB2312" w:cs="仿宋_GB2312"/>
          <w:b/>
          <w:bCs/>
          <w:sz w:val="24"/>
          <w:szCs w:val="24"/>
          <w:highlight w:val="none"/>
          <w:lang w:val="en-US" w:eastAsia="zh-CN"/>
        </w:rPr>
        <w:t>（1）</w:t>
      </w:r>
      <w:r>
        <w:rPr>
          <w:rFonts w:hint="eastAsia" w:ascii="仿宋" w:hAnsi="仿宋" w:eastAsia="仿宋" w:cs="仿宋"/>
          <w:b/>
          <w:sz w:val="24"/>
          <w:szCs w:val="22"/>
          <w:highlight w:val="none"/>
        </w:rPr>
        <w:t>供应商控股股东名称、控股公司的名称和存在管理、被管理关系的单位名称说明</w:t>
      </w:r>
    </w:p>
    <w:p w14:paraId="10512DAA">
      <w:pPr>
        <w:ind w:firstLine="420"/>
        <w:rPr>
          <w:rFonts w:ascii="仿宋" w:hAnsi="仿宋" w:eastAsia="仿宋" w:cs="仿宋"/>
          <w:szCs w:val="21"/>
          <w:highlight w:val="none"/>
        </w:rPr>
      </w:pPr>
    </w:p>
    <w:p w14:paraId="23B26993">
      <w:pPr>
        <w:rPr>
          <w:rFonts w:ascii="仿宋" w:hAnsi="仿宋" w:eastAsia="仿宋" w:cs="仿宋"/>
          <w:sz w:val="24"/>
          <w:highlight w:val="none"/>
        </w:rPr>
      </w:pPr>
      <w:r>
        <w:rPr>
          <w:rFonts w:hint="eastAsia" w:ascii="仿宋" w:hAnsi="仿宋" w:eastAsia="仿宋" w:cs="仿宋"/>
          <w:sz w:val="24"/>
          <w:highlight w:val="none"/>
        </w:rPr>
        <w:t>致：陕西星火工程管理有限公司</w:t>
      </w:r>
    </w:p>
    <w:p w14:paraId="4919F929">
      <w:pPr>
        <w:spacing w:after="120"/>
        <w:rPr>
          <w:rFonts w:ascii="仿宋" w:hAnsi="仿宋" w:eastAsia="仿宋" w:cs="仿宋"/>
          <w:highlight w:val="none"/>
        </w:rPr>
      </w:pPr>
    </w:p>
    <w:p w14:paraId="2B7EC6EA">
      <w:pPr>
        <w:ind w:firstLine="426"/>
        <w:rPr>
          <w:rFonts w:ascii="仿宋" w:hAnsi="仿宋" w:eastAsia="仿宋" w:cs="仿宋"/>
          <w:sz w:val="24"/>
          <w:highlight w:val="none"/>
        </w:rPr>
      </w:pPr>
      <w:r>
        <w:rPr>
          <w:rFonts w:hint="eastAsia" w:ascii="仿宋" w:hAnsi="仿宋" w:eastAsia="仿宋" w:cs="仿宋"/>
          <w:sz w:val="24"/>
          <w:highlight w:val="none"/>
        </w:rPr>
        <w:t>与我方的法定代表人（单位负责人）为同一人的企业如下：</w:t>
      </w:r>
    </w:p>
    <w:p w14:paraId="555A1245">
      <w:pPr>
        <w:ind w:firstLine="426"/>
        <w:rPr>
          <w:rFonts w:ascii="仿宋" w:hAnsi="仿宋" w:eastAsia="仿宋" w:cs="仿宋"/>
          <w:sz w:val="24"/>
          <w:highlight w:val="none"/>
        </w:rPr>
      </w:pPr>
    </w:p>
    <w:p w14:paraId="12E594CF">
      <w:pPr>
        <w:ind w:firstLine="426"/>
        <w:rPr>
          <w:rFonts w:ascii="仿宋" w:hAnsi="仿宋" w:eastAsia="仿宋" w:cs="仿宋"/>
          <w:sz w:val="24"/>
          <w:highlight w:val="none"/>
        </w:rPr>
      </w:pPr>
      <w:r>
        <w:rPr>
          <w:rFonts w:hint="eastAsia" w:ascii="仿宋" w:hAnsi="仿宋" w:eastAsia="仿宋" w:cs="仿宋"/>
          <w:sz w:val="24"/>
          <w:highlight w:val="none"/>
        </w:rPr>
        <w:t>我方的控股股东如下：</w:t>
      </w:r>
    </w:p>
    <w:p w14:paraId="66C5417D">
      <w:pPr>
        <w:ind w:firstLine="426"/>
        <w:rPr>
          <w:rFonts w:ascii="仿宋" w:hAnsi="仿宋" w:eastAsia="仿宋" w:cs="仿宋"/>
          <w:sz w:val="24"/>
          <w:highlight w:val="none"/>
        </w:rPr>
      </w:pPr>
    </w:p>
    <w:p w14:paraId="49A061A5">
      <w:pPr>
        <w:ind w:firstLine="426"/>
        <w:rPr>
          <w:rFonts w:ascii="仿宋" w:hAnsi="仿宋" w:eastAsia="仿宋" w:cs="仿宋"/>
          <w:sz w:val="24"/>
          <w:highlight w:val="none"/>
        </w:rPr>
      </w:pPr>
      <w:r>
        <w:rPr>
          <w:rFonts w:hint="eastAsia" w:ascii="仿宋" w:hAnsi="仿宋" w:eastAsia="仿宋" w:cs="仿宋"/>
          <w:sz w:val="24"/>
          <w:highlight w:val="none"/>
        </w:rPr>
        <w:t>我方直接控股的企业如下：</w:t>
      </w:r>
    </w:p>
    <w:p w14:paraId="3749D643">
      <w:pPr>
        <w:ind w:firstLine="426"/>
        <w:rPr>
          <w:rFonts w:ascii="仿宋" w:hAnsi="仿宋" w:eastAsia="仿宋" w:cs="仿宋"/>
          <w:sz w:val="24"/>
          <w:highlight w:val="none"/>
        </w:rPr>
      </w:pPr>
    </w:p>
    <w:p w14:paraId="2486E699">
      <w:pPr>
        <w:ind w:firstLine="426"/>
        <w:rPr>
          <w:rFonts w:ascii="仿宋" w:hAnsi="仿宋" w:eastAsia="仿宋" w:cs="仿宋"/>
          <w:sz w:val="24"/>
          <w:highlight w:val="none"/>
        </w:rPr>
      </w:pPr>
      <w:r>
        <w:rPr>
          <w:rFonts w:hint="eastAsia" w:ascii="仿宋" w:hAnsi="仿宋" w:eastAsia="仿宋" w:cs="仿宋"/>
          <w:sz w:val="24"/>
          <w:highlight w:val="none"/>
        </w:rPr>
        <w:t>与我方存在管理、被管理关系的单位名称如下：</w:t>
      </w:r>
    </w:p>
    <w:p w14:paraId="523C66C9">
      <w:pPr>
        <w:rPr>
          <w:rFonts w:ascii="仿宋" w:hAnsi="仿宋" w:eastAsia="仿宋" w:cs="仿宋"/>
          <w:szCs w:val="21"/>
          <w:highlight w:val="none"/>
        </w:rPr>
      </w:pPr>
    </w:p>
    <w:p w14:paraId="43D73BFF">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30C19938">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23E8BD63">
      <w:pPr>
        <w:spacing w:before="120" w:after="120" w:line="360" w:lineRule="auto"/>
        <w:ind w:firstLine="480" w:firstLineChars="200"/>
        <w:rPr>
          <w:rFonts w:ascii="仿宋" w:hAnsi="仿宋" w:eastAsia="仿宋" w:cs="仿宋"/>
          <w:szCs w:val="21"/>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90280AE">
      <w:pPr>
        <w:ind w:firstLine="420" w:firstLineChars="200"/>
        <w:rPr>
          <w:rFonts w:ascii="仿宋" w:hAnsi="仿宋" w:eastAsia="仿宋" w:cs="仿宋"/>
          <w:szCs w:val="21"/>
          <w:highlight w:val="none"/>
        </w:rPr>
      </w:pPr>
    </w:p>
    <w:p w14:paraId="2D739CAC">
      <w:pPr>
        <w:ind w:firstLine="420" w:firstLineChars="200"/>
        <w:rPr>
          <w:rFonts w:ascii="仿宋" w:hAnsi="仿宋" w:eastAsia="仿宋" w:cs="仿宋"/>
          <w:szCs w:val="21"/>
          <w:highlight w:val="none"/>
        </w:rPr>
      </w:pPr>
    </w:p>
    <w:p w14:paraId="2523D9AB">
      <w:pPr>
        <w:numPr>
          <w:ilvl w:val="0"/>
          <w:numId w:val="0"/>
        </w:numPr>
        <w:ind w:leftChars="0"/>
        <w:jc w:val="left"/>
        <w:outlineLvl w:val="2"/>
        <w:rPr>
          <w:rFonts w:ascii="仿宋" w:hAnsi="仿宋" w:eastAsia="仿宋" w:cs="仿宋"/>
          <w:b/>
          <w:sz w:val="24"/>
          <w:szCs w:val="22"/>
          <w:highlight w:val="none"/>
        </w:rPr>
      </w:pPr>
      <w:bookmarkStart w:id="1" w:name="_Toc7005128"/>
      <w:r>
        <w:rPr>
          <w:rFonts w:hint="eastAsia" w:ascii="仿宋_GB2312" w:hAnsi="仿宋_GB2312" w:eastAsia="仿宋_GB2312" w:cs="仿宋_GB2312"/>
          <w:b/>
          <w:bCs/>
          <w:sz w:val="24"/>
          <w:szCs w:val="24"/>
          <w:highlight w:val="none"/>
          <w:lang w:val="en-US" w:eastAsia="zh-CN"/>
        </w:rPr>
        <w:t>（2）</w:t>
      </w:r>
      <w:r>
        <w:rPr>
          <w:rFonts w:hint="eastAsia" w:ascii="仿宋" w:hAnsi="仿宋" w:eastAsia="仿宋" w:cs="仿宋"/>
          <w:b/>
          <w:sz w:val="24"/>
          <w:szCs w:val="22"/>
          <w:highlight w:val="none"/>
        </w:rPr>
        <w:t>供应商</w:t>
      </w:r>
      <w:r>
        <w:rPr>
          <w:rFonts w:hint="eastAsia" w:ascii="仿宋" w:hAnsi="仿宋" w:eastAsia="仿宋" w:cs="仿宋"/>
          <w:b/>
          <w:sz w:val="24"/>
          <w:szCs w:val="22"/>
          <w:highlight w:val="none"/>
          <w:lang w:val="en-US" w:eastAsia="zh-CN"/>
        </w:rPr>
        <w:t>不应</w:t>
      </w:r>
      <w:r>
        <w:rPr>
          <w:rFonts w:hint="eastAsia" w:ascii="仿宋" w:hAnsi="仿宋" w:eastAsia="仿宋" w:cs="仿宋"/>
          <w:b/>
          <w:sz w:val="24"/>
          <w:szCs w:val="22"/>
          <w:highlight w:val="none"/>
        </w:rPr>
        <w:t>属于为本项目提供整体设计、规范编制或者项目管理、监理、检测等服务的供应商声明</w:t>
      </w:r>
      <w:bookmarkEnd w:id="1"/>
    </w:p>
    <w:p w14:paraId="4879381F">
      <w:pPr>
        <w:ind w:firstLine="420"/>
        <w:rPr>
          <w:rFonts w:ascii="仿宋" w:hAnsi="仿宋" w:eastAsia="仿宋" w:cs="仿宋"/>
          <w:szCs w:val="21"/>
          <w:highlight w:val="none"/>
        </w:rPr>
      </w:pPr>
    </w:p>
    <w:p w14:paraId="12DF3BEF">
      <w:pPr>
        <w:spacing w:line="360" w:lineRule="auto"/>
        <w:rPr>
          <w:rFonts w:ascii="仿宋" w:hAnsi="仿宋" w:eastAsia="仿宋" w:cs="仿宋"/>
          <w:szCs w:val="21"/>
          <w:highlight w:val="none"/>
        </w:rPr>
      </w:pPr>
    </w:p>
    <w:p w14:paraId="6066B4FE">
      <w:pPr>
        <w:spacing w:line="360" w:lineRule="auto"/>
        <w:rPr>
          <w:rFonts w:ascii="仿宋" w:hAnsi="仿宋" w:eastAsia="仿宋" w:cs="仿宋"/>
          <w:sz w:val="22"/>
          <w:szCs w:val="22"/>
          <w:highlight w:val="none"/>
        </w:rPr>
      </w:pPr>
      <w:r>
        <w:rPr>
          <w:rFonts w:hint="eastAsia" w:ascii="仿宋" w:hAnsi="仿宋" w:eastAsia="仿宋" w:cs="仿宋"/>
          <w:sz w:val="22"/>
          <w:szCs w:val="22"/>
          <w:highlight w:val="none"/>
        </w:rPr>
        <w:t>致：</w:t>
      </w:r>
      <w:r>
        <w:rPr>
          <w:rFonts w:hint="eastAsia" w:ascii="仿宋" w:hAnsi="仿宋" w:eastAsia="仿宋" w:cs="仿宋"/>
          <w:sz w:val="24"/>
          <w:szCs w:val="24"/>
          <w:highlight w:val="none"/>
        </w:rPr>
        <w:t>陕西星火工程管理有限公司</w:t>
      </w:r>
    </w:p>
    <w:p w14:paraId="50995BCE">
      <w:pPr>
        <w:ind w:firstLine="426"/>
        <w:rPr>
          <w:rFonts w:ascii="仿宋" w:hAnsi="仿宋" w:eastAsia="仿宋" w:cs="仿宋"/>
          <w:sz w:val="24"/>
          <w:highlight w:val="none"/>
        </w:rPr>
      </w:pPr>
      <w:r>
        <w:rPr>
          <w:rFonts w:hint="eastAsia" w:ascii="仿宋" w:hAnsi="仿宋" w:eastAsia="仿宋" w:cs="仿宋"/>
          <w:sz w:val="24"/>
          <w:highlight w:val="none"/>
        </w:rPr>
        <w:t>我方 （</w:t>
      </w:r>
      <w:r>
        <w:rPr>
          <w:rFonts w:hint="eastAsia" w:ascii="仿宋" w:hAnsi="仿宋" w:eastAsia="仿宋" w:cs="仿宋"/>
          <w:i/>
          <w:iCs/>
          <w:sz w:val="24"/>
          <w:highlight w:val="none"/>
        </w:rPr>
        <w:t>不属于</w:t>
      </w:r>
      <w:r>
        <w:rPr>
          <w:rFonts w:hint="eastAsia" w:ascii="仿宋" w:hAnsi="仿宋" w:eastAsia="仿宋" w:cs="仿宋"/>
          <w:sz w:val="24"/>
          <w:highlight w:val="none"/>
        </w:rPr>
        <w:t>）为本项目提供整体设计、规范编制或者项目管理、监理、检测等服务的供应商。</w:t>
      </w:r>
    </w:p>
    <w:p w14:paraId="79F4CCA8">
      <w:pPr>
        <w:ind w:firstLine="426"/>
        <w:rPr>
          <w:rFonts w:ascii="仿宋" w:hAnsi="仿宋" w:eastAsia="仿宋" w:cs="仿宋"/>
          <w:sz w:val="24"/>
          <w:highlight w:val="none"/>
        </w:rPr>
      </w:pPr>
    </w:p>
    <w:p w14:paraId="043FE1BD">
      <w:pPr>
        <w:ind w:firstLine="426"/>
        <w:rPr>
          <w:rFonts w:ascii="仿宋" w:hAnsi="仿宋" w:eastAsia="仿宋" w:cs="仿宋"/>
          <w:szCs w:val="21"/>
          <w:highlight w:val="none"/>
        </w:rPr>
      </w:pPr>
    </w:p>
    <w:p w14:paraId="6400A066">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54F1AEE7">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67A95DE7">
      <w:pPr>
        <w:spacing w:before="120" w:after="120" w:line="360" w:lineRule="auto"/>
        <w:ind w:firstLine="480" w:firstLineChars="2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0F3E47CF">
      <w:pPr>
        <w:jc w:val="left"/>
        <w:outlineLvl w:val="2"/>
        <w:rPr>
          <w:rFonts w:hint="eastAsia" w:ascii="仿宋" w:hAnsi="仿宋" w:eastAsia="仿宋" w:cs="仿宋"/>
          <w:b/>
          <w:sz w:val="24"/>
          <w:highlight w:val="none"/>
          <w:lang w:val="en-US" w:eastAsia="zh-CN"/>
        </w:rPr>
      </w:pPr>
    </w:p>
    <w:p w14:paraId="198B64DA">
      <w:pPr>
        <w:jc w:val="left"/>
        <w:outlineLvl w:val="2"/>
        <w:rPr>
          <w:rFonts w:ascii="仿宋" w:hAnsi="仿宋" w:eastAsia="仿宋" w:cs="仿宋"/>
          <w:b/>
          <w:sz w:val="24"/>
          <w:highlight w:val="none"/>
        </w:rPr>
      </w:pPr>
      <w:r>
        <w:rPr>
          <w:rFonts w:hint="eastAsia" w:ascii="仿宋" w:hAnsi="仿宋" w:eastAsia="仿宋" w:cs="仿宋"/>
          <w:b/>
          <w:sz w:val="24"/>
          <w:highlight w:val="none"/>
          <w:lang w:val="en-US" w:eastAsia="zh-CN"/>
        </w:rPr>
        <w:t>附件2</w:t>
      </w:r>
      <w:r>
        <w:rPr>
          <w:rFonts w:hint="eastAsia" w:ascii="仿宋" w:hAnsi="仿宋" w:eastAsia="仿宋" w:cs="仿宋"/>
          <w:b/>
          <w:sz w:val="24"/>
          <w:highlight w:val="none"/>
        </w:rPr>
        <w:t xml:space="preserve">  </w:t>
      </w:r>
      <w:bookmarkEnd w:id="0"/>
      <w:r>
        <w:rPr>
          <w:rFonts w:hint="eastAsia" w:ascii="仿宋_GB2312" w:hAnsi="仿宋_GB2312" w:eastAsia="仿宋_GB2312" w:cs="仿宋_GB2312"/>
          <w:b/>
          <w:bCs/>
          <w:sz w:val="24"/>
          <w:szCs w:val="24"/>
          <w:highlight w:val="none"/>
        </w:rPr>
        <w:t>营业执照等主体资格证明文件</w:t>
      </w:r>
    </w:p>
    <w:p w14:paraId="42659895">
      <w:pPr>
        <w:jc w:val="left"/>
        <w:rPr>
          <w:rFonts w:ascii="仿宋" w:hAnsi="仿宋" w:eastAsia="仿宋" w:cs="仿宋"/>
          <w:sz w:val="24"/>
          <w:highlight w:val="none"/>
        </w:rPr>
      </w:pPr>
    </w:p>
    <w:p w14:paraId="20A502D8">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具有独立承担民事责任的能力，提供法人或者其他组织的营业执照等证明文件，自然人参与的提供其身份证明</w:t>
      </w:r>
      <w:r>
        <w:rPr>
          <w:rFonts w:hint="eastAsia" w:ascii="仿宋" w:hAnsi="仿宋" w:eastAsia="仿宋" w:cs="仿宋"/>
          <w:sz w:val="24"/>
          <w:highlight w:val="none"/>
        </w:rPr>
        <w:t>）</w:t>
      </w:r>
    </w:p>
    <w:p w14:paraId="547B578B">
      <w:pPr>
        <w:adjustRightInd w:val="0"/>
        <w:spacing w:line="360" w:lineRule="atLeast"/>
        <w:jc w:val="left"/>
        <w:textAlignment w:val="baseline"/>
        <w:rPr>
          <w:rFonts w:ascii="仿宋" w:hAnsi="仿宋" w:eastAsia="仿宋" w:cs="仿宋"/>
          <w:b/>
          <w:sz w:val="28"/>
          <w:highlight w:val="none"/>
        </w:rPr>
      </w:pPr>
    </w:p>
    <w:p w14:paraId="15CE28A7">
      <w:pPr>
        <w:adjustRightInd w:val="0"/>
        <w:spacing w:line="360" w:lineRule="atLeast"/>
        <w:jc w:val="left"/>
        <w:textAlignment w:val="baseline"/>
        <w:rPr>
          <w:rFonts w:hint="eastAsia" w:ascii="仿宋" w:hAnsi="仿宋" w:eastAsia="仿宋" w:cs="仿宋"/>
          <w:b/>
          <w:sz w:val="28"/>
          <w:highlight w:val="none"/>
        </w:rPr>
      </w:pPr>
      <w:r>
        <w:rPr>
          <w:rFonts w:hint="eastAsia" w:ascii="仿宋" w:hAnsi="仿宋" w:eastAsia="仿宋" w:cs="仿宋"/>
          <w:b/>
          <w:sz w:val="28"/>
          <w:highlight w:val="none"/>
        </w:rPr>
        <w:t xml:space="preserve"> </w:t>
      </w:r>
    </w:p>
    <w:p w14:paraId="413C01D0">
      <w:pPr>
        <w:pStyle w:val="2"/>
        <w:rPr>
          <w:rFonts w:hint="eastAsia" w:ascii="仿宋" w:hAnsi="仿宋" w:eastAsia="仿宋" w:cs="仿宋"/>
          <w:kern w:val="2"/>
          <w:sz w:val="24"/>
          <w:szCs w:val="24"/>
          <w:highlight w:val="none"/>
          <w:lang w:val="en-US" w:eastAsia="zh-CN" w:bidi="ar-SA"/>
        </w:rPr>
        <w:sectPr>
          <w:pgSz w:w="11906" w:h="16838"/>
          <w:pgMar w:top="1440" w:right="1800" w:bottom="1440" w:left="1800" w:header="851" w:footer="992" w:gutter="0"/>
          <w:cols w:space="425" w:num="1"/>
          <w:docGrid w:type="lines" w:linePitch="312" w:charSpace="0"/>
        </w:sectPr>
      </w:pPr>
    </w:p>
    <w:p w14:paraId="79A528C8">
      <w:pPr>
        <w:pStyle w:val="2"/>
        <w:rPr>
          <w:rFonts w:hint="eastAsia" w:ascii="仿宋" w:hAnsi="仿宋" w:eastAsia="仿宋" w:cs="仿宋"/>
          <w:kern w:val="2"/>
          <w:sz w:val="24"/>
          <w:szCs w:val="24"/>
          <w:highlight w:val="none"/>
          <w:lang w:val="en-US" w:eastAsia="zh-CN" w:bidi="ar-SA"/>
        </w:rPr>
      </w:pPr>
      <w:r>
        <w:rPr>
          <w:rFonts w:hint="eastAsia" w:ascii="仿宋" w:hAnsi="仿宋" w:eastAsia="仿宋" w:cs="仿宋"/>
          <w:b/>
          <w:sz w:val="24"/>
          <w:highlight w:val="none"/>
          <w:lang w:val="en-US" w:eastAsia="zh-CN"/>
        </w:rPr>
        <w:t>附件3</w:t>
      </w:r>
      <w:r>
        <w:rPr>
          <w:rFonts w:hint="eastAsia" w:ascii="仿宋" w:hAnsi="仿宋" w:eastAsia="仿宋" w:cs="仿宋"/>
          <w:b/>
          <w:sz w:val="24"/>
          <w:highlight w:val="none"/>
        </w:rPr>
        <w:t xml:space="preserve">  </w:t>
      </w:r>
      <w:r>
        <w:rPr>
          <w:rFonts w:hint="eastAsia" w:ascii="仿宋" w:hAnsi="仿宋" w:eastAsia="仿宋" w:cs="仿宋"/>
          <w:b/>
          <w:sz w:val="24"/>
          <w:highlight w:val="none"/>
          <w:lang w:val="en-US" w:eastAsia="zh-CN"/>
        </w:rPr>
        <w:t>身份证明</w:t>
      </w:r>
      <w:r>
        <w:rPr>
          <w:rFonts w:hint="eastAsia" w:ascii="仿宋" w:hAnsi="仿宋" w:eastAsia="仿宋" w:cs="仿宋"/>
          <w:kern w:val="2"/>
          <w:sz w:val="24"/>
          <w:szCs w:val="24"/>
          <w:highlight w:val="none"/>
          <w:lang w:val="en-US" w:eastAsia="zh-CN" w:bidi="ar-SA"/>
        </w:rPr>
        <w:t>：</w:t>
      </w:r>
      <w:r>
        <w:rPr>
          <w:rFonts w:hint="eastAsia" w:ascii="仿宋" w:hAnsi="仿宋" w:eastAsia="仿宋" w:cs="仿宋"/>
          <w:b/>
          <w:bCs/>
          <w:kern w:val="2"/>
          <w:sz w:val="24"/>
          <w:szCs w:val="24"/>
          <w:highlight w:val="none"/>
          <w:lang w:val="en-US" w:eastAsia="zh-CN" w:bidi="ar-SA"/>
        </w:rPr>
        <w:t>法定代表人参加磋商须出具法定代表人身份证明（并附有效证件），被授权代理人参加磋商须出具法定代表人授权书及被授权人有效证件；</w:t>
      </w:r>
    </w:p>
    <w:p w14:paraId="36F56639">
      <w:pPr>
        <w:rPr>
          <w:rFonts w:hint="eastAsia" w:ascii="仿宋" w:hAnsi="仿宋" w:eastAsia="仿宋" w:cs="仿宋"/>
          <w:kern w:val="2"/>
          <w:sz w:val="24"/>
          <w:szCs w:val="24"/>
          <w:highlight w:val="none"/>
          <w:lang w:val="en-US" w:eastAsia="zh-CN" w:bidi="ar-SA"/>
        </w:rPr>
      </w:pPr>
    </w:p>
    <w:p w14:paraId="40E941A2">
      <w:pPr>
        <w:widowControl/>
        <w:numPr>
          <w:ilvl w:val="0"/>
          <w:numId w:val="1"/>
        </w:numPr>
        <w:jc w:val="center"/>
        <w:rPr>
          <w:rFonts w:ascii="仿宋" w:hAnsi="仿宋" w:eastAsia="仿宋" w:cs="仿宋"/>
          <w:b/>
          <w:bCs/>
          <w:sz w:val="28"/>
          <w:szCs w:val="28"/>
          <w:highlight w:val="none"/>
        </w:rPr>
      </w:pPr>
      <w:r>
        <w:rPr>
          <w:rFonts w:hint="eastAsia" w:ascii="仿宋" w:hAnsi="仿宋" w:eastAsia="仿宋" w:cs="仿宋"/>
          <w:b/>
          <w:bCs/>
          <w:sz w:val="28"/>
          <w:szCs w:val="28"/>
          <w:highlight w:val="none"/>
          <w:lang w:val="zh-CN"/>
        </w:rPr>
        <w:t>法定代表人授权</w:t>
      </w:r>
      <w:r>
        <w:rPr>
          <w:rFonts w:hint="eastAsia" w:ascii="仿宋" w:hAnsi="仿宋" w:eastAsia="仿宋" w:cs="仿宋"/>
          <w:b/>
          <w:bCs/>
          <w:sz w:val="28"/>
          <w:szCs w:val="28"/>
          <w:highlight w:val="none"/>
          <w:lang w:val="en-US" w:eastAsia="zh-CN"/>
        </w:rPr>
        <w:t>委托</w:t>
      </w:r>
      <w:r>
        <w:rPr>
          <w:rFonts w:hint="eastAsia" w:ascii="仿宋" w:hAnsi="仿宋" w:eastAsia="仿宋" w:cs="仿宋"/>
          <w:b/>
          <w:bCs/>
          <w:sz w:val="28"/>
          <w:szCs w:val="28"/>
          <w:highlight w:val="none"/>
          <w:lang w:val="zh-CN"/>
        </w:rPr>
        <w:t>书</w:t>
      </w:r>
    </w:p>
    <w:p w14:paraId="798C9780">
      <w:pPr>
        <w:autoSpaceDE w:val="0"/>
        <w:autoSpaceDN w:val="0"/>
        <w:adjustRightInd w:val="0"/>
        <w:spacing w:line="348" w:lineRule="auto"/>
        <w:ind w:firstLine="400"/>
        <w:rPr>
          <w:rFonts w:ascii="仿宋" w:hAnsi="仿宋" w:eastAsia="仿宋" w:cs="仿宋"/>
          <w:b/>
          <w:bCs/>
          <w:sz w:val="20"/>
          <w:highlight w:val="none"/>
        </w:rPr>
      </w:pPr>
    </w:p>
    <w:p w14:paraId="6515540E">
      <w:pPr>
        <w:autoSpaceDE w:val="0"/>
        <w:autoSpaceDN w:val="0"/>
        <w:adjustRightInd w:val="0"/>
        <w:spacing w:line="348" w:lineRule="auto"/>
        <w:rPr>
          <w:rFonts w:ascii="仿宋" w:hAnsi="仿宋" w:eastAsia="仿宋" w:cs="仿宋"/>
          <w:sz w:val="24"/>
          <w:highlight w:val="none"/>
        </w:rPr>
      </w:pPr>
      <w:r>
        <w:rPr>
          <w:rFonts w:hint="eastAsia" w:ascii="仿宋" w:hAnsi="仿宋" w:eastAsia="仿宋" w:cs="仿宋"/>
          <w:sz w:val="24"/>
          <w:highlight w:val="none"/>
          <w:lang w:val="zh-CN"/>
        </w:rPr>
        <w:t>陕西星火工程管理有限公司：</w:t>
      </w:r>
    </w:p>
    <w:p w14:paraId="20ECD03C">
      <w:pPr>
        <w:autoSpaceDE w:val="0"/>
        <w:autoSpaceDN w:val="0"/>
        <w:adjustRightInd w:val="0"/>
        <w:spacing w:line="348" w:lineRule="auto"/>
        <w:ind w:firstLine="64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（工商行政管理局名称</w:t>
      </w:r>
      <w:r>
        <w:rPr>
          <w:rFonts w:hint="eastAsia" w:ascii="仿宋" w:hAnsi="仿宋" w:eastAsia="仿宋" w:cs="仿宋"/>
          <w:sz w:val="24"/>
          <w:highlight w:val="none"/>
          <w:u w:val="single"/>
          <w:lang w:val="en-US" w:eastAsia="zh-CN"/>
        </w:rPr>
        <w:t>/主管部门</w:t>
      </w:r>
      <w:r>
        <w:rPr>
          <w:rFonts w:hint="eastAsia" w:ascii="仿宋" w:hAnsi="仿宋" w:eastAsia="仿宋" w:cs="仿宋"/>
          <w:sz w:val="24"/>
          <w:highlight w:val="none"/>
          <w:u w:val="single"/>
          <w:lang w:val="zh-CN"/>
        </w:rPr>
        <w:t>）</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（供应商全称）</w:t>
      </w:r>
      <w:r>
        <w:rPr>
          <w:rFonts w:hint="eastAsia" w:ascii="仿宋" w:hAnsi="仿宋" w:eastAsia="仿宋" w:cs="仿宋"/>
          <w:sz w:val="24"/>
          <w:highlight w:val="none"/>
          <w:u w:val="none"/>
          <w:lang w:val="en-US" w:eastAsia="zh-CN"/>
        </w:rPr>
        <w:t>法定代表人</w:t>
      </w:r>
      <w:r>
        <w:rPr>
          <w:rFonts w:hint="eastAsia" w:ascii="仿宋" w:hAnsi="仿宋" w:eastAsia="仿宋" w:cs="仿宋"/>
          <w:sz w:val="24"/>
          <w:highlight w:val="none"/>
          <w:u w:val="single"/>
          <w:lang w:val="zh-CN"/>
        </w:rPr>
        <w:t>（姓名、职务）</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（被授权人姓名、职务）</w:t>
      </w:r>
      <w:r>
        <w:rPr>
          <w:rFonts w:hint="eastAsia" w:ascii="仿宋" w:hAnsi="仿宋" w:eastAsia="仿宋" w:cs="仿宋"/>
          <w:sz w:val="24"/>
          <w:highlight w:val="none"/>
          <w:lang w:val="zh-CN"/>
        </w:rPr>
        <w:t>为本公司的合法代理人，就</w:t>
      </w:r>
      <w:r>
        <w:rPr>
          <w:rFonts w:hint="eastAsia" w:ascii="仿宋" w:hAnsi="仿宋" w:eastAsia="仿宋" w:cs="仿宋"/>
          <w:sz w:val="24"/>
          <w:highlight w:val="none"/>
          <w:u w:val="single"/>
          <w:lang w:val="zh-CN"/>
        </w:rPr>
        <w:t>（项目名称）</w:t>
      </w:r>
      <w:r>
        <w:rPr>
          <w:rFonts w:hint="eastAsia" w:ascii="仿宋" w:hAnsi="仿宋" w:eastAsia="仿宋" w:cs="仿宋"/>
          <w:sz w:val="24"/>
          <w:highlight w:val="none"/>
          <w:lang w:val="zh-CN"/>
        </w:rPr>
        <w:t>的磋商及合同的执行和完成，以本公司的名义处理一切与之有关的事宜。</w:t>
      </w:r>
    </w:p>
    <w:p w14:paraId="17222EA6">
      <w:pPr>
        <w:snapToGrid w:val="0"/>
        <w:spacing w:line="360" w:lineRule="auto"/>
        <w:ind w:firstLine="480" w:firstLineChars="200"/>
        <w:rPr>
          <w:rFonts w:ascii="仿宋" w:hAnsi="仿宋" w:eastAsia="仿宋" w:cs="仿宋"/>
          <w:b/>
          <w:bCs/>
          <w:sz w:val="24"/>
          <w:highlight w:val="none"/>
          <w:lang w:val="zh-CN"/>
        </w:rPr>
      </w:pPr>
      <w:r>
        <w:rPr>
          <w:rFonts w:hint="eastAsia" w:ascii="仿宋" w:hAnsi="仿宋" w:eastAsia="仿宋" w:cs="仿宋"/>
          <w:sz w:val="24"/>
          <w:highlight w:val="none"/>
          <w:lang w:val="zh-CN"/>
        </w:rPr>
        <w:t>本授</w:t>
      </w:r>
      <w:r>
        <w:rPr>
          <w:rFonts w:hint="eastAsia" w:ascii="仿宋" w:hAnsi="仿宋" w:eastAsia="仿宋" w:cs="仿宋"/>
          <w:sz w:val="24"/>
          <w:highlight w:val="none"/>
          <w:u w:val="none"/>
          <w:lang w:val="zh-CN"/>
        </w:rPr>
        <w:t>权自</w:t>
      </w:r>
      <w:r>
        <w:rPr>
          <w:rFonts w:hint="eastAsia" w:ascii="仿宋" w:hAnsi="仿宋" w:eastAsia="仿宋" w:cs="仿宋"/>
          <w:sz w:val="24"/>
          <w:highlight w:val="none"/>
          <w:u w:val="none"/>
          <w:lang w:val="en-US" w:eastAsia="zh-CN"/>
        </w:rPr>
        <w:t>竞争性磋商响应文件递交截止之</w:t>
      </w:r>
      <w:r>
        <w:rPr>
          <w:rFonts w:hint="eastAsia" w:ascii="仿宋" w:hAnsi="仿宋" w:eastAsia="仿宋" w:cs="仿宋"/>
          <w:sz w:val="24"/>
          <w:highlight w:val="none"/>
          <w:u w:val="none"/>
          <w:lang w:val="zh-CN"/>
        </w:rPr>
        <w:t>日起</w:t>
      </w:r>
      <w:r>
        <w:rPr>
          <w:rFonts w:hint="eastAsia" w:ascii="仿宋" w:hAnsi="仿宋" w:eastAsia="仿宋" w:cs="仿宋"/>
          <w:sz w:val="24"/>
          <w:highlight w:val="none"/>
          <w:lang w:val="zh-CN"/>
        </w:rPr>
        <w:t>生效。</w:t>
      </w:r>
    </w:p>
    <w:p w14:paraId="625B17B5">
      <w:pPr>
        <w:autoSpaceDE w:val="0"/>
        <w:autoSpaceDN w:val="0"/>
        <w:adjustRightInd w:val="0"/>
        <w:spacing w:line="348" w:lineRule="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注：法定代表人直接参与磋商的可不提供法定代表人授权书。</w:t>
      </w:r>
    </w:p>
    <w:p w14:paraId="42EB98D6">
      <w:pPr>
        <w:autoSpaceDE w:val="0"/>
        <w:autoSpaceDN w:val="0"/>
        <w:adjustRightInd w:val="0"/>
        <w:spacing w:line="348" w:lineRule="auto"/>
        <w:rPr>
          <w:rFonts w:ascii="仿宋" w:hAnsi="仿宋" w:eastAsia="仿宋" w:cs="仿宋"/>
          <w:sz w:val="24"/>
          <w:highlight w:val="none"/>
          <w:u w:val="single"/>
        </w:rPr>
      </w:pPr>
      <w:r>
        <w:rPr>
          <w:rFonts w:hint="eastAsia" w:ascii="仿宋" w:hAnsi="仿宋" w:eastAsia="仿宋" w:cs="仿宋"/>
          <w:sz w:val="24"/>
          <w:highlight w:val="none"/>
          <w:lang w:val="zh-CN"/>
        </w:rPr>
        <w:t>附：被授权人姓名：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w:t>
      </w:r>
      <w:r>
        <w:rPr>
          <w:rFonts w:hint="eastAsia" w:ascii="仿宋" w:hAnsi="仿宋" w:eastAsia="仿宋" w:cs="仿宋"/>
          <w:sz w:val="24"/>
          <w:highlight w:val="none"/>
          <w:lang w:val="zh-CN"/>
        </w:rPr>
        <w:t>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年龄：</w:t>
      </w:r>
      <w:r>
        <w:rPr>
          <w:rFonts w:hint="eastAsia" w:ascii="仿宋" w:hAnsi="仿宋" w:eastAsia="仿宋" w:cs="仿宋"/>
          <w:sz w:val="24"/>
          <w:highlight w:val="none"/>
          <w:u w:val="single"/>
        </w:rPr>
        <w:t xml:space="preserve">        </w:t>
      </w:r>
    </w:p>
    <w:p w14:paraId="24B3D646">
      <w:pPr>
        <w:autoSpaceDE w:val="0"/>
        <w:autoSpaceDN w:val="0"/>
        <w:adjustRightInd w:val="0"/>
        <w:spacing w:line="348" w:lineRule="auto"/>
        <w:ind w:firstLine="630"/>
        <w:rPr>
          <w:rFonts w:ascii="仿宋" w:hAnsi="仿宋" w:eastAsia="仿宋" w:cs="仿宋"/>
          <w:sz w:val="24"/>
          <w:highlight w:val="none"/>
        </w:rPr>
      </w:pPr>
      <w:r>
        <w:rPr>
          <w:rFonts w:hint="eastAsia" w:ascii="仿宋" w:hAnsi="仿宋" w:eastAsia="仿宋" w:cs="仿宋"/>
          <w:sz w:val="24"/>
          <w:highlight w:val="none"/>
          <w:lang w:val="zh-CN"/>
        </w:rPr>
        <w:t>职</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身份证号码：</w:t>
      </w:r>
      <w:r>
        <w:rPr>
          <w:rFonts w:hint="eastAsia" w:ascii="仿宋" w:hAnsi="仿宋" w:eastAsia="仿宋" w:cs="仿宋"/>
          <w:sz w:val="24"/>
          <w:highlight w:val="none"/>
          <w:u w:val="single"/>
        </w:rPr>
        <w:t xml:space="preserve">             </w:t>
      </w:r>
    </w:p>
    <w:p w14:paraId="5D815CE2">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通讯地址：</w:t>
      </w:r>
      <w:r>
        <w:rPr>
          <w:rFonts w:hint="eastAsia" w:ascii="仿宋" w:hAnsi="仿宋" w:eastAsia="仿宋" w:cs="仿宋"/>
          <w:sz w:val="24"/>
          <w:highlight w:val="none"/>
          <w:u w:val="single"/>
        </w:rPr>
        <w:t xml:space="preserve">                                      </w:t>
      </w:r>
    </w:p>
    <w:p w14:paraId="723F892F">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邮政编码：</w:t>
      </w:r>
      <w:r>
        <w:rPr>
          <w:rFonts w:hint="eastAsia" w:ascii="仿宋" w:hAnsi="仿宋" w:eastAsia="仿宋" w:cs="仿宋"/>
          <w:sz w:val="24"/>
          <w:highlight w:val="none"/>
          <w:u w:val="single"/>
        </w:rPr>
        <w:t xml:space="preserve">                                      </w:t>
      </w:r>
    </w:p>
    <w:p w14:paraId="7BB23C82">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电</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传真：</w:t>
      </w:r>
      <w:r>
        <w:rPr>
          <w:rFonts w:hint="eastAsia" w:ascii="仿宋" w:hAnsi="仿宋" w:eastAsia="仿宋" w:cs="仿宋"/>
          <w:sz w:val="24"/>
          <w:highlight w:val="none"/>
          <w:u w:val="single"/>
        </w:rPr>
        <w:t xml:space="preserve">           </w:t>
      </w:r>
    </w:p>
    <w:p w14:paraId="0C5D2A0F">
      <w:pPr>
        <w:autoSpaceDE w:val="0"/>
        <w:autoSpaceDN w:val="0"/>
        <w:adjustRightInd w:val="0"/>
        <w:spacing w:line="348" w:lineRule="auto"/>
        <w:rPr>
          <w:rFonts w:ascii="仿宋" w:hAnsi="仿宋" w:eastAsia="仿宋" w:cs="仿宋"/>
          <w:sz w:val="24"/>
          <w:highlight w:val="none"/>
        </w:rPr>
      </w:pPr>
    </w:p>
    <w:p w14:paraId="110EC593">
      <w:pPr>
        <w:autoSpaceDE w:val="0"/>
        <w:autoSpaceDN w:val="0"/>
        <w:adjustRightInd w:val="0"/>
        <w:spacing w:line="348"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法定代表人</w:t>
      </w:r>
      <w:r>
        <w:rPr>
          <w:rFonts w:hint="eastAsia" w:ascii="仿宋" w:hAnsi="仿宋" w:eastAsia="仿宋" w:cs="仿宋"/>
          <w:sz w:val="24"/>
          <w:highlight w:val="none"/>
        </w:rPr>
        <w:t>及</w:t>
      </w:r>
      <w:r>
        <w:rPr>
          <w:rFonts w:hint="eastAsia" w:ascii="仿宋" w:hAnsi="仿宋" w:eastAsia="仿宋" w:cs="仿宋"/>
          <w:sz w:val="24"/>
          <w:highlight w:val="none"/>
          <w:lang w:val="zh-CN"/>
        </w:rPr>
        <w:t>授权代表身份证复印件</w:t>
      </w:r>
    </w:p>
    <w:tbl>
      <w:tblPr>
        <w:tblStyle w:val="3"/>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14:paraId="2F823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56019AE">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4633D193">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0339CDB3">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授权代表身份证复印件</w:t>
            </w:r>
          </w:p>
          <w:p w14:paraId="79CA1020">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69E7CFA7">
      <w:pPr>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 xml:space="preserve">     </w:t>
      </w:r>
    </w:p>
    <w:p w14:paraId="6A574FFC">
      <w:pPr>
        <w:adjustRightInd w:val="0"/>
        <w:snapToGrid w:val="0"/>
        <w:spacing w:line="360" w:lineRule="auto"/>
        <w:ind w:firstLine="1320" w:firstLineChars="550"/>
        <w:rPr>
          <w:rFonts w:ascii="仿宋" w:hAnsi="仿宋" w:eastAsia="仿宋" w:cs="仿宋"/>
          <w:sz w:val="24"/>
          <w:highlight w:val="none"/>
        </w:rPr>
      </w:pPr>
      <w:r>
        <w:rPr>
          <w:rFonts w:hint="eastAsia" w:ascii="仿宋" w:hAnsi="仿宋" w:eastAsia="仿宋" w:cs="仿宋"/>
          <w:sz w:val="24"/>
          <w:highlight w:val="none"/>
        </w:rPr>
        <w:t>供应商                                 法定代表人</w:t>
      </w:r>
    </w:p>
    <w:p w14:paraId="63E11D0B">
      <w:pPr>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 xml:space="preserve">          （公章）：                              （签字）：</w:t>
      </w:r>
    </w:p>
    <w:p w14:paraId="740ECAFE">
      <w:pPr>
        <w:spacing w:after="120"/>
        <w:rPr>
          <w:rFonts w:ascii="仿宋" w:hAnsi="仿宋" w:eastAsia="仿宋" w:cs="仿宋"/>
          <w:highlight w:val="none"/>
        </w:rPr>
      </w:pPr>
      <w:r>
        <w:rPr>
          <w:rFonts w:hint="eastAsia" w:ascii="仿宋" w:hAnsi="仿宋" w:eastAsia="仿宋" w:cs="仿宋"/>
          <w:highlight w:val="none"/>
        </w:rPr>
        <w:br w:type="page"/>
      </w:r>
    </w:p>
    <w:p w14:paraId="5B3B05F3">
      <w:pPr>
        <w:autoSpaceDE w:val="0"/>
        <w:autoSpaceDN w:val="0"/>
        <w:adjustRightInd w:val="0"/>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2、法定代表人身份证明</w:t>
      </w:r>
    </w:p>
    <w:p w14:paraId="2C1D582B">
      <w:pPr>
        <w:autoSpaceDE w:val="0"/>
        <w:autoSpaceDN w:val="0"/>
        <w:adjustRightInd w:val="0"/>
        <w:spacing w:line="360" w:lineRule="auto"/>
        <w:jc w:val="left"/>
        <w:rPr>
          <w:rFonts w:ascii="仿宋" w:hAnsi="仿宋" w:eastAsia="仿宋" w:cs="仿宋"/>
          <w:kern w:val="0"/>
          <w:sz w:val="24"/>
          <w:highlight w:val="none"/>
        </w:rPr>
      </w:pPr>
    </w:p>
    <w:p w14:paraId="537EF31D">
      <w:pPr>
        <w:autoSpaceDE w:val="0"/>
        <w:autoSpaceDN w:val="0"/>
        <w:adjustRightInd w:val="0"/>
        <w:spacing w:line="360" w:lineRule="auto"/>
        <w:jc w:val="left"/>
        <w:rPr>
          <w:rFonts w:ascii="仿宋" w:hAnsi="仿宋" w:eastAsia="仿宋" w:cs="仿宋"/>
          <w:kern w:val="0"/>
          <w:sz w:val="24"/>
          <w:highlight w:val="none"/>
        </w:rPr>
      </w:pPr>
    </w:p>
    <w:p w14:paraId="0861D562">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供应商名称：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2AA71E5E">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 xml:space="preserve">单位性质：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0E37E6AC">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 xml:space="preserve">地    址： </w:t>
      </w:r>
      <w:r>
        <w:rPr>
          <w:rFonts w:hint="eastAsia" w:ascii="仿宋" w:hAnsi="仿宋" w:eastAsia="仿宋" w:cs="仿宋"/>
          <w:kern w:val="0"/>
          <w:sz w:val="24"/>
          <w:highlight w:val="none"/>
          <w:u w:val="single"/>
        </w:rPr>
        <w:t xml:space="preserve">                       </w:t>
      </w:r>
    </w:p>
    <w:p w14:paraId="1F3EA014">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6F70777F">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经营期限：</w:t>
      </w:r>
    </w:p>
    <w:p w14:paraId="49017634">
      <w:pPr>
        <w:autoSpaceDE w:val="0"/>
        <w:autoSpaceDN w:val="0"/>
        <w:adjustRightInd w:val="0"/>
        <w:spacing w:line="360" w:lineRule="auto"/>
        <w:jc w:val="left"/>
        <w:rPr>
          <w:rFonts w:ascii="仿宋" w:hAnsi="仿宋" w:eastAsia="仿宋" w:cs="仿宋"/>
          <w:kern w:val="0"/>
          <w:sz w:val="24"/>
          <w:highlight w:val="none"/>
        </w:rPr>
      </w:pPr>
    </w:p>
    <w:p w14:paraId="2D837043">
      <w:pPr>
        <w:autoSpaceDE w:val="0"/>
        <w:autoSpaceDN w:val="0"/>
        <w:adjustRightInd w:val="0"/>
        <w:spacing w:line="360" w:lineRule="auto"/>
        <w:jc w:val="left"/>
        <w:rPr>
          <w:rFonts w:ascii="仿宋" w:hAnsi="仿宋" w:eastAsia="仿宋" w:cs="仿宋"/>
          <w:kern w:val="0"/>
          <w:sz w:val="24"/>
          <w:highlight w:val="none"/>
        </w:rPr>
      </w:pPr>
    </w:p>
    <w:p w14:paraId="219D8E71">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职务：</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（供应商名称）的法定代表人。</w:t>
      </w:r>
    </w:p>
    <w:p w14:paraId="398F737E">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49C53377">
      <w:pPr>
        <w:autoSpaceDE w:val="0"/>
        <w:autoSpaceDN w:val="0"/>
        <w:adjustRightInd w:val="0"/>
        <w:spacing w:line="360" w:lineRule="auto"/>
        <w:jc w:val="left"/>
        <w:rPr>
          <w:rFonts w:ascii="仿宋" w:hAnsi="仿宋" w:eastAsia="仿宋" w:cs="仿宋"/>
          <w:kern w:val="0"/>
          <w:sz w:val="24"/>
          <w:highlight w:val="none"/>
        </w:rPr>
      </w:pPr>
    </w:p>
    <w:p w14:paraId="4082CF59">
      <w:pPr>
        <w:autoSpaceDE w:val="0"/>
        <w:autoSpaceDN w:val="0"/>
        <w:adjustRightInd w:val="0"/>
        <w:spacing w:line="360" w:lineRule="auto"/>
        <w:jc w:val="left"/>
        <w:rPr>
          <w:rFonts w:ascii="仿宋" w:hAnsi="仿宋" w:eastAsia="仿宋" w:cs="仿宋"/>
          <w:kern w:val="0"/>
          <w:sz w:val="24"/>
          <w:highlight w:val="none"/>
        </w:rPr>
      </w:pPr>
    </w:p>
    <w:p w14:paraId="7ABE140F">
      <w:pPr>
        <w:autoSpaceDE w:val="0"/>
        <w:autoSpaceDN w:val="0"/>
        <w:adjustRightInd w:val="0"/>
        <w:spacing w:line="360" w:lineRule="auto"/>
        <w:jc w:val="left"/>
        <w:rPr>
          <w:rFonts w:ascii="仿宋" w:hAnsi="仿宋" w:eastAsia="仿宋" w:cs="仿宋"/>
          <w:kern w:val="0"/>
          <w:sz w:val="24"/>
          <w:highlight w:val="none"/>
        </w:rPr>
      </w:pPr>
    </w:p>
    <w:p w14:paraId="412279EE">
      <w:pPr>
        <w:autoSpaceDE w:val="0"/>
        <w:autoSpaceDN w:val="0"/>
        <w:adjustRightInd w:val="0"/>
        <w:spacing w:line="360" w:lineRule="auto"/>
        <w:jc w:val="left"/>
        <w:rPr>
          <w:rFonts w:ascii="仿宋" w:hAnsi="仿宋" w:eastAsia="仿宋" w:cs="仿宋"/>
          <w:kern w:val="0"/>
          <w:sz w:val="24"/>
          <w:highlight w:val="none"/>
        </w:rPr>
      </w:pPr>
    </w:p>
    <w:p w14:paraId="08B65C95">
      <w:pPr>
        <w:autoSpaceDE w:val="0"/>
        <w:autoSpaceDN w:val="0"/>
        <w:adjustRightInd w:val="0"/>
        <w:spacing w:line="360" w:lineRule="auto"/>
        <w:ind w:left="5399" w:leftChars="2571"/>
        <w:jc w:val="left"/>
        <w:rPr>
          <w:rFonts w:ascii="仿宋" w:hAnsi="仿宋" w:eastAsia="仿宋" w:cs="仿宋"/>
          <w:kern w:val="0"/>
          <w:sz w:val="24"/>
          <w:highlight w:val="none"/>
        </w:rPr>
      </w:pPr>
      <w:r>
        <w:rPr>
          <w:rFonts w:hint="eastAsia" w:ascii="仿宋" w:hAnsi="仿宋" w:eastAsia="仿宋" w:cs="仿宋"/>
          <w:kern w:val="0"/>
          <w:sz w:val="24"/>
          <w:highlight w:val="none"/>
        </w:rPr>
        <w:t>供应商：           （公章）</w:t>
      </w:r>
    </w:p>
    <w:p w14:paraId="334EED24">
      <w:pPr>
        <w:autoSpaceDE w:val="0"/>
        <w:autoSpaceDN w:val="0"/>
        <w:adjustRightInd w:val="0"/>
        <w:spacing w:line="360" w:lineRule="auto"/>
        <w:ind w:left="5399" w:leftChars="2571"/>
        <w:jc w:val="left"/>
        <w:rPr>
          <w:rFonts w:ascii="仿宋" w:hAnsi="仿宋" w:eastAsia="仿宋" w:cs="仿宋"/>
          <w:kern w:val="0"/>
          <w:sz w:val="24"/>
          <w:highlight w:val="none"/>
        </w:rPr>
      </w:pPr>
    </w:p>
    <w:p w14:paraId="28FF4CCD">
      <w:pPr>
        <w:autoSpaceDE w:val="0"/>
        <w:autoSpaceDN w:val="0"/>
        <w:adjustRightInd w:val="0"/>
        <w:spacing w:line="360" w:lineRule="auto"/>
        <w:ind w:left="6659" w:leftChars="3171"/>
        <w:jc w:val="left"/>
        <w:rPr>
          <w:rFonts w:hint="eastAsia" w:ascii="仿宋_GB2312" w:hAnsi="仿宋_GB2312" w:eastAsia="仿宋_GB2312" w:cs="仿宋_GB2312"/>
          <w:b/>
          <w:bCs/>
          <w:sz w:val="24"/>
          <w:szCs w:val="24"/>
          <w:highlight w:val="none"/>
          <w:lang w:val="en-US"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kern w:val="0"/>
          <w:sz w:val="24"/>
          <w:highlight w:val="none"/>
        </w:rPr>
        <w:t>年  月  日</w:t>
      </w:r>
    </w:p>
    <w:p w14:paraId="082825C3">
      <w:pPr>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val="0"/>
          <w:sz w:val="24"/>
          <w:highlight w:val="none"/>
          <w:lang w:val="en-US" w:eastAsia="zh-CN"/>
        </w:rPr>
        <w:t xml:space="preserve">附件4 </w:t>
      </w:r>
      <w:r>
        <w:rPr>
          <w:rFonts w:hint="eastAsia" w:ascii="仿宋" w:hAnsi="仿宋" w:eastAsia="仿宋" w:cs="仿宋"/>
          <w:b/>
          <w:bCs w:val="0"/>
          <w:kern w:val="2"/>
          <w:sz w:val="24"/>
          <w:szCs w:val="24"/>
          <w:highlight w:val="none"/>
          <w:lang w:val="en-US" w:eastAsia="zh-CN" w:bidi="ar-SA"/>
        </w:rPr>
        <w:t>供应商信誉</w:t>
      </w:r>
      <w:r>
        <w:rPr>
          <w:rFonts w:hint="eastAsia" w:ascii="仿宋" w:hAnsi="仿宋" w:eastAsia="仿宋" w:cs="仿宋"/>
          <w:kern w:val="2"/>
          <w:sz w:val="24"/>
          <w:szCs w:val="24"/>
          <w:highlight w:val="none"/>
          <w:lang w:val="en-US" w:eastAsia="zh-CN" w:bidi="ar-SA"/>
        </w:rPr>
        <w:t>：</w:t>
      </w:r>
      <w:r>
        <w:rPr>
          <w:rFonts w:hint="eastAsia" w:ascii="仿宋" w:hAnsi="仿宋" w:eastAsia="仿宋" w:cs="仿宋"/>
          <w:b/>
          <w:bCs/>
          <w:kern w:val="2"/>
          <w:sz w:val="24"/>
          <w:szCs w:val="24"/>
          <w:highlight w:val="none"/>
          <w:lang w:val="en-US" w:eastAsia="zh-CN" w:bidi="ar-SA"/>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bookmarkStart w:id="2" w:name="_Toc7005121"/>
      <w:bookmarkStart w:id="3" w:name="_Ref527015333"/>
    </w:p>
    <w:p w14:paraId="3B1FA6D5">
      <w:pPr>
        <w:rPr>
          <w:rFonts w:hint="eastAsia" w:ascii="仿宋" w:hAnsi="仿宋" w:eastAsia="仿宋" w:cs="仿宋"/>
          <w:b/>
          <w:bCs/>
          <w:kern w:val="2"/>
          <w:sz w:val="24"/>
          <w:szCs w:val="24"/>
          <w:highlight w:val="none"/>
          <w:lang w:val="en-US" w:eastAsia="zh-CN" w:bidi="ar-SA"/>
        </w:rPr>
      </w:pPr>
    </w:p>
    <w:p w14:paraId="24964651">
      <w:pPr>
        <w:rPr>
          <w:rFonts w:hint="eastAsia" w:ascii="仿宋" w:hAnsi="仿宋" w:eastAsia="仿宋" w:cs="仿宋"/>
          <w:b/>
          <w:bCs/>
          <w:kern w:val="2"/>
          <w:sz w:val="24"/>
          <w:szCs w:val="24"/>
          <w:highlight w:val="none"/>
          <w:lang w:val="en-US" w:eastAsia="zh-CN" w:bidi="ar-SA"/>
        </w:rPr>
      </w:pPr>
    </w:p>
    <w:p w14:paraId="3A64782C">
      <w:pPr>
        <w:rPr>
          <w:rFonts w:hint="eastAsia" w:ascii="仿宋" w:hAnsi="仿宋" w:eastAsia="仿宋" w:cs="仿宋"/>
          <w:b/>
          <w:bCs/>
          <w:kern w:val="2"/>
          <w:sz w:val="24"/>
          <w:szCs w:val="24"/>
          <w:highlight w:val="none"/>
          <w:lang w:val="en-US" w:eastAsia="zh-CN" w:bidi="ar-SA"/>
        </w:rPr>
      </w:pPr>
    </w:p>
    <w:p w14:paraId="3F4E202D">
      <w:pPr>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t>附件5、财务状况报告：供应商须提供前两年内任意一个年度具有财务审计资质的单位出具的财务报告或本年度任意一个月加盖单位公章的财务报表或银行出具的资信证明。</w:t>
      </w:r>
    </w:p>
    <w:p w14:paraId="5F03BEA6">
      <w:pPr>
        <w:jc w:val="left"/>
        <w:outlineLvl w:val="2"/>
        <w:rPr>
          <w:rFonts w:hint="eastAsia" w:ascii="仿宋" w:hAnsi="仿宋" w:eastAsia="仿宋" w:cs="仿宋"/>
          <w:b/>
          <w:sz w:val="24"/>
          <w:highlight w:val="none"/>
        </w:rPr>
      </w:pPr>
      <w:r>
        <w:rPr>
          <w:rFonts w:hint="eastAsia" w:ascii="仿宋" w:hAnsi="仿宋" w:eastAsia="仿宋" w:cs="仿宋"/>
          <w:b/>
          <w:sz w:val="24"/>
          <w:highlight w:val="none"/>
        </w:rPr>
        <w:t xml:space="preserve"> </w:t>
      </w:r>
      <w:bookmarkEnd w:id="2"/>
      <w:bookmarkEnd w:id="3"/>
    </w:p>
    <w:p w14:paraId="760B7024">
      <w:pPr>
        <w:widowControl/>
        <w:jc w:val="left"/>
        <w:rPr>
          <w:rFonts w:ascii="仿宋" w:hAnsi="仿宋" w:eastAsia="仿宋" w:cs="仿宋"/>
          <w:b/>
          <w:spacing w:val="20"/>
          <w:sz w:val="24"/>
          <w:highlight w:val="none"/>
        </w:rPr>
      </w:pPr>
    </w:p>
    <w:p w14:paraId="2153DC67">
      <w:pPr>
        <w:pStyle w:val="2"/>
      </w:pPr>
    </w:p>
    <w:p w14:paraId="253F9988">
      <w:pPr>
        <w:jc w:val="left"/>
        <w:outlineLvl w:val="2"/>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t>附件6 设备和专业技术能力承诺：具有履行合同所必需的设备和专业技术能力，提供证明材料或书面承诺并加盖公章。</w:t>
      </w:r>
    </w:p>
    <w:p w14:paraId="7FB7BA45">
      <w:pPr>
        <w:pStyle w:val="2"/>
        <w:rPr>
          <w:rFonts w:hint="eastAsia"/>
        </w:rPr>
      </w:pPr>
    </w:p>
    <w:p w14:paraId="75BF6F7F">
      <w:pPr>
        <w:jc w:val="center"/>
        <w:outlineLvl w:val="2"/>
        <w:rPr>
          <w:rFonts w:ascii="仿宋" w:hAnsi="仿宋" w:eastAsia="仿宋" w:cs="仿宋"/>
          <w:b/>
          <w:sz w:val="24"/>
          <w:highlight w:val="none"/>
        </w:rPr>
      </w:pPr>
      <w:r>
        <w:rPr>
          <w:rFonts w:hint="eastAsia" w:ascii="仿宋" w:hAnsi="仿宋" w:eastAsia="仿宋" w:cs="仿宋"/>
          <w:b/>
          <w:sz w:val="24"/>
          <w:highlight w:val="none"/>
        </w:rPr>
        <w:t>具备履行合同所必需的设备和专业技术能力承诺书</w:t>
      </w:r>
    </w:p>
    <w:p w14:paraId="0AA6038E">
      <w:pPr>
        <w:ind w:firstLine="480"/>
        <w:rPr>
          <w:rFonts w:ascii="仿宋" w:hAnsi="仿宋" w:eastAsia="仿宋" w:cs="仿宋"/>
          <w:kern w:val="0"/>
          <w:sz w:val="24"/>
          <w:highlight w:val="none"/>
        </w:rPr>
      </w:pPr>
    </w:p>
    <w:p w14:paraId="622C4E2E">
      <w:pPr>
        <w:ind w:firstLine="480"/>
        <w:rPr>
          <w:rFonts w:ascii="仿宋" w:hAnsi="仿宋" w:eastAsia="仿宋" w:cs="仿宋"/>
          <w:kern w:val="0"/>
          <w:sz w:val="24"/>
          <w:highlight w:val="none"/>
        </w:rPr>
      </w:pPr>
    </w:p>
    <w:p w14:paraId="583CD517">
      <w:pPr>
        <w:rPr>
          <w:rFonts w:ascii="仿宋" w:hAnsi="仿宋" w:eastAsia="仿宋" w:cs="仿宋"/>
          <w:kern w:val="0"/>
          <w:sz w:val="24"/>
          <w:highlight w:val="none"/>
          <w:u w:val="single"/>
        </w:rPr>
      </w:pPr>
      <w:r>
        <w:rPr>
          <w:rFonts w:hint="eastAsia" w:ascii="仿宋" w:hAnsi="仿宋" w:eastAsia="仿宋" w:cs="仿宋"/>
          <w:kern w:val="0"/>
          <w:sz w:val="24"/>
          <w:highlight w:val="none"/>
          <w:u w:val="single"/>
        </w:rPr>
        <w:t xml:space="preserve">陕西星火工程管理有限公司：   </w:t>
      </w:r>
    </w:p>
    <w:p w14:paraId="05D5EA72">
      <w:pPr>
        <w:ind w:firstLine="480"/>
        <w:rPr>
          <w:rFonts w:ascii="仿宋" w:hAnsi="仿宋" w:eastAsia="仿宋" w:cs="仿宋"/>
          <w:kern w:val="0"/>
          <w:sz w:val="24"/>
          <w:highlight w:val="none"/>
        </w:rPr>
      </w:pPr>
    </w:p>
    <w:p w14:paraId="0ECDF8F0">
      <w:pPr>
        <w:ind w:firstLine="480"/>
        <w:rPr>
          <w:rFonts w:ascii="仿宋" w:hAnsi="仿宋" w:eastAsia="仿宋" w:cs="仿宋"/>
          <w:kern w:val="0"/>
          <w:sz w:val="24"/>
          <w:highlight w:val="none"/>
        </w:rPr>
      </w:pPr>
      <w:r>
        <w:rPr>
          <w:rFonts w:hint="eastAsia" w:ascii="仿宋" w:hAnsi="仿宋" w:eastAsia="仿宋" w:cs="仿宋"/>
          <w:kern w:val="0"/>
          <w:sz w:val="24"/>
          <w:highlight w:val="none"/>
        </w:rPr>
        <w:t>我公司承诺</w:t>
      </w:r>
      <w:r>
        <w:rPr>
          <w:rFonts w:hint="eastAsia" w:ascii="仿宋" w:hAnsi="仿宋" w:eastAsia="仿宋" w:cs="仿宋"/>
          <w:sz w:val="24"/>
          <w:highlight w:val="none"/>
        </w:rPr>
        <w:t>具备履行合同所必需的设备和专业技术能力</w:t>
      </w:r>
      <w:r>
        <w:rPr>
          <w:rFonts w:hint="eastAsia" w:ascii="仿宋" w:hAnsi="仿宋" w:eastAsia="仿宋" w:cs="仿宋"/>
          <w:kern w:val="0"/>
          <w:sz w:val="24"/>
          <w:highlight w:val="none"/>
        </w:rPr>
        <w:t>。</w:t>
      </w:r>
    </w:p>
    <w:p w14:paraId="4A2E6780">
      <w:pPr>
        <w:ind w:firstLine="480"/>
        <w:rPr>
          <w:rFonts w:ascii="仿宋" w:hAnsi="仿宋" w:eastAsia="仿宋" w:cs="仿宋"/>
          <w:b/>
          <w:sz w:val="24"/>
          <w:highlight w:val="none"/>
        </w:rPr>
      </w:pPr>
    </w:p>
    <w:p w14:paraId="03ECBF2C">
      <w:pPr>
        <w:ind w:firstLine="480"/>
        <w:rPr>
          <w:rFonts w:ascii="仿宋" w:hAnsi="仿宋" w:eastAsia="仿宋" w:cs="仿宋"/>
          <w:b/>
          <w:sz w:val="24"/>
          <w:highlight w:val="none"/>
        </w:rPr>
      </w:pPr>
    </w:p>
    <w:p w14:paraId="6D0BE084">
      <w:pPr>
        <w:ind w:firstLine="480"/>
        <w:rPr>
          <w:rFonts w:ascii="仿宋" w:hAnsi="仿宋" w:eastAsia="仿宋" w:cs="仿宋"/>
          <w:b/>
          <w:sz w:val="24"/>
          <w:highlight w:val="none"/>
        </w:rPr>
      </w:pPr>
    </w:p>
    <w:p w14:paraId="78F371BF">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00BF5922">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649F1073">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AA28EA3">
      <w:pPr>
        <w:tabs>
          <w:tab w:val="left" w:pos="5580"/>
        </w:tabs>
        <w:spacing w:before="120" w:line="360" w:lineRule="auto"/>
        <w:rPr>
          <w:rFonts w:ascii="仿宋" w:hAnsi="仿宋" w:eastAsia="仿宋" w:cs="仿宋"/>
          <w:sz w:val="24"/>
          <w:highlight w:val="none"/>
        </w:rPr>
      </w:pPr>
    </w:p>
    <w:p w14:paraId="4D22FF9A">
      <w:pPr>
        <w:jc w:val="left"/>
        <w:outlineLvl w:val="2"/>
        <w:rPr>
          <w:rFonts w:ascii="仿宋" w:hAnsi="仿宋" w:eastAsia="仿宋" w:cs="仿宋"/>
          <w:b/>
          <w:sz w:val="24"/>
          <w:highlight w:val="none"/>
        </w:rPr>
      </w:pPr>
      <w:bookmarkStart w:id="4" w:name="_Toc7005123"/>
      <w:r>
        <w:rPr>
          <w:rFonts w:hint="eastAsia" w:ascii="仿宋" w:hAnsi="仿宋" w:eastAsia="仿宋" w:cs="仿宋"/>
          <w:b/>
          <w:sz w:val="24"/>
          <w:highlight w:val="none"/>
          <w:lang w:val="en-US" w:eastAsia="zh-CN"/>
        </w:rPr>
        <w:t>附件7</w:t>
      </w:r>
      <w:r>
        <w:rPr>
          <w:rFonts w:hint="eastAsia" w:ascii="仿宋" w:hAnsi="仿宋" w:eastAsia="仿宋" w:cs="仿宋"/>
          <w:b/>
          <w:sz w:val="24"/>
          <w:highlight w:val="none"/>
        </w:rPr>
        <w:t xml:space="preserve"> </w:t>
      </w:r>
      <w:r>
        <w:rPr>
          <w:rFonts w:hint="eastAsia" w:ascii="仿宋" w:hAnsi="仿宋" w:eastAsia="仿宋" w:cs="仿宋"/>
          <w:b/>
          <w:sz w:val="24"/>
          <w:highlight w:val="none"/>
          <w:lang w:val="en-US" w:eastAsia="zh-CN"/>
        </w:rPr>
        <w:t xml:space="preserve"> </w:t>
      </w:r>
      <w:r>
        <w:rPr>
          <w:rFonts w:hint="eastAsia" w:ascii="仿宋" w:hAnsi="仿宋" w:eastAsia="仿宋" w:cs="仿宋"/>
          <w:b/>
          <w:sz w:val="24"/>
          <w:highlight w:val="none"/>
        </w:rPr>
        <w:t>依法缴纳税收的证明</w:t>
      </w:r>
      <w:bookmarkEnd w:id="4"/>
    </w:p>
    <w:p w14:paraId="5765E64F">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37B6CE41">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说明：</w:t>
      </w:r>
    </w:p>
    <w:p w14:paraId="6DCDF4E3">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1、供应商应</w:t>
      </w:r>
      <w:r>
        <w:rPr>
          <w:rFonts w:hint="eastAsia" w:ascii="仿宋" w:hAnsi="仿宋" w:eastAsia="仿宋" w:cs="仿宋"/>
          <w:sz w:val="24"/>
          <w:highlight w:val="none"/>
          <w:lang w:val="en-US" w:eastAsia="zh-CN"/>
        </w:rPr>
        <w:t>提供递交响应文件截止之日前一年内已缴纳的至少一个月的</w:t>
      </w:r>
      <w:r>
        <w:rPr>
          <w:rFonts w:hint="eastAsia" w:ascii="仿宋" w:hAnsi="仿宋" w:eastAsia="仿宋" w:cs="仿宋"/>
          <w:sz w:val="24"/>
          <w:highlight w:val="none"/>
        </w:rPr>
        <w:t>缴税凭证；</w:t>
      </w:r>
    </w:p>
    <w:p w14:paraId="640C1470">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2、依法免税的供应商，应提供相应文件证明其依法免税。</w:t>
      </w:r>
    </w:p>
    <w:p w14:paraId="23BD4BBB">
      <w:pPr>
        <w:spacing w:after="120"/>
        <w:rPr>
          <w:rFonts w:ascii="仿宋" w:hAnsi="仿宋" w:eastAsia="仿宋" w:cs="仿宋"/>
          <w:highlight w:val="none"/>
        </w:rPr>
      </w:pPr>
    </w:p>
    <w:p w14:paraId="1E407EB4">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326A690E">
      <w:pPr>
        <w:jc w:val="left"/>
        <w:outlineLvl w:val="2"/>
        <w:rPr>
          <w:rFonts w:ascii="仿宋" w:hAnsi="仿宋" w:eastAsia="仿宋" w:cs="仿宋"/>
          <w:b/>
          <w:sz w:val="24"/>
          <w:highlight w:val="none"/>
        </w:rPr>
      </w:pPr>
      <w:bookmarkStart w:id="5" w:name="_Toc7005124"/>
      <w:r>
        <w:rPr>
          <w:rFonts w:hint="eastAsia" w:ascii="仿宋" w:hAnsi="仿宋" w:eastAsia="仿宋" w:cs="仿宋"/>
          <w:b/>
          <w:sz w:val="24"/>
          <w:highlight w:val="none"/>
          <w:lang w:val="en-US" w:eastAsia="zh-CN"/>
        </w:rPr>
        <w:t xml:space="preserve">附件8  </w:t>
      </w:r>
      <w:r>
        <w:rPr>
          <w:rFonts w:hint="eastAsia" w:ascii="仿宋" w:hAnsi="仿宋" w:eastAsia="仿宋" w:cs="仿宋"/>
          <w:b/>
          <w:sz w:val="24"/>
          <w:highlight w:val="none"/>
        </w:rPr>
        <w:t>社会保障资金缴纳记录</w:t>
      </w:r>
      <w:bookmarkEnd w:id="5"/>
    </w:p>
    <w:p w14:paraId="6FF4931C">
      <w:pPr>
        <w:tabs>
          <w:tab w:val="left" w:pos="993"/>
          <w:tab w:val="left" w:pos="1030"/>
          <w:tab w:val="left" w:pos="8364"/>
        </w:tabs>
        <w:snapToGrid w:val="0"/>
        <w:spacing w:after="120" w:afterLines="50"/>
        <w:ind w:left="420" w:leftChars="200" w:right="-57" w:rightChars="-27"/>
        <w:jc w:val="left"/>
        <w:rPr>
          <w:rFonts w:ascii="仿宋" w:hAnsi="仿宋" w:eastAsia="仿宋" w:cs="仿宋"/>
          <w:sz w:val="24"/>
          <w:highlight w:val="none"/>
        </w:rPr>
      </w:pPr>
    </w:p>
    <w:p w14:paraId="65E2DFD7">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说明：</w:t>
      </w:r>
    </w:p>
    <w:p w14:paraId="24861D22">
      <w:pPr>
        <w:keepNext w:val="0"/>
        <w:keepLines w:val="0"/>
        <w:pageBreakBefore w:val="0"/>
        <w:widowControl w:val="0"/>
        <w:numPr>
          <w:ilvl w:val="0"/>
          <w:numId w:val="2"/>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sz w:val="24"/>
          <w:highlight w:val="none"/>
        </w:rPr>
      </w:pPr>
      <w:r>
        <w:rPr>
          <w:rFonts w:hint="eastAsia" w:ascii="仿宋" w:hAnsi="仿宋" w:eastAsia="仿宋" w:cs="仿宋"/>
          <w:sz w:val="24"/>
          <w:highlight w:val="none"/>
        </w:rPr>
        <w:t>供应商应提供递交响应文件截止之日前一年内已缴纳的至少一个月的缴纳社会保险的凭证。</w:t>
      </w:r>
    </w:p>
    <w:p w14:paraId="709430A9">
      <w:pPr>
        <w:keepNext w:val="0"/>
        <w:keepLines w:val="0"/>
        <w:pageBreakBefore w:val="0"/>
        <w:widowControl w:val="0"/>
        <w:numPr>
          <w:ilvl w:val="0"/>
          <w:numId w:val="2"/>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sz w:val="24"/>
          <w:highlight w:val="none"/>
        </w:rPr>
      </w:pPr>
      <w:r>
        <w:rPr>
          <w:rFonts w:hint="eastAsia" w:ascii="仿宋" w:hAnsi="仿宋" w:eastAsia="仿宋" w:cs="仿宋"/>
          <w:sz w:val="24"/>
          <w:highlight w:val="none"/>
        </w:rPr>
        <w:t>不需要缴纳社会保障资金的供应商，应提供相应文件证明其不需要缴纳社会保障资金。</w:t>
      </w:r>
    </w:p>
    <w:p w14:paraId="6A110007">
      <w:pPr>
        <w:pStyle w:val="2"/>
        <w:rPr>
          <w:rFonts w:hint="eastAsia" w:ascii="仿宋" w:hAnsi="仿宋" w:eastAsia="仿宋" w:cs="仿宋"/>
          <w:sz w:val="24"/>
          <w:highlight w:val="none"/>
        </w:rPr>
      </w:pPr>
    </w:p>
    <w:p w14:paraId="6FB0FD7A">
      <w:pPr>
        <w:rPr>
          <w:rFonts w:hint="eastAsia" w:ascii="仿宋" w:hAnsi="仿宋" w:eastAsia="仿宋" w:cs="仿宋"/>
          <w:sz w:val="24"/>
          <w:highlight w:val="none"/>
        </w:rPr>
      </w:pPr>
    </w:p>
    <w:p w14:paraId="4C75DE8B">
      <w:pPr>
        <w:pStyle w:val="2"/>
        <w:rPr>
          <w:rFonts w:hint="eastAsia" w:ascii="仿宋" w:hAnsi="仿宋" w:eastAsia="仿宋" w:cs="仿宋"/>
          <w:sz w:val="24"/>
          <w:highlight w:val="none"/>
        </w:rPr>
      </w:pPr>
    </w:p>
    <w:p w14:paraId="21E5CC34"/>
    <w:p w14:paraId="7A563C51">
      <w:pPr>
        <w:numPr>
          <w:ilvl w:val="0"/>
          <w:numId w:val="0"/>
        </w:numPr>
        <w:ind w:leftChars="0"/>
        <w:jc w:val="left"/>
        <w:outlineLvl w:val="2"/>
        <w:rPr>
          <w:rFonts w:hint="eastAsia" w:ascii="仿宋" w:hAnsi="仿宋" w:eastAsia="仿宋" w:cs="仿宋"/>
          <w:b/>
          <w:sz w:val="24"/>
          <w:szCs w:val="22"/>
          <w:highlight w:val="none"/>
          <w:lang w:val="en-US" w:eastAsia="zh-CN"/>
        </w:rPr>
      </w:pPr>
      <w:bookmarkStart w:id="6" w:name="_Toc7005126"/>
      <w:r>
        <w:rPr>
          <w:rFonts w:hint="eastAsia" w:ascii="仿宋" w:hAnsi="仿宋" w:eastAsia="仿宋" w:cs="仿宋"/>
          <w:b/>
          <w:sz w:val="24"/>
          <w:highlight w:val="none"/>
          <w:lang w:val="en-US" w:eastAsia="zh-CN"/>
        </w:rPr>
        <w:t>附件</w:t>
      </w:r>
      <w:r>
        <w:rPr>
          <w:rFonts w:hint="eastAsia" w:ascii="仿宋" w:hAnsi="仿宋" w:eastAsia="仿宋" w:cs="仿宋"/>
          <w:b/>
          <w:sz w:val="24"/>
          <w:szCs w:val="22"/>
          <w:highlight w:val="none"/>
          <w:lang w:val="en-US" w:eastAsia="zh-CN"/>
        </w:rPr>
        <w:t xml:space="preserve">9  </w:t>
      </w:r>
      <w:r>
        <w:rPr>
          <w:rFonts w:hint="eastAsia" w:ascii="仿宋" w:hAnsi="仿宋" w:eastAsia="仿宋" w:cs="仿宋"/>
          <w:b/>
          <w:sz w:val="24"/>
          <w:szCs w:val="22"/>
          <w:highlight w:val="none"/>
        </w:rPr>
        <w:t>无重大违法记录声明：参加政府采购活动近三年内，在经营活动中没有重大违法记录，提供书面声明</w:t>
      </w:r>
      <w:bookmarkEnd w:id="6"/>
      <w:r>
        <w:rPr>
          <w:rFonts w:hint="eastAsia" w:ascii="仿宋" w:hAnsi="仿宋" w:eastAsia="仿宋" w:cs="仿宋"/>
          <w:b/>
          <w:sz w:val="24"/>
          <w:szCs w:val="22"/>
          <w:highlight w:val="none"/>
          <w:lang w:eastAsia="zh-CN"/>
        </w:rPr>
        <w:t>。</w:t>
      </w:r>
    </w:p>
    <w:p w14:paraId="6C45FA81">
      <w:pPr>
        <w:jc w:val="center"/>
        <w:rPr>
          <w:rFonts w:ascii="仿宋" w:hAnsi="仿宋" w:eastAsia="仿宋" w:cs="仿宋"/>
          <w:sz w:val="24"/>
          <w:highlight w:val="none"/>
        </w:rPr>
      </w:pPr>
    </w:p>
    <w:p w14:paraId="2C07A2C6">
      <w:pPr>
        <w:jc w:val="center"/>
        <w:rPr>
          <w:rFonts w:ascii="仿宋" w:hAnsi="仿宋" w:eastAsia="仿宋" w:cs="仿宋"/>
          <w:b/>
          <w:sz w:val="24"/>
          <w:highlight w:val="none"/>
        </w:rPr>
      </w:pPr>
      <w:r>
        <w:rPr>
          <w:rFonts w:hint="eastAsia" w:ascii="仿宋" w:hAnsi="仿宋" w:eastAsia="仿宋" w:cs="仿宋"/>
          <w:b/>
          <w:sz w:val="24"/>
          <w:highlight w:val="none"/>
        </w:rPr>
        <w:t>声明函</w:t>
      </w:r>
    </w:p>
    <w:p w14:paraId="0406A444">
      <w:pPr>
        <w:jc w:val="center"/>
        <w:rPr>
          <w:rFonts w:ascii="仿宋" w:hAnsi="仿宋" w:eastAsia="仿宋" w:cs="仿宋"/>
          <w:sz w:val="24"/>
          <w:highlight w:val="none"/>
        </w:rPr>
      </w:pPr>
    </w:p>
    <w:p w14:paraId="368E86BB">
      <w:pPr>
        <w:tabs>
          <w:tab w:val="left" w:pos="5580"/>
        </w:tabs>
        <w:spacing w:before="120" w:line="360" w:lineRule="auto"/>
        <w:rPr>
          <w:rFonts w:ascii="仿宋" w:hAnsi="仿宋" w:eastAsia="仿宋" w:cs="仿宋"/>
          <w:sz w:val="24"/>
          <w:highlight w:val="none"/>
        </w:rPr>
      </w:pPr>
      <w:r>
        <w:rPr>
          <w:rFonts w:hint="eastAsia" w:ascii="仿宋" w:hAnsi="仿宋" w:eastAsia="仿宋" w:cs="仿宋"/>
          <w:sz w:val="24"/>
          <w:highlight w:val="none"/>
        </w:rPr>
        <w:t>至：</w:t>
      </w:r>
      <w:r>
        <w:rPr>
          <w:rFonts w:hint="eastAsia" w:ascii="仿宋" w:hAnsi="仿宋" w:eastAsia="仿宋" w:cs="仿宋"/>
          <w:sz w:val="24"/>
          <w:highlight w:val="none"/>
          <w:u w:val="single"/>
        </w:rPr>
        <w:t xml:space="preserve">   </w:t>
      </w:r>
      <w:r>
        <w:rPr>
          <w:rFonts w:hint="eastAsia" w:ascii="仿宋" w:hAnsi="仿宋" w:eastAsia="仿宋" w:cs="仿宋"/>
          <w:kern w:val="0"/>
          <w:sz w:val="24"/>
          <w:highlight w:val="none"/>
          <w:u w:val="single"/>
        </w:rPr>
        <w:t>陕西星火工程管理有限公司</w:t>
      </w:r>
      <w:r>
        <w:rPr>
          <w:rFonts w:hint="eastAsia" w:ascii="仿宋" w:hAnsi="仿宋" w:eastAsia="仿宋" w:cs="仿宋"/>
          <w:sz w:val="24"/>
          <w:highlight w:val="none"/>
          <w:u w:val="single"/>
        </w:rPr>
        <w:t xml:space="preserve">  </w:t>
      </w:r>
    </w:p>
    <w:p w14:paraId="0F02EB8F">
      <w:pPr>
        <w:tabs>
          <w:tab w:val="left" w:pos="5580"/>
        </w:tabs>
        <w:spacing w:before="120" w:line="360" w:lineRule="auto"/>
        <w:ind w:firstLine="480" w:firstLineChars="200"/>
        <w:rPr>
          <w:rFonts w:ascii="仿宋" w:hAnsi="仿宋" w:eastAsia="仿宋" w:cs="仿宋"/>
          <w:sz w:val="24"/>
          <w:highlight w:val="none"/>
        </w:rPr>
      </w:pPr>
    </w:p>
    <w:p w14:paraId="5D0C0A65">
      <w:pPr>
        <w:tabs>
          <w:tab w:val="left" w:pos="5580"/>
        </w:tabs>
        <w:spacing w:before="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我公司郑重承诺在参加本项目政府采购活动前三年内，在经营活动中无重大违法记录。公司未受到行政处罚或责令停业、吊销许可证（或执照）；未处于财产被接管、冻结、破产状况。</w:t>
      </w:r>
    </w:p>
    <w:p w14:paraId="34D6C409">
      <w:pPr>
        <w:tabs>
          <w:tab w:val="left" w:pos="5580"/>
        </w:tabs>
        <w:spacing w:before="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0100DDD5">
      <w:pPr>
        <w:tabs>
          <w:tab w:val="left" w:pos="5580"/>
        </w:tabs>
        <w:spacing w:before="120" w:line="360" w:lineRule="auto"/>
        <w:ind w:firstLine="480" w:firstLineChars="200"/>
        <w:rPr>
          <w:rFonts w:ascii="仿宋" w:hAnsi="仿宋" w:eastAsia="仿宋" w:cs="仿宋"/>
          <w:sz w:val="24"/>
          <w:highlight w:val="none"/>
        </w:rPr>
      </w:pPr>
    </w:p>
    <w:p w14:paraId="7057E192">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400BBAC5">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213E0602">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3D196FD2">
      <w:pPr>
        <w:spacing w:before="120" w:after="120" w:line="360" w:lineRule="auto"/>
        <w:ind w:firstLine="480" w:firstLineChars="200"/>
        <w:rPr>
          <w:rFonts w:hint="eastAsia" w:ascii="仿宋" w:hAnsi="仿宋" w:eastAsia="仿宋" w:cs="仿宋"/>
          <w:sz w:val="24"/>
          <w:highlight w:val="none"/>
        </w:rPr>
      </w:pPr>
    </w:p>
    <w:p w14:paraId="2F6263E1">
      <w:pPr>
        <w:spacing w:after="120"/>
        <w:rPr>
          <w:rFonts w:ascii="仿宋" w:hAnsi="仿宋" w:eastAsia="仿宋" w:cs="仿宋"/>
          <w:highlight w:val="none"/>
        </w:rPr>
      </w:pPr>
    </w:p>
    <w:p w14:paraId="68C60365">
      <w:pPr>
        <w:numPr>
          <w:ilvl w:val="0"/>
          <w:numId w:val="0"/>
        </w:numPr>
        <w:ind w:leftChars="0"/>
        <w:jc w:val="left"/>
        <w:outlineLvl w:val="2"/>
        <w:rPr>
          <w:rFonts w:hint="eastAsia" w:ascii="仿宋" w:hAnsi="仿宋" w:eastAsia="仿宋" w:cs="仿宋"/>
          <w:b/>
          <w:sz w:val="24"/>
          <w:highlight w:val="none"/>
          <w:lang w:val="en-US" w:eastAsia="zh-CN"/>
        </w:rPr>
      </w:pPr>
      <w:bookmarkStart w:id="7" w:name="_Toc7005127"/>
    </w:p>
    <w:p w14:paraId="689CF250">
      <w:pPr>
        <w:numPr>
          <w:ilvl w:val="0"/>
          <w:numId w:val="0"/>
        </w:numPr>
        <w:ind w:leftChars="0"/>
        <w:jc w:val="left"/>
        <w:outlineLvl w:val="2"/>
        <w:rPr>
          <w:rFonts w:hint="eastAsia" w:ascii="仿宋" w:hAnsi="仿宋" w:eastAsia="仿宋" w:cs="仿宋"/>
          <w:b/>
          <w:sz w:val="24"/>
          <w:highlight w:val="none"/>
          <w:lang w:val="en-US" w:eastAsia="zh-CN"/>
        </w:rPr>
        <w:sectPr>
          <w:pgSz w:w="11906" w:h="16838"/>
          <w:pgMar w:top="1440" w:right="1800" w:bottom="1440" w:left="1800" w:header="851" w:footer="992" w:gutter="0"/>
          <w:cols w:space="425" w:num="1"/>
          <w:docGrid w:type="lines" w:linePitch="312" w:charSpace="0"/>
        </w:sectPr>
      </w:pPr>
    </w:p>
    <w:bookmarkEnd w:id="7"/>
    <w:p w14:paraId="533B0F69">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sz w:val="24"/>
          <w:highlight w:val="none"/>
        </w:rPr>
      </w:pPr>
      <w:r>
        <w:rPr>
          <w:rFonts w:hint="eastAsia" w:ascii="仿宋" w:hAnsi="仿宋" w:eastAsia="仿宋" w:cs="仿宋"/>
          <w:b/>
          <w:sz w:val="24"/>
          <w:highlight w:val="none"/>
          <w:lang w:val="en-US" w:eastAsia="zh-CN"/>
        </w:rPr>
        <w:t>附件</w:t>
      </w:r>
      <w:r>
        <w:rPr>
          <w:rFonts w:hint="eastAsia" w:ascii="仿宋" w:hAnsi="仿宋" w:eastAsia="仿宋" w:cs="仿宋"/>
          <w:b/>
          <w:sz w:val="24"/>
          <w:highlight w:val="none"/>
        </w:rPr>
        <w:t>1</w:t>
      </w:r>
      <w:r>
        <w:rPr>
          <w:rFonts w:hint="eastAsia" w:ascii="仿宋" w:hAnsi="仿宋" w:eastAsia="仿宋" w:cs="仿宋"/>
          <w:b/>
          <w:sz w:val="24"/>
          <w:highlight w:val="none"/>
          <w:lang w:val="en-US" w:eastAsia="zh-CN"/>
        </w:rPr>
        <w:t>0</w:t>
      </w:r>
      <w:r>
        <w:rPr>
          <w:rFonts w:hint="eastAsia" w:ascii="仿宋" w:hAnsi="仿宋" w:eastAsia="仿宋" w:cs="仿宋"/>
          <w:b/>
          <w:bCs/>
          <w:sz w:val="24"/>
          <w:highlight w:val="none"/>
        </w:rPr>
        <w:t>非联合体磋商：本项目不接受联合体磋商</w:t>
      </w:r>
    </w:p>
    <w:p w14:paraId="64D63BF3">
      <w:pPr>
        <w:keepNext w:val="0"/>
        <w:keepLines w:val="0"/>
        <w:widowControl/>
        <w:suppressLineNumbers w:val="0"/>
        <w:jc w:val="center"/>
      </w:pPr>
      <w:r>
        <w:rPr>
          <w:rFonts w:ascii="仿宋" w:hAnsi="仿宋" w:eastAsia="仿宋" w:cs="仿宋"/>
          <w:b/>
          <w:bCs/>
          <w:color w:val="000000"/>
          <w:kern w:val="0"/>
          <w:sz w:val="28"/>
          <w:szCs w:val="28"/>
          <w:lang w:val="en-US" w:eastAsia="zh-CN" w:bidi="ar"/>
        </w:rPr>
        <w:t>承诺书</w:t>
      </w:r>
    </w:p>
    <w:p w14:paraId="1ACB43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仿宋" w:hAnsi="仿宋" w:eastAsia="仿宋" w:cs="仿宋"/>
          <w:color w:val="000000"/>
          <w:kern w:val="0"/>
          <w:sz w:val="24"/>
          <w:szCs w:val="24"/>
          <w:lang w:val="en-US" w:eastAsia="zh-CN" w:bidi="ar"/>
        </w:rPr>
        <w:t>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（采购人名称） </w:t>
      </w:r>
    </w:p>
    <w:p w14:paraId="69AEE9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 xml:space="preserve">我方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（供应商名称）郑重声明，我单位为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（联合体/非联合体）</w:t>
      </w:r>
      <w:r>
        <w:rPr>
          <w:rFonts w:hint="eastAsia" w:ascii="仿宋" w:hAnsi="仿宋" w:eastAsia="仿宋" w:cs="仿宋"/>
          <w:color w:val="000000"/>
          <w:kern w:val="0"/>
          <w:sz w:val="24"/>
          <w:szCs w:val="24"/>
          <w:lang w:val="en-US" w:eastAsia="zh-CN" w:bidi="ar"/>
        </w:rPr>
        <w:t xml:space="preserve">磋商。 </w:t>
      </w:r>
    </w:p>
    <w:p w14:paraId="127580D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特此声明。</w:t>
      </w:r>
    </w:p>
    <w:p w14:paraId="6E83C877">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bCs/>
          <w:sz w:val="24"/>
          <w:highlight w:val="none"/>
          <w:lang w:val="en-US" w:eastAsia="zh-CN"/>
        </w:rPr>
      </w:pPr>
    </w:p>
    <w:p w14:paraId="2B45CD20">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1A4B8DC5">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5D9AD967">
      <w:pPr>
        <w:spacing w:before="120" w:after="120" w:line="360" w:lineRule="auto"/>
        <w:ind w:firstLine="480" w:firstLineChars="2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75252990">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sz w:val="24"/>
          <w:highlight w:val="none"/>
          <w:lang w:val="en-US" w:eastAsia="zh-CN"/>
        </w:rPr>
      </w:pPr>
    </w:p>
    <w:p w14:paraId="66B1C27C">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abstractNum w:abstractNumId="1">
    <w:nsid w:val="5FF51D8A"/>
    <w:multiLevelType w:val="singleLevel"/>
    <w:tmpl w:val="5FF51D8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C95058"/>
    <w:rsid w:val="63C95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2025-05-15T02:32:00Z</dcterms:created>
  <dc:creator>那就这样吧</dc:creator>
  <cp:lastModifiedBy>那就这样吧</cp:lastModifiedBy>
  <dcterms:modified xsi:type="dcterms:W3CDTF">2025-05-15T02:32:24Z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6C2C0C151547404A9B204A8702BFBFC4_11</vt:lpwstr>
  </property>
  <property fmtid="{D5CDD505-2E9C-101B-9397-08002B2CF9AE}" pid="4" name="KSOTemplateDocerSaveRecord">
    <vt:lpwstr>eyJoZGlkIjoiN2NlMmY4YjQ3ZmY5ODE4MzVkMzg0NzY4ZmYzZTU4MGIiLCJ1c2VySWQiOiIyNzIwNjQ2ODcifQ==</vt:lpwstr>
  </property>
</Properties>
</file>