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2638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zh-CN"/>
        </w:rPr>
        <w:t>企业应用端设计方案</w:t>
      </w:r>
    </w:p>
    <w:p w14:paraId="6F14AEB8">
      <w:pPr>
        <w:numPr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bookmarkEnd w:id="0"/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69B025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BF5A5F"/>
    <w:multiLevelType w:val="singleLevel"/>
    <w:tmpl w:val="C7BF5A5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2025-05-15T07:38:14Z</dcterms:created>
  <dc:creator>qsw</dc:creator>
  <cp:lastModifiedBy>啵唧</cp:lastModifiedBy>
  <dcterms:modified xsi:type="dcterms:W3CDTF">2025-05-15T07:38:32Z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A7C04EAEA0724D65AB0E1D18E9DC48C3_12</vt:lpwstr>
  </property>
</Properties>
</file>