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44"/>
          <w:szCs w:val="44"/>
          <w:highlight w:val="none"/>
          <w:lang w:val="en-US" w:eastAsia="zh-CN"/>
        </w:rPr>
      </w:pPr>
      <w:bookmarkStart w:id="0" w:name="_Toc23271"/>
      <w:bookmarkStart w:id="1" w:name="_Toc475451557"/>
      <w:bookmarkStart w:id="2" w:name="_Toc473056008"/>
      <w:bookmarkStart w:id="3" w:name="_Toc8031"/>
      <w:bookmarkStart w:id="4" w:name="_Toc11293"/>
      <w:bookmarkStart w:id="5" w:name="_Toc19696"/>
      <w:bookmarkStart w:id="6" w:name="_Toc10131"/>
      <w:bookmarkStart w:id="7" w:name="_Toc18031"/>
      <w:bookmarkStart w:id="8" w:name="_Toc13774"/>
      <w:bookmarkStart w:id="9" w:name="_Toc27139"/>
      <w:bookmarkStart w:id="10" w:name="_Toc18055"/>
      <w:bookmarkStart w:id="11" w:name="_Toc8020"/>
      <w:bookmarkStart w:id="12" w:name="_Toc6638"/>
      <w:bookmarkStart w:id="13" w:name="_Toc475451804"/>
      <w:bookmarkStart w:id="14" w:name="_Toc487873755"/>
      <w:bookmarkStart w:id="15" w:name="_Toc478028294"/>
      <w:bookmarkStart w:id="16" w:name="_Toc487879309"/>
      <w:bookmarkStart w:id="17" w:name="_Toc478028167"/>
      <w:r>
        <w:rPr>
          <w:rFonts w:hint="eastAsia" w:ascii="仿宋" w:hAnsi="仿宋" w:eastAsia="仿宋" w:cs="仿宋"/>
          <w:b/>
          <w:sz w:val="44"/>
          <w:szCs w:val="44"/>
          <w:highlight w:val="none"/>
          <w:lang w:val="en-US" w:eastAsia="zh-CN"/>
        </w:rPr>
        <w:t>业绩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tbl>
      <w:tblPr>
        <w:tblStyle w:val="4"/>
        <w:tblW w:w="9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520"/>
        <w:gridCol w:w="1470"/>
        <w:gridCol w:w="1470"/>
        <w:gridCol w:w="13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客户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252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147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  <w:t>合同金额</w:t>
            </w:r>
          </w:p>
        </w:tc>
        <w:tc>
          <w:tcPr>
            <w:tcW w:w="147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  <w:t>签订时间</w:t>
            </w:r>
          </w:p>
        </w:tc>
        <w:tc>
          <w:tcPr>
            <w:tcW w:w="136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b w:val="0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  <w:lang w:val="en-US" w:eastAsia="zh-CN"/>
              </w:rPr>
              <w:t>备注</w:t>
            </w:r>
            <w:bookmarkStart w:id="18" w:name="_GoBack"/>
            <w:bookmarkEnd w:id="1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2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2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2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2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2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2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2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52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470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65" w:type="dxa"/>
          </w:tcPr>
          <w:p>
            <w:pPr>
              <w:spacing w:line="240" w:lineRule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highlight w:val="none"/>
              </w:rPr>
            </w:pPr>
          </w:p>
        </w:tc>
      </w:tr>
    </w:tbl>
    <w:p>
      <w:pPr>
        <w:rPr>
          <w:rFonts w:hint="eastAsia" w:ascii="仿宋" w:hAnsi="仿宋" w:eastAsia="仿宋" w:cs="仿宋"/>
        </w:rPr>
      </w:pP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说明：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本表后附合同复印件加盖公章，签订时间及金额以合同中的内容为准。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供应商应如实列出以上情况，如有隐瞒，一经查实将导致其响应文件被拒绝。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未按上述要求提供、填写的，评审时不予以考虑。</w:t>
      </w: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3"/>
        <w:rPr>
          <w:rFonts w:hint="eastAsia" w:ascii="仿宋" w:hAnsi="仿宋" w:eastAsia="仿宋" w:cs="仿宋"/>
        </w:rPr>
      </w:pPr>
    </w:p>
    <w:bookmarkEnd w:id="14"/>
    <w:bookmarkEnd w:id="15"/>
    <w:bookmarkEnd w:id="16"/>
    <w:bookmarkEnd w:id="17"/>
    <w:p>
      <w:pPr>
        <w:spacing w:line="360" w:lineRule="auto"/>
        <w:ind w:firstLine="1280" w:firstLineChars="400"/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w:t>供应商</w:t>
      </w:r>
      <w:r>
        <w:rPr>
          <w:rFonts w:hint="eastAsia" w:ascii="仿宋" w:hAnsi="仿宋" w:eastAsia="仿宋" w:cs="仿宋"/>
          <w:sz w:val="32"/>
          <w:lang w:val="en-US" w:eastAsia="zh-CN"/>
        </w:rPr>
        <w:t>名称</w:t>
      </w:r>
      <w:r>
        <w:rPr>
          <w:rFonts w:hint="eastAsia" w:ascii="仿宋" w:hAnsi="仿宋" w:eastAsia="仿宋" w:cs="仿宋"/>
          <w:sz w:val="32"/>
        </w:rPr>
        <w:t>（</w:t>
      </w:r>
      <w:r>
        <w:rPr>
          <w:rFonts w:hint="eastAsia" w:ascii="仿宋" w:hAnsi="仿宋" w:eastAsia="仿宋" w:cs="仿宋"/>
          <w:sz w:val="32"/>
          <w:lang w:val="en-US" w:eastAsia="zh-CN"/>
        </w:rPr>
        <w:t>盖</w:t>
      </w:r>
      <w:r>
        <w:rPr>
          <w:rFonts w:hint="eastAsia" w:ascii="仿宋" w:hAnsi="仿宋" w:eastAsia="仿宋" w:cs="仿宋"/>
          <w:sz w:val="32"/>
        </w:rPr>
        <w:t>章）：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u w:val="single"/>
          <w:lang w:val="en-US" w:eastAsia="zh-CN"/>
        </w:rPr>
        <w:t xml:space="preserve">      </w:t>
      </w:r>
    </w:p>
    <w:p>
      <w:pPr>
        <w:spacing w:line="360" w:lineRule="auto"/>
        <w:ind w:firstLine="1280" w:firstLineChars="400"/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32"/>
        </w:rPr>
        <w:t>法定代表人或授权代表（</w:t>
      </w:r>
      <w:r>
        <w:rPr>
          <w:rFonts w:hint="eastAsia" w:ascii="仿宋" w:hAnsi="仿宋" w:eastAsia="仿宋" w:cs="仿宋"/>
          <w:sz w:val="32"/>
          <w:szCs w:val="32"/>
        </w:rPr>
        <w:t>签字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或盖章</w:t>
      </w:r>
      <w:r>
        <w:rPr>
          <w:rFonts w:hint="eastAsia" w:ascii="仿宋" w:hAnsi="仿宋" w:eastAsia="仿宋" w:cs="仿宋"/>
          <w:sz w:val="32"/>
        </w:rPr>
        <w:t>）：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</w:t>
      </w:r>
    </w:p>
    <w:p>
      <w:pPr>
        <w:ind w:firstLine="1280" w:firstLineChars="40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21"/>
          <w:lang w:val="en-US" w:eastAsia="zh-CN" w:bidi="ar-SA"/>
        </w:rPr>
        <w:t>日    期：</w:t>
      </w:r>
      <w:r>
        <w:rPr>
          <w:rFonts w:hint="eastAsia" w:ascii="仿宋" w:hAnsi="仿宋" w:eastAsia="仿宋" w:cs="仿宋"/>
          <w:kern w:val="2"/>
          <w:sz w:val="32"/>
          <w:szCs w:val="21"/>
          <w:u w:val="single"/>
          <w:lang w:val="en-US" w:eastAsia="zh-CN" w:bidi="ar-SA"/>
        </w:rPr>
        <w:t xml:space="preserve">                                  </w:t>
      </w:r>
      <w:r>
        <w:rPr>
          <w:rFonts w:hint="eastAsia" w:ascii="仿宋" w:hAnsi="仿宋" w:eastAsia="仿宋" w:cs="仿宋"/>
        </w:rPr>
        <w:t xml:space="preserve">  </w:t>
      </w:r>
      <w:r>
        <w:rPr>
          <w:rFonts w:hint="eastAsia" w:ascii="仿宋" w:hAnsi="仿宋" w:eastAsia="仿宋" w:cs="仿宋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125B6FDF"/>
    <w:rsid w:val="1DE02D93"/>
    <w:rsid w:val="454501FF"/>
    <w:rsid w:val="4C78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懛鰦</cp:lastModifiedBy>
  <dcterms:modified xsi:type="dcterms:W3CDTF">2024-09-06T07:38:19Z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917F7B7FC6D34389AD3CBF7FAD72901F_12</vt:lpwstr>
  </property>
</Properties>
</file>