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FBDF9">
      <w:pPr>
        <w:spacing w:line="360" w:lineRule="auto"/>
        <w:rPr>
          <w:rFonts w:hint="default" w:asciiTheme="minorEastAsia" w:hAnsiTheme="minorEastAsia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供应商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根据《采购内容及要求》、《详细评审标准》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val="en-US" w:eastAsia="zh-CN"/>
        </w:rPr>
        <w:t>编制组织服务方案</w:t>
      </w:r>
      <w:bookmarkStart w:id="0" w:name="_GoBack"/>
      <w:bookmarkEnd w:id="0"/>
    </w:p>
    <w:p w14:paraId="0C86510A"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3D505B"/>
    <w:rsid w:val="004121CA"/>
    <w:rsid w:val="00426133"/>
    <w:rsid w:val="00432627"/>
    <w:rsid w:val="004358AB"/>
    <w:rsid w:val="00457911"/>
    <w:rsid w:val="008B7726"/>
    <w:rsid w:val="00921577"/>
    <w:rsid w:val="009D5145"/>
    <w:rsid w:val="00B74A62"/>
    <w:rsid w:val="00C0363B"/>
    <w:rsid w:val="00D26F2F"/>
    <w:rsid w:val="00D31D50"/>
    <w:rsid w:val="00D4177C"/>
    <w:rsid w:val="1E7B2435"/>
    <w:rsid w:val="2DBA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9">
    <w:name w:val="文档结构图 字符"/>
    <w:basedOn w:val="6"/>
    <w:link w:val="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11</TotalTime>
  <ScaleCrop>false</ScaleCrop>
  <LinksUpToDate>false</LinksUpToDate>
  <CharactersWithSpaces>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Administrator.BNH-20220830QQL</dc:creator>
  <cp:lastModifiedBy>博标</cp:lastModifiedBy>
  <dcterms:modified xsi:type="dcterms:W3CDTF">2025-05-15T11:26:25Z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eyJoZGlkIjoiMjE0ZmVmZjIyOGU2YjQxOTRlODM4NzYzYTRkMmZiMTQiLCJ1c2VySWQiOiIxMzg3NjIwMDk0In0=</vt:lpwstr>
  </property>
  <property fmtid="{D5CDD505-2E9C-101B-9397-08002B2CF9AE}" pid="3" name="KSOProductBuildVer">
    <vt:lpwstr>2052-12.1.0.21171</vt:lpwstr>
  </property>
  <property fmtid="{D5CDD505-2E9C-101B-9397-08002B2CF9AE}" pid="4" name="ICV">
    <vt:lpwstr>75BBC81FD136415F99F2CAC07C09D065_12</vt:lpwstr>
  </property>
</Properties>
</file>