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版本号：SXZCZB2025-ZCCS-051120250516001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家庭成员心理健康家校社共防项目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SXZCZB2025-ZCCS-0511</w:t>
      </w:r>
      <w:r>
        <w:br/>
      </w:r>
      <w:r>
        <w:br/>
      </w:r>
      <w:r>
        <w:br/>
      </w:r>
    </w:p>
    <w:p>
      <w:pPr>
        <w:pStyle w:val="null3"/>
        <w:jc w:val="center"/>
        <w:outlineLvl w:val="2"/>
      </w:pPr>
      <w:r>
        <w:rPr>
          <w:rFonts w:ascii="仿宋_GB2312" w:hAnsi="仿宋_GB2312" w:cs="仿宋_GB2312" w:eastAsia="仿宋_GB2312"/>
          <w:sz w:val="28"/>
          <w:b/>
        </w:rPr>
        <w:t>西安市妇女联合会</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西安市妇女联合会</w:t>
      </w:r>
      <w:r>
        <w:rPr>
          <w:rFonts w:ascii="仿宋_GB2312" w:hAnsi="仿宋_GB2312" w:cs="仿宋_GB2312" w:eastAsia="仿宋_GB2312"/>
        </w:rPr>
        <w:t>委托，拟对</w:t>
      </w:r>
      <w:r>
        <w:rPr>
          <w:rFonts w:ascii="仿宋_GB2312" w:hAnsi="仿宋_GB2312" w:cs="仿宋_GB2312" w:eastAsia="仿宋_GB2312"/>
        </w:rPr>
        <w:t>家庭成员心理健康家校社共防项目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SXZCZB2025-ZCCS-0511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家庭成员心理健康家校社共防项目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家庭成员心理健康家校社共防项目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采购包1（家庭成员心理健康家校社共防项目）：属于专门面向中小企业采购。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3、财务状况报告：提供2023年度或2024年度的财务审计报告（成立时间至提交投标文件截止时间不足一年的可提供成立后任意时段的资产负债表）；或其开标前半年内基本存款账户开户银行出具的资信证明；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4、税收缴纳证明：提供2024年4月至今已缴纳任意一个月的纳税证明或完税证明（任意税种），依法免税的单位应提供相关证明材料；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5、社会保障资金缴纳证明：提供2024年4月至今已缴纳任意一个月的社会保障资金缴存单据或社保机构开具的社会保险参保缴费情况证明，依法不需要缴纳社会保障资金的单位应提供相关证明材料；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西安市妇女联合会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未央路145号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86525156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和改革委员会办公厅颁发的《关于招标代理服务收费有关问题的通知》（发改办价格[2003]857号）的有关规定执行95%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西安市妇女联合会</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西安市妇女联合会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家庭成员心理健康家校社共防项目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家庭成员心理健康家校社共防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标的名称：家庭成员心理健康家校社共防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b/>
              </w:rPr>
              <w:t>一、项目概况</w:t>
            </w:r>
          </w:p>
          <w:p>
            <w:pPr>
              <w:pStyle w:val="null3"/>
            </w:pPr>
            <w:r>
              <w:rPr>
                <w:rFonts w:ascii="仿宋_GB2312" w:hAnsi="仿宋_GB2312" w:cs="仿宋_GB2312" w:eastAsia="仿宋_GB2312"/>
              </w:rPr>
              <w:t xml:space="preserve"> 通过心理咨询室开展家庭心理健康咨询服务，线上线下累计开展个案咨询、相关活动，开发课程等内容，切实把家庭教育、心理健康工作摆在更加突出位置，促进青少年思想道德素质、科学文化素质和身心健康素质协调发展。</w:t>
            </w:r>
          </w:p>
          <w:p>
            <w:pPr>
              <w:pStyle w:val="null3"/>
            </w:pPr>
            <w:r>
              <w:rPr>
                <w:rFonts w:ascii="仿宋_GB2312" w:hAnsi="仿宋_GB2312" w:cs="仿宋_GB2312" w:eastAsia="仿宋_GB2312"/>
                <w:b/>
              </w:rPr>
              <w:t>二、服务内容（包括工作区域、工作内容等）</w:t>
            </w:r>
          </w:p>
          <w:p>
            <w:pPr>
              <w:pStyle w:val="null3"/>
            </w:pPr>
            <w:r>
              <w:rPr>
                <w:rFonts w:ascii="仿宋_GB2312" w:hAnsi="仿宋_GB2312" w:cs="仿宋_GB2312" w:eastAsia="仿宋_GB2312"/>
              </w:rPr>
              <w:t>1、建立妇幼爱之家—安心湾家庭教育指导中心，包括心理咨询及情绪减压、心理沙盘、团体辅导等心理咨询室。并按相关技术指标对各功能房间进行改造并购置相应心理教学学设备（本项目为交钥匙项目，包含场地改造、设备安装及整体项目服务等）。</w:t>
            </w:r>
          </w:p>
          <w:p>
            <w:pPr>
              <w:pStyle w:val="null3"/>
            </w:pPr>
            <w:r>
              <w:rPr>
                <w:rFonts w:ascii="仿宋_GB2312" w:hAnsi="仿宋_GB2312" w:cs="仿宋_GB2312" w:eastAsia="仿宋_GB2312"/>
              </w:rPr>
              <w:t>2、开通家庭心理服务热线及运维，构建数据共享机制</w:t>
            </w:r>
          </w:p>
          <w:p>
            <w:pPr>
              <w:pStyle w:val="null3"/>
            </w:pPr>
            <w:r>
              <w:rPr>
                <w:rFonts w:ascii="仿宋_GB2312" w:hAnsi="仿宋_GB2312" w:cs="仿宋_GB2312" w:eastAsia="仿宋_GB2312"/>
              </w:rPr>
              <w:t>3、构筑家庭教育网络服务体系：提供线上心理服务课程，个案咨询，援助咨询、建立与专业机构的转介“绿色通道”</w:t>
            </w:r>
          </w:p>
          <w:p>
            <w:pPr>
              <w:pStyle w:val="null3"/>
            </w:pPr>
            <w:r>
              <w:rPr>
                <w:rFonts w:ascii="仿宋_GB2312" w:hAnsi="仿宋_GB2312" w:cs="仿宋_GB2312" w:eastAsia="仿宋_GB2312"/>
              </w:rPr>
              <w:t>4、开发专家视频课，线上直播课，进行相关心理健康科普知识宣讲</w:t>
            </w:r>
          </w:p>
          <w:p>
            <w:pPr>
              <w:pStyle w:val="null3"/>
            </w:pPr>
            <w:r>
              <w:rPr>
                <w:rFonts w:ascii="仿宋_GB2312" w:hAnsi="仿宋_GB2312" w:cs="仿宋_GB2312" w:eastAsia="仿宋_GB2312"/>
              </w:rPr>
              <w:t>5、购买心理学、家庭教育、亲子教育书籍、印制相关宣传资料</w:t>
            </w:r>
          </w:p>
          <w:p>
            <w:pPr>
              <w:pStyle w:val="null3"/>
            </w:pPr>
            <w:r>
              <w:rPr>
                <w:rFonts w:ascii="仿宋_GB2312" w:hAnsi="仿宋_GB2312" w:cs="仿宋_GB2312" w:eastAsia="仿宋_GB2312"/>
                <w:b/>
              </w:rPr>
              <w:t>三、技术要求（如有，一般适合于技术服务项目）</w:t>
            </w:r>
          </w:p>
          <w:p>
            <w:pPr>
              <w:pStyle w:val="null3"/>
            </w:pPr>
            <w:r>
              <w:rPr>
                <w:rFonts w:ascii="仿宋_GB2312" w:hAnsi="仿宋_GB2312" w:cs="仿宋_GB2312" w:eastAsia="仿宋_GB2312"/>
              </w:rPr>
              <w:t>1、建立妇幼爱之家—安心湾家庭教育指导中心，搭建多功能心理咨询室，配置相应心理教学设备。</w:t>
            </w:r>
          </w:p>
          <w:p>
            <w:pPr>
              <w:pStyle w:val="null3"/>
            </w:pPr>
            <w:r>
              <w:rPr>
                <w:rFonts w:ascii="仿宋_GB2312" w:hAnsi="仿宋_GB2312" w:cs="仿宋_GB2312" w:eastAsia="仿宋_GB2312"/>
              </w:rPr>
              <w:t>2、心理服务热线及运维构建数据共享机制</w:t>
            </w:r>
          </w:p>
          <w:p>
            <w:pPr>
              <w:pStyle w:val="null3"/>
            </w:pPr>
            <w:r>
              <w:rPr>
                <w:rFonts w:ascii="仿宋_GB2312" w:hAnsi="仿宋_GB2312" w:cs="仿宋_GB2312" w:eastAsia="仿宋_GB2312"/>
              </w:rPr>
              <w:t>（1）开通12356心理服务热线，对心理服务热线进行运维。</w:t>
            </w:r>
          </w:p>
          <w:p>
            <w:pPr>
              <w:pStyle w:val="null3"/>
            </w:pPr>
            <w:r>
              <w:rPr>
                <w:rFonts w:ascii="仿宋_GB2312" w:hAnsi="仿宋_GB2312" w:cs="仿宋_GB2312" w:eastAsia="仿宋_GB2312"/>
              </w:rPr>
              <w:t>（2）成立心理援助热线志愿者专业团队不少于7人进行值守。</w:t>
            </w:r>
          </w:p>
          <w:p>
            <w:pPr>
              <w:pStyle w:val="null3"/>
            </w:pPr>
            <w:r>
              <w:rPr>
                <w:rFonts w:ascii="仿宋_GB2312" w:hAnsi="仿宋_GB2312" w:cs="仿宋_GB2312" w:eastAsia="仿宋_GB2312"/>
              </w:rPr>
              <w:t>（3）提供心理服务热线相关工作：心理健康教育、心理咨询、心理疏导专业电话指导，服务人数不少于100人。</w:t>
            </w:r>
          </w:p>
          <w:p>
            <w:pPr>
              <w:pStyle w:val="null3"/>
            </w:pPr>
            <w:r>
              <w:rPr>
                <w:rFonts w:ascii="仿宋_GB2312" w:hAnsi="仿宋_GB2312" w:cs="仿宋_GB2312" w:eastAsia="仿宋_GB2312"/>
              </w:rPr>
              <w:t>（4）对心理服务热线进行信息登记，人数不少于100人，咨询内容记录人数不少于100人。依托心理服务热线及时线下转介，通过心理服务热线建立家—校—社共享机制，该共享机制连动不少于5个。</w:t>
            </w:r>
          </w:p>
          <w:p>
            <w:pPr>
              <w:pStyle w:val="null3"/>
            </w:pPr>
            <w:r>
              <w:rPr>
                <w:rFonts w:ascii="仿宋_GB2312" w:hAnsi="仿宋_GB2312" w:cs="仿宋_GB2312" w:eastAsia="仿宋_GB2312"/>
              </w:rPr>
              <w:t>3、构筑家庭教育网络服务体系，提供线上心理服务课程，个案咨询，援助咨询、建立与专业机构的转介“绿色通道”</w:t>
            </w:r>
          </w:p>
          <w:p>
            <w:pPr>
              <w:pStyle w:val="null3"/>
            </w:pPr>
            <w:r>
              <w:rPr>
                <w:rFonts w:ascii="仿宋_GB2312" w:hAnsi="仿宋_GB2312" w:cs="仿宋_GB2312" w:eastAsia="仿宋_GB2312"/>
              </w:rPr>
              <w:t>（1）开通线上心理学课程，不少于200课时。</w:t>
            </w:r>
          </w:p>
          <w:p>
            <w:pPr>
              <w:pStyle w:val="null3"/>
            </w:pPr>
            <w:r>
              <w:rPr>
                <w:rFonts w:ascii="仿宋_GB2312" w:hAnsi="仿宋_GB2312" w:cs="仿宋_GB2312" w:eastAsia="仿宋_GB2312"/>
              </w:rPr>
              <w:t>（2）开通线上家庭教育系列课程，不少于180课时。</w:t>
            </w:r>
          </w:p>
          <w:p>
            <w:pPr>
              <w:pStyle w:val="null3"/>
            </w:pPr>
            <w:r>
              <w:rPr>
                <w:rFonts w:ascii="仿宋_GB2312" w:hAnsi="仿宋_GB2312" w:cs="仿宋_GB2312" w:eastAsia="仿宋_GB2312"/>
              </w:rPr>
              <w:t>（3）计划系统培训不少于100名家庭教育人员。</w:t>
            </w:r>
          </w:p>
          <w:p>
            <w:pPr>
              <w:pStyle w:val="null3"/>
            </w:pPr>
            <w:r>
              <w:rPr>
                <w:rFonts w:ascii="仿宋_GB2312" w:hAnsi="仿宋_GB2312" w:cs="仿宋_GB2312" w:eastAsia="仿宋_GB2312"/>
              </w:rPr>
              <w:t>（4）对家庭成员进行心理咨询、家庭教育指导，计划对不少于100个家庭成员进行指导，个体心理咨询不少于100名。</w:t>
            </w:r>
          </w:p>
          <w:p>
            <w:pPr>
              <w:pStyle w:val="null3"/>
            </w:pPr>
            <w:r>
              <w:rPr>
                <w:rFonts w:ascii="仿宋_GB2312" w:hAnsi="仿宋_GB2312" w:cs="仿宋_GB2312" w:eastAsia="仿宋_GB2312"/>
              </w:rPr>
              <w:t>（5）对家庭教育指导服务站服务对象建档立卡，计划对不少于100个家庭成员建立家庭档案。</w:t>
            </w:r>
          </w:p>
          <w:p>
            <w:pPr>
              <w:pStyle w:val="null3"/>
            </w:pPr>
            <w:r>
              <w:rPr>
                <w:rFonts w:ascii="仿宋_GB2312" w:hAnsi="仿宋_GB2312" w:cs="仿宋_GB2312" w:eastAsia="仿宋_GB2312"/>
              </w:rPr>
              <w:t>（6）建立与相关专业机构衔接的转介“绿色通道”，在全市衔接不少于5所专业机构。</w:t>
            </w:r>
          </w:p>
          <w:p>
            <w:pPr>
              <w:pStyle w:val="null3"/>
            </w:pPr>
            <w:r>
              <w:rPr>
                <w:rFonts w:ascii="仿宋_GB2312" w:hAnsi="仿宋_GB2312" w:cs="仿宋_GB2312" w:eastAsia="仿宋_GB2312"/>
              </w:rPr>
              <w:t>4、开发专家视频课，线上直播课，进行相关心理健康科普知识宣讲</w:t>
            </w:r>
          </w:p>
          <w:p>
            <w:pPr>
              <w:pStyle w:val="null3"/>
            </w:pPr>
            <w:r>
              <w:rPr>
                <w:rFonts w:ascii="仿宋_GB2312" w:hAnsi="仿宋_GB2312" w:cs="仿宋_GB2312" w:eastAsia="仿宋_GB2312"/>
              </w:rPr>
              <w:t>（1）开通抖音、微信短视频帐号，不少于2个，并组建线上直播。</w:t>
            </w:r>
          </w:p>
          <w:p>
            <w:pPr>
              <w:pStyle w:val="null3"/>
            </w:pPr>
            <w:r>
              <w:rPr>
                <w:rFonts w:ascii="仿宋_GB2312" w:hAnsi="仿宋_GB2312" w:cs="仿宋_GB2312" w:eastAsia="仿宋_GB2312"/>
              </w:rPr>
              <w:t>（2）邀请全国、陕西省知名心理健康教育专家、家庭教育专家、婚姻家庭专家录制精品课程，课程不少于150课时。</w:t>
            </w:r>
          </w:p>
          <w:p>
            <w:pPr>
              <w:pStyle w:val="null3"/>
            </w:pPr>
            <w:r>
              <w:rPr>
                <w:rFonts w:ascii="仿宋_GB2312" w:hAnsi="仿宋_GB2312" w:cs="仿宋_GB2312" w:eastAsia="仿宋_GB2312"/>
              </w:rPr>
              <w:t>5、购买相关书籍、印制相关宣传资料</w:t>
            </w:r>
          </w:p>
          <w:p>
            <w:pPr>
              <w:pStyle w:val="null3"/>
            </w:pPr>
            <w:r>
              <w:rPr>
                <w:rFonts w:ascii="仿宋_GB2312" w:hAnsi="仿宋_GB2312" w:cs="仿宋_GB2312" w:eastAsia="仿宋_GB2312"/>
              </w:rPr>
              <w:t>（1）购置国家正规出版社出版的心理学知识、家庭教育、婚姻情感类书籍。</w:t>
            </w:r>
          </w:p>
          <w:p>
            <w:pPr>
              <w:pStyle w:val="null3"/>
            </w:pPr>
            <w:r>
              <w:rPr>
                <w:rFonts w:ascii="仿宋_GB2312" w:hAnsi="仿宋_GB2312" w:cs="仿宋_GB2312" w:eastAsia="仿宋_GB2312"/>
              </w:rPr>
              <w:t>（2）组织人员设计、印制心理、家庭教育、亲子教育折页500份。</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四、服务要求（如对人员配置、专业设备、服务标准等）</w:t>
            </w:r>
          </w:p>
          <w:p>
            <w:pPr>
              <w:pStyle w:val="null3"/>
            </w:pPr>
            <w:r>
              <w:rPr>
                <w:rFonts w:ascii="仿宋_GB2312" w:hAnsi="仿宋_GB2312" w:cs="仿宋_GB2312" w:eastAsia="仿宋_GB2312"/>
              </w:rPr>
              <w:t>1、运营维护、心理咨询等人员具有相关专业资质。</w:t>
            </w:r>
          </w:p>
          <w:p>
            <w:pPr>
              <w:pStyle w:val="null3"/>
            </w:pPr>
            <w:r>
              <w:rPr>
                <w:rFonts w:ascii="仿宋_GB2312" w:hAnsi="仿宋_GB2312" w:cs="仿宋_GB2312" w:eastAsia="仿宋_GB2312"/>
              </w:rPr>
              <w:t>2、服务类设备为目前先进的心理教学设备，符合心理咨询室需求。</w:t>
            </w:r>
          </w:p>
          <w:p>
            <w:pPr>
              <w:pStyle w:val="null3"/>
            </w:pPr>
            <w:r>
              <w:rPr>
                <w:rFonts w:ascii="仿宋_GB2312" w:hAnsi="仿宋_GB2312" w:cs="仿宋_GB2312" w:eastAsia="仿宋_GB2312"/>
              </w:rPr>
              <w:t>3、专家资质要求：具有相关专业资质和相关专业证书人员。</w:t>
            </w:r>
          </w:p>
          <w:p>
            <w:pPr>
              <w:pStyle w:val="null3"/>
            </w:pPr>
            <w:r>
              <w:rPr>
                <w:rFonts w:ascii="仿宋_GB2312" w:hAnsi="仿宋_GB2312" w:cs="仿宋_GB2312" w:eastAsia="仿宋_GB2312"/>
              </w:rPr>
              <w:t>4、拥有专业级别摄像器材1套、专业直播间（课程录制）1处。</w:t>
            </w:r>
          </w:p>
          <w:p>
            <w:pPr>
              <w:pStyle w:val="null3"/>
            </w:pPr>
            <w:r>
              <w:rPr>
                <w:rFonts w:ascii="仿宋_GB2312" w:hAnsi="仿宋_GB2312" w:cs="仿宋_GB2312" w:eastAsia="仿宋_GB2312"/>
              </w:rPr>
              <w:t>5、宣传资料要求：105g铜版纸210mm*285mm</w:t>
            </w:r>
          </w:p>
          <w:p>
            <w:pPr>
              <w:pStyle w:val="null3"/>
            </w:pPr>
            <w:r>
              <w:rPr>
                <w:rFonts w:ascii="仿宋_GB2312" w:hAnsi="仿宋_GB2312" w:cs="仿宋_GB2312" w:eastAsia="仿宋_GB2312"/>
                <w:b/>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自合同签订之日起至2025年11月30日。</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 付款条件说明： 合同签订后 ，达到付款条件起 15 日内，支付合同总金额的 80.00%。</w:t>
            </w:r>
          </w:p>
          <w:p>
            <w:pPr>
              <w:pStyle w:val="null3"/>
            </w:pPr>
            <w:r>
              <w:rPr>
                <w:rFonts w:ascii="仿宋_GB2312" w:hAnsi="仿宋_GB2312" w:cs="仿宋_GB2312" w:eastAsia="仿宋_GB2312"/>
              </w:rPr>
              <w:t>2、 付款条件说明： 验收合格后 ，达到付款条件起 15 日内，支付合同总金额的 20.00%。</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36"/>
              </w:rPr>
              <w:t>设备清单：</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7"/>
              <w:gridCol w:w="375"/>
              <w:gridCol w:w="1990"/>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w:t>
                  </w:r>
                  <w:r>
                    <w:rPr>
                      <w:rFonts w:ascii="仿宋_GB2312" w:hAnsi="仿宋_GB2312" w:cs="仿宋_GB2312" w:eastAsia="仿宋_GB2312"/>
                      <w:sz w:val="20"/>
                      <w:color w:val="000000"/>
                    </w:rPr>
                    <w:t>心理机器人</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1、要求AI心理机器人具备自动语音对话、心理测评、心理自助、心理放松、迎宾介绍等功能。</w:t>
                  </w:r>
                  <w:r>
                    <w:br/>
                  </w:r>
                  <w:r>
                    <w:rPr>
                      <w:rFonts w:ascii="仿宋_GB2312" w:hAnsi="仿宋_GB2312" w:cs="仿宋_GB2312" w:eastAsia="仿宋_GB2312"/>
                      <w:sz w:val="20"/>
                      <w:color w:val="000000"/>
                    </w:rPr>
                    <w:t>2、要求AI心理机器人须具有语音操控功能，可通过语音交互唤醒机器人，通过语音识别交互来对功能按钮进行操控，系统按照语音识别结果自动进入相对应的系统功能。</w:t>
                  </w:r>
                  <w:r>
                    <w:br/>
                  </w:r>
                  <w:r>
                    <w:rPr>
                      <w:rFonts w:ascii="仿宋_GB2312" w:hAnsi="仿宋_GB2312" w:cs="仿宋_GB2312" w:eastAsia="仿宋_GB2312"/>
                      <w:sz w:val="20"/>
                      <w:color w:val="000000"/>
                    </w:rPr>
                    <w:t>3、要求AI心理机器人须具有心理测评功能，要求内置≥15个专业心理测评量表，测评结束后立即生成详细的测评分析报告。</w:t>
                  </w:r>
                  <w:r>
                    <w:br/>
                  </w:r>
                  <w:r>
                    <w:rPr>
                      <w:rFonts w:ascii="仿宋_GB2312" w:hAnsi="仿宋_GB2312" w:cs="仿宋_GB2312" w:eastAsia="仿宋_GB2312"/>
                      <w:sz w:val="20"/>
                      <w:color w:val="000000"/>
                    </w:rPr>
                    <w:t>4、要求AI心理机器人须具有音乐放松功能，内置专业的心灵放松音乐。</w:t>
                  </w:r>
                  <w:r>
                    <w:br/>
                  </w:r>
                  <w:r>
                    <w:rPr>
                      <w:rFonts w:ascii="仿宋_GB2312" w:hAnsi="仿宋_GB2312" w:cs="仿宋_GB2312" w:eastAsia="仿宋_GB2312"/>
                      <w:sz w:val="20"/>
                      <w:color w:val="000000"/>
                    </w:rPr>
                    <w:t>5、要求AI心理机器人须具有心理视频功能，内置心理科普、放松减压、放松场景等多种心理视频资源。</w:t>
                  </w:r>
                  <w:r>
                    <w:br/>
                  </w:r>
                  <w:r>
                    <w:rPr>
                      <w:rFonts w:ascii="仿宋_GB2312" w:hAnsi="仿宋_GB2312" w:cs="仿宋_GB2312" w:eastAsia="仿宋_GB2312"/>
                      <w:sz w:val="20"/>
                      <w:color w:val="000000"/>
                    </w:rPr>
                    <w:t>6、要求AI心理机器人须具有心理科普功能，提供多主题栏目和文章知识信息。</w:t>
                  </w:r>
                  <w:r>
                    <w:br/>
                  </w:r>
                  <w:r>
                    <w:rPr>
                      <w:rFonts w:ascii="仿宋_GB2312" w:hAnsi="仿宋_GB2312" w:cs="仿宋_GB2312" w:eastAsia="仿宋_GB2312"/>
                      <w:sz w:val="20"/>
                      <w:color w:val="000000"/>
                    </w:rPr>
                    <w:t>7、要求AI心理机器人须具有减压游戏功能，提供≥10款减压游戏。</w:t>
                  </w:r>
                  <w:r>
                    <w:br/>
                  </w:r>
                  <w:r>
                    <w:rPr>
                      <w:rFonts w:ascii="仿宋_GB2312" w:hAnsi="仿宋_GB2312" w:cs="仿宋_GB2312" w:eastAsia="仿宋_GB2312"/>
                      <w:sz w:val="20"/>
                      <w:color w:val="000000"/>
                    </w:rPr>
                    <w:t>8、要求AI心理机器人须具有倾诉空间功能，采用智能语音识别技术，内置常见心理问题知识库资源，来访者可通过语音方式发起语音咨询互动，系统可对来访者语音予以智能识别，并予以语音回复。</w:t>
                  </w:r>
                  <w:r>
                    <w:br/>
                  </w:r>
                  <w:r>
                    <w:rPr>
                      <w:rFonts w:ascii="仿宋_GB2312" w:hAnsi="仿宋_GB2312" w:cs="仿宋_GB2312" w:eastAsia="仿宋_GB2312"/>
                      <w:sz w:val="20"/>
                      <w:color w:val="000000"/>
                    </w:rPr>
                    <w:t>9、要求AI心理机器人须具有心灵涂鸦功能，提供涂鸦画板，可调整画笔、橡皮的笔触大小，提供多个图形分类，支持自定义图形颜色。具有泼墨功能，提供≥32种泼墨形状，且支持自定义泼墨颜色。要求支持图形的擦除和拖动等操作。</w:t>
                  </w:r>
                  <w:r>
                    <w:br/>
                  </w:r>
                  <w:r>
                    <w:rPr>
                      <w:rFonts w:ascii="仿宋_GB2312" w:hAnsi="仿宋_GB2312" w:cs="仿宋_GB2312" w:eastAsia="仿宋_GB2312"/>
                      <w:sz w:val="20"/>
                      <w:color w:val="000000"/>
                    </w:rPr>
                    <w:t>10、要求AI心理机器人须具有导航导览功能，利用即时定位与地图构建技术，通过传感器对周围环境进行扫描，可自主构建场室环境地图，从而实现对机器人位置进行定位，规划导航路径，引领用户到达指定位置。同时具有语音讲解功能，可在导航行走过程中进行相应的语音讲解。</w:t>
                  </w:r>
                  <w:r>
                    <w:br/>
                  </w:r>
                  <w:r>
                    <w:rPr>
                      <w:rFonts w:ascii="仿宋_GB2312" w:hAnsi="仿宋_GB2312" w:cs="仿宋_GB2312" w:eastAsia="仿宋_GB2312"/>
                      <w:sz w:val="20"/>
                      <w:color w:val="000000"/>
                    </w:rPr>
                    <w:t>11、要求AI心理机器人须具有人脸追踪功能，可自动获取来访者面部信息，根据监测到的面部信息进行原地360°转动、屏幕上下移动，人机交互体验更佳，当出现多个人脸信息时，系统会优先追踪最先检测到的面部信息并进行原地、上下移动，可通过语音唤醒更改追踪信息。</w:t>
                  </w:r>
                  <w:r>
                    <w:br/>
                  </w:r>
                  <w:r>
                    <w:rPr>
                      <w:rFonts w:ascii="仿宋_GB2312" w:hAnsi="仿宋_GB2312" w:cs="仿宋_GB2312" w:eastAsia="仿宋_GB2312"/>
                      <w:sz w:val="20"/>
                      <w:color w:val="000000"/>
                    </w:rPr>
                    <w:t>12、机器人配置要求</w:t>
                  </w:r>
                  <w:r>
                    <w:br/>
                  </w:r>
                  <w:r>
                    <w:rPr>
                      <w:rFonts w:ascii="仿宋_GB2312" w:hAnsi="仿宋_GB2312" w:cs="仿宋_GB2312" w:eastAsia="仿宋_GB2312"/>
                      <w:sz w:val="20"/>
                      <w:color w:val="000000"/>
                    </w:rPr>
                    <w:t>12.1、要求整机重量≤18kg。</w:t>
                  </w:r>
                  <w:r>
                    <w:br/>
                  </w:r>
                  <w:r>
                    <w:rPr>
                      <w:rFonts w:ascii="仿宋_GB2312" w:hAnsi="仿宋_GB2312" w:cs="仿宋_GB2312" w:eastAsia="仿宋_GB2312"/>
                      <w:sz w:val="20"/>
                      <w:color w:val="000000"/>
                    </w:rPr>
                    <w:t>12.2、要求整机尺寸≤1000*410mm,充电桩尺寸≤204*221*251 mm。</w:t>
                  </w:r>
                  <w:r>
                    <w:br/>
                  </w:r>
                  <w:r>
                    <w:rPr>
                      <w:rFonts w:ascii="仿宋_GB2312" w:hAnsi="仿宋_GB2312" w:cs="仿宋_GB2312" w:eastAsia="仿宋_GB2312"/>
                      <w:sz w:val="20"/>
                      <w:color w:val="000000"/>
                    </w:rPr>
                    <w:t>12.3、要求操作系统基于Android 9，屏幕尺寸≥14英寸，分辨率≥1920*1080，可视角度≥170°，拍照摄像头像素≥48M，要求支持自动对焦，要求具有NanoSim卡扩展槽。</w:t>
                  </w:r>
                  <w:r>
                    <w:br/>
                  </w:r>
                  <w:r>
                    <w:rPr>
                      <w:rFonts w:ascii="仿宋_GB2312" w:hAnsi="仿宋_GB2312" w:cs="仿宋_GB2312" w:eastAsia="仿宋_GB2312"/>
                      <w:sz w:val="20"/>
                      <w:color w:val="000000"/>
                    </w:rPr>
                    <w:t>12.4、要求支持倒车后退、原路倒退。</w:t>
                  </w:r>
                  <w:r>
                    <w:br/>
                  </w:r>
                  <w:r>
                    <w:rPr>
                      <w:rFonts w:ascii="仿宋_GB2312" w:hAnsi="仿宋_GB2312" w:cs="仿宋_GB2312" w:eastAsia="仿宋_GB2312"/>
                      <w:sz w:val="20"/>
                      <w:color w:val="000000"/>
                    </w:rPr>
                    <w:t>12.5、要求具备开关机键、急停按键、运输模式，支持按键控制机器人急停且急停后轮毂锁止，按键复位后通过主动指令触发运动。</w:t>
                  </w:r>
                  <w:r>
                    <w:br/>
                  </w:r>
                  <w:r>
                    <w:rPr>
                      <w:rFonts w:ascii="仿宋_GB2312" w:hAnsi="仿宋_GB2312" w:cs="仿宋_GB2312" w:eastAsia="仿宋_GB2312"/>
                      <w:sz w:val="20"/>
                      <w:color w:val="000000"/>
                    </w:rPr>
                    <w:t>12.6、要求电池容量≥10Ah，巡逻续航≥8小时，电量低于10%时，要求提示是否自动返回充电；线长≥1.5米，待机充电≤4.5小时，回充距离≥1.3米。</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w:t>
                  </w:r>
                  <w:r>
                    <w:rPr>
                      <w:rFonts w:ascii="仿宋_GB2312" w:hAnsi="仿宋_GB2312" w:cs="仿宋_GB2312" w:eastAsia="仿宋_GB2312"/>
                      <w:sz w:val="20"/>
                      <w:color w:val="000000"/>
                    </w:rPr>
                    <w:t>健康</w:t>
                  </w:r>
                  <w:r>
                    <w:rPr>
                      <w:rFonts w:ascii="仿宋_GB2312" w:hAnsi="仿宋_GB2312" w:cs="仿宋_GB2312" w:eastAsia="仿宋_GB2312"/>
                      <w:sz w:val="20"/>
                      <w:color w:val="000000"/>
                    </w:rPr>
                    <w:t>自助</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系统具有心理自助及迎宾宣传展示两种功能，且两种功能可进行一键切换，其中自助功能可进行心理知识的宣传普及，帮助用户了解心理常识，自主获取心理服务；迎宾宣传功能可以进行心理中心的宣传，接待来访人员，满足组织重要人员智能接待的需要。</w:t>
                  </w:r>
                  <w:r>
                    <w:br/>
                  </w:r>
                  <w:r>
                    <w:rPr>
                      <w:rFonts w:ascii="仿宋_GB2312" w:hAnsi="仿宋_GB2312" w:cs="仿宋_GB2312" w:eastAsia="仿宋_GB2312"/>
                      <w:sz w:val="20"/>
                      <w:color w:val="000000"/>
                    </w:rPr>
                    <w:t>2、系统须至少包含≥14个栏目，由系统前台和管理后台两部分组成。</w:t>
                  </w:r>
                  <w:r>
                    <w:br/>
                  </w:r>
                  <w:r>
                    <w:rPr>
                      <w:rFonts w:ascii="仿宋_GB2312" w:hAnsi="仿宋_GB2312" w:cs="仿宋_GB2312" w:eastAsia="仿宋_GB2312"/>
                      <w:sz w:val="20"/>
                      <w:color w:val="000000"/>
                    </w:rPr>
                    <w:t>4、系统前台导航页面须具有分页功能，可多屏分页显示心理自助系统的栏目，通过触控滑动或翻页按钮即可实现导航屏幕多页切换。通过管理后台中设置栏目的多屏导航分页，可实现自助系统栏目的无限扩充。前台导航页点击栏目后，可进入二级栏目和文章列表界面，具有分页按钮，点击文章图标即可进入文章内容浏览模式，系统提供返回上一页和返回主页按钮，用户可随时可返回上一页和系统导航主界面。</w:t>
                  </w:r>
                  <w:r>
                    <w:br/>
                  </w:r>
                  <w:r>
                    <w:rPr>
                      <w:rFonts w:ascii="仿宋_GB2312" w:hAnsi="仿宋_GB2312" w:cs="仿宋_GB2312" w:eastAsia="仿宋_GB2312"/>
                      <w:sz w:val="20"/>
                      <w:color w:val="000000"/>
                    </w:rPr>
                    <w:t>5、要求系统管理后台具有将文章、视频、训练游戏等内容设置“是否推荐到前端导航页”功能，设置为推荐到前端导航页的内容，将在前台导航分屏页面中进行显示，方便用户快捷的阅读浏览。</w:t>
                  </w:r>
                  <w:r>
                    <w:br/>
                  </w:r>
                  <w:r>
                    <w:rPr>
                      <w:rFonts w:ascii="仿宋_GB2312" w:hAnsi="仿宋_GB2312" w:cs="仿宋_GB2312" w:eastAsia="仿宋_GB2312"/>
                      <w:sz w:val="20"/>
                      <w:color w:val="000000"/>
                    </w:rPr>
                    <w:t>6、要求系统须支持自主无限添加、管理一级栏目，用户可完全自主的添加新的一级栏目，要求系统中内置文章模板、音乐模板、视频模板、图集模板等多种栏目内容模板。并支持设置一级栏目的名称、图标、排序、每页显示数据条数等。要求可通过对一级栏目设置“是否在前端导航页显示当前栏目按钮”，实现对一级栏目是否显示在导航页进行开启/关闭的操作。</w:t>
                  </w:r>
                  <w:r>
                    <w:br/>
                  </w:r>
                  <w:r>
                    <w:rPr>
                      <w:rFonts w:ascii="仿宋_GB2312" w:hAnsi="仿宋_GB2312" w:cs="仿宋_GB2312" w:eastAsia="仿宋_GB2312"/>
                      <w:sz w:val="20"/>
                      <w:color w:val="000000"/>
                    </w:rPr>
                    <w:t>7、要求系统须支持自主无限添加、管理二级栏目，用户可完全自主的添加新的二级栏目，要求系统中内置文章模板、音乐模板、视频模板、图集模板等多种栏目内容模板。并支持设置二级栏目的名称、所属父级栏目、图标、排序、每页显示数据条数等。要求可通过对二级栏目设置“是否在前端导航页显示当前栏目按钮”，实现对二级栏目是否显示在导航页进行开启/关闭的操作。</w:t>
                  </w:r>
                  <w:r>
                    <w:br/>
                  </w:r>
                  <w:r>
                    <w:rPr>
                      <w:rFonts w:ascii="仿宋_GB2312" w:hAnsi="仿宋_GB2312" w:cs="仿宋_GB2312" w:eastAsia="仿宋_GB2312"/>
                      <w:sz w:val="20"/>
                      <w:color w:val="000000"/>
                    </w:rPr>
                    <w:t>8、要求系统须具有自定义扩充内容的功能，要求直接在一级栏目或二级栏目下进行文章内容添加，可对文章无限扩充，支持添加视频，文章、图片、音频等内容模板格式。</w:t>
                  </w:r>
                  <w:r>
                    <w:br/>
                  </w:r>
                  <w:r>
                    <w:rPr>
                      <w:rFonts w:ascii="仿宋_GB2312" w:hAnsi="仿宋_GB2312" w:cs="仿宋_GB2312" w:eastAsia="仿宋_GB2312"/>
                      <w:sz w:val="20"/>
                      <w:color w:val="000000"/>
                    </w:rPr>
                    <w:t>9、要求系统须具有心理科普栏目，支持二级栏目定义，文章无限上传添加。</w:t>
                  </w:r>
                  <w:r>
                    <w:br/>
                  </w:r>
                  <w:r>
                    <w:rPr>
                      <w:rFonts w:ascii="仿宋_GB2312" w:hAnsi="仿宋_GB2312" w:cs="仿宋_GB2312" w:eastAsia="仿宋_GB2312"/>
                      <w:sz w:val="20"/>
                      <w:color w:val="000000"/>
                    </w:rPr>
                    <w:t>10、要求系统须具有自助方案栏目，支持二级栏目定义，文章无限上传添加。</w:t>
                  </w:r>
                  <w:r>
                    <w:br/>
                  </w:r>
                  <w:r>
                    <w:rPr>
                      <w:rFonts w:ascii="仿宋_GB2312" w:hAnsi="仿宋_GB2312" w:cs="仿宋_GB2312" w:eastAsia="仿宋_GB2312"/>
                      <w:sz w:val="20"/>
                      <w:color w:val="000000"/>
                    </w:rPr>
                    <w:t>11、要求系统须具有心理悦读栏目，支持二级栏目定义，文章无限上传添加。</w:t>
                  </w:r>
                  <w:r>
                    <w:br/>
                  </w:r>
                  <w:r>
                    <w:rPr>
                      <w:rFonts w:ascii="仿宋_GB2312" w:hAnsi="仿宋_GB2312" w:cs="仿宋_GB2312" w:eastAsia="仿宋_GB2312"/>
                      <w:sz w:val="20"/>
                      <w:color w:val="000000"/>
                    </w:rPr>
                    <w:t>12、要求系统须具有健康医典栏目，包含≥13种人格障碍等内容。</w:t>
                  </w:r>
                  <w:r>
                    <w:br/>
                  </w:r>
                  <w:r>
                    <w:rPr>
                      <w:rFonts w:ascii="仿宋_GB2312" w:hAnsi="仿宋_GB2312" w:cs="仿宋_GB2312" w:eastAsia="仿宋_GB2312"/>
                      <w:sz w:val="20"/>
                      <w:color w:val="000000"/>
                    </w:rPr>
                    <w:t>13、要求系统须具有能力训练栏目，具有≥14个训练游戏，游戏采用H5技术设计，须支持满屏运行，要求游戏具有多关卡设计，满足用户不断进阶训练、能力提升的需求。</w:t>
                  </w:r>
                  <w:r>
                    <w:br/>
                  </w:r>
                  <w:r>
                    <w:rPr>
                      <w:rFonts w:ascii="仿宋_GB2312" w:hAnsi="仿宋_GB2312" w:cs="仿宋_GB2312" w:eastAsia="仿宋_GB2312"/>
                      <w:sz w:val="20"/>
                      <w:color w:val="000000"/>
                    </w:rPr>
                    <w:t>14、要求系统须具有心理视频栏目，支持二级栏目定义，视频播放时，支持暂停、停止等操作，可进行全屏播放，并支持音量调节功能。</w:t>
                  </w:r>
                  <w:r>
                    <w:br/>
                  </w:r>
                  <w:r>
                    <w:rPr>
                      <w:rFonts w:ascii="仿宋_GB2312" w:hAnsi="仿宋_GB2312" w:cs="仿宋_GB2312" w:eastAsia="仿宋_GB2312"/>
                      <w:sz w:val="20"/>
                      <w:color w:val="000000"/>
                    </w:rPr>
                    <w:t>14.1要求系统须具有科普动画栏目，包含≥12 个科普内容。</w:t>
                  </w:r>
                  <w:r>
                    <w:br/>
                  </w:r>
                  <w:r>
                    <w:rPr>
                      <w:rFonts w:ascii="仿宋_GB2312" w:hAnsi="仿宋_GB2312" w:cs="仿宋_GB2312" w:eastAsia="仿宋_GB2312"/>
                      <w:sz w:val="20"/>
                      <w:color w:val="000000"/>
                    </w:rPr>
                    <w:t>14.2要求系统须具有放松训练栏目，包含≥3个训练内容。</w:t>
                  </w:r>
                  <w:r>
                    <w:br/>
                  </w:r>
                  <w:r>
                    <w:rPr>
                      <w:rFonts w:ascii="仿宋_GB2312" w:hAnsi="仿宋_GB2312" w:cs="仿宋_GB2312" w:eastAsia="仿宋_GB2312"/>
                      <w:sz w:val="20"/>
                      <w:color w:val="000000"/>
                    </w:rPr>
                    <w:t>15、要求系统须具有放松减压栏目，支持二级栏目定义。音频播放时，支持支持快进、快退、暂停、停止、循环、随机等播放操作，支持音量调节功能。</w:t>
                  </w:r>
                  <w:r>
                    <w:br/>
                  </w:r>
                  <w:r>
                    <w:rPr>
                      <w:rFonts w:ascii="仿宋_GB2312" w:hAnsi="仿宋_GB2312" w:cs="仿宋_GB2312" w:eastAsia="仿宋_GB2312"/>
                      <w:sz w:val="20"/>
                      <w:color w:val="000000"/>
                    </w:rPr>
                    <w:t>16、要求系统须具有心理图库栏目，支持二级栏目定义，支持图片幻灯浏览功能，可通过左右按钮来切换图片。</w:t>
                  </w:r>
                  <w:r>
                    <w:br/>
                  </w:r>
                  <w:r>
                    <w:rPr>
                      <w:rFonts w:ascii="仿宋_GB2312" w:hAnsi="仿宋_GB2312" w:cs="仿宋_GB2312" w:eastAsia="仿宋_GB2312"/>
                      <w:sz w:val="20"/>
                      <w:color w:val="000000"/>
                    </w:rPr>
                    <w:t>17、要求系统须具有心理测评栏目，具有≥14个常用测评量表，测评后即时给出测评结果。测评结果同时保存到系统中，咨询师可在管理后台查询测评结果。管理后台提供量表管理功能，可对量表进行发布/停用操作，实现量表在前台页面的显示和关闭操作，预留量表扩充运维接口，可对量表的数量进行扩充。</w:t>
                  </w:r>
                  <w:r>
                    <w:br/>
                  </w:r>
                  <w:r>
                    <w:rPr>
                      <w:rFonts w:ascii="仿宋_GB2312" w:hAnsi="仿宋_GB2312" w:cs="仿宋_GB2312" w:eastAsia="仿宋_GB2312"/>
                      <w:sz w:val="20"/>
                      <w:color w:val="000000"/>
                    </w:rPr>
                    <w:t>18、要求系统须具有心理树洞功能，来访者可自由在心理树洞中添加倾诉留言，可自定义头像、昵称、表情。咨询师在管理端审核通过后，即可在自助端页面显示。心理树洞为来访者提供了心灵倾诉的途径。</w:t>
                  </w:r>
                  <w:r>
                    <w:br/>
                  </w:r>
                  <w:r>
                    <w:rPr>
                      <w:rFonts w:ascii="仿宋_GB2312" w:hAnsi="仿宋_GB2312" w:cs="仿宋_GB2312" w:eastAsia="仿宋_GB2312"/>
                      <w:sz w:val="20"/>
                      <w:color w:val="000000"/>
                    </w:rPr>
                    <w:t>19、要求系统须具有咨询辅导栏目，系统提供在线咨询辅导功能，来访者可通过系统提交咨询信息，支持在系统接入局域网情况下，咨询师可远程进入管理后台对咨询信息进行处理和回访。</w:t>
                  </w:r>
                  <w:r>
                    <w:br/>
                  </w:r>
                  <w:r>
                    <w:rPr>
                      <w:rFonts w:ascii="仿宋_GB2312" w:hAnsi="仿宋_GB2312" w:cs="仿宋_GB2312" w:eastAsia="仿宋_GB2312"/>
                      <w:sz w:val="20"/>
                      <w:color w:val="000000"/>
                    </w:rPr>
                    <w:t>20、要求系统须具有心理互动栏目，提供新闻发布功能，通过管理后台发布心理中心动态新闻，起到新闻实时发布，展现心理中心工作内容、沟通来访者的功能。</w:t>
                  </w:r>
                  <w:r>
                    <w:br/>
                  </w:r>
                  <w:r>
                    <w:rPr>
                      <w:rFonts w:ascii="仿宋_GB2312" w:hAnsi="仿宋_GB2312" w:cs="仿宋_GB2312" w:eastAsia="仿宋_GB2312"/>
                      <w:sz w:val="20"/>
                      <w:color w:val="000000"/>
                    </w:rPr>
                    <w:t>21、要求系统须具有中心介绍栏目，可发布如咨询师介绍、功能室介绍、心理中心工作内容等信息，帮助组织进行心理中心的宣传。</w:t>
                  </w:r>
                  <w:r>
                    <w:br/>
                  </w:r>
                  <w:r>
                    <w:rPr>
                      <w:rFonts w:ascii="仿宋_GB2312" w:hAnsi="仿宋_GB2312" w:cs="仿宋_GB2312" w:eastAsia="仿宋_GB2312"/>
                      <w:sz w:val="20"/>
                      <w:color w:val="000000"/>
                    </w:rPr>
                    <w:t>22、要求系统须具有迎宾宣传展示功能，系统采用图文、音频互动技术形象生动的展示心理工作开展的详尽情况，为参访来宾提供多方位的内容展示。系统包含如迎宾、启迪、智库、实践四个栏目，支持添加新的栏目，每个栏目可自定义栏目标签名称。各栏目下可以无限添加文章内容，栏目和文章在前台显示时具有幻灯切换效果。</w:t>
                  </w:r>
                  <w:r>
                    <w:br/>
                  </w:r>
                  <w:r>
                    <w:rPr>
                      <w:rFonts w:ascii="仿宋_GB2312" w:hAnsi="仿宋_GB2312" w:cs="仿宋_GB2312" w:eastAsia="仿宋_GB2312"/>
                      <w:sz w:val="20"/>
                      <w:color w:val="000000"/>
                    </w:rPr>
                    <w:t>23、要求一体机高度≤1300mm，屏幕≥42寸，功率≤65W。</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w:t>
                  </w:r>
                  <w:r>
                    <w:rPr>
                      <w:rFonts w:ascii="仿宋_GB2312" w:hAnsi="仿宋_GB2312" w:cs="仿宋_GB2312" w:eastAsia="仿宋_GB2312"/>
                      <w:sz w:val="20"/>
                      <w:color w:val="000000"/>
                    </w:rPr>
                    <w:t>盲盒科普</w:t>
                  </w:r>
                  <w:r>
                    <w:rPr>
                      <w:rFonts w:ascii="仿宋_GB2312" w:hAnsi="仿宋_GB2312" w:cs="仿宋_GB2312" w:eastAsia="仿宋_GB2312"/>
                      <w:sz w:val="20"/>
                      <w:color w:val="000000"/>
                    </w:rPr>
                    <w:t>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1、要求系统内置如3大功能模块，用户可通过参与一系列心理挑战，获得抽取盲盒的机会，以趣味互动的方式提升心理素养。</w:t>
                  </w:r>
                </w:p>
                <w:p>
                  <w:pPr>
                    <w:pStyle w:val="null3"/>
                    <w:jc w:val="left"/>
                  </w:pPr>
                  <w:r>
                    <w:rPr>
                      <w:rFonts w:ascii="仿宋_GB2312" w:hAnsi="仿宋_GB2312" w:cs="仿宋_GB2312" w:eastAsia="仿宋_GB2312"/>
                      <w:sz w:val="20"/>
                      <w:color w:val="000000"/>
                    </w:rPr>
                    <w:t>★2、即刻挑战要求提供≥15款心理挑战游戏。</w:t>
                  </w:r>
                </w:p>
                <w:p>
                  <w:pPr>
                    <w:pStyle w:val="null3"/>
                    <w:jc w:val="left"/>
                  </w:pPr>
                  <w:r>
                    <w:rPr>
                      <w:rFonts w:ascii="仿宋_GB2312" w:hAnsi="仿宋_GB2312" w:cs="仿宋_GB2312" w:eastAsia="仿宋_GB2312"/>
                      <w:sz w:val="20"/>
                      <w:color w:val="000000"/>
                    </w:rPr>
                    <w:t>2.1要求支持随机分配心理挑战游戏，要求每个心理挑战游戏均≥3个挑战关卡。</w:t>
                  </w:r>
                </w:p>
                <w:p>
                  <w:pPr>
                    <w:pStyle w:val="null3"/>
                    <w:jc w:val="left"/>
                  </w:pPr>
                  <w:r>
                    <w:rPr>
                      <w:rFonts w:ascii="仿宋_GB2312" w:hAnsi="仿宋_GB2312" w:cs="仿宋_GB2312" w:eastAsia="仿宋_GB2312"/>
                      <w:sz w:val="20"/>
                      <w:color w:val="000000"/>
                    </w:rPr>
                    <w:t>2.2要求支持用户挑战成功后选择继续闯关或抽取盲盒，若选择继续闯关，后续挑战失败，盲盒抽取机会清零。</w:t>
                  </w:r>
                </w:p>
                <w:p>
                  <w:pPr>
                    <w:pStyle w:val="null3"/>
                    <w:jc w:val="left"/>
                  </w:pPr>
                  <w:r>
                    <w:rPr>
                      <w:rFonts w:ascii="仿宋_GB2312" w:hAnsi="仿宋_GB2312" w:cs="仿宋_GB2312" w:eastAsia="仿宋_GB2312"/>
                      <w:sz w:val="20"/>
                      <w:color w:val="000000"/>
                    </w:rPr>
                    <w:t>2.3要求具备挑战操作演示、挑战规则、挑战目的等内容。</w:t>
                  </w:r>
                </w:p>
                <w:p>
                  <w:pPr>
                    <w:pStyle w:val="null3"/>
                    <w:jc w:val="left"/>
                  </w:pPr>
                  <w:r>
                    <w:rPr>
                      <w:rFonts w:ascii="仿宋_GB2312" w:hAnsi="仿宋_GB2312" w:cs="仿宋_GB2312" w:eastAsia="仿宋_GB2312"/>
                      <w:sz w:val="20"/>
                      <w:color w:val="000000"/>
                    </w:rPr>
                    <w:t>3、同心共绘要求每个主题提供≥25个画块，支持用户自由选择画块进行涂色。</w:t>
                  </w:r>
                </w:p>
                <w:p>
                  <w:pPr>
                    <w:pStyle w:val="null3"/>
                    <w:jc w:val="left"/>
                  </w:pPr>
                  <w:r>
                    <w:rPr>
                      <w:rFonts w:ascii="仿宋_GB2312" w:hAnsi="仿宋_GB2312" w:cs="仿宋_GB2312" w:eastAsia="仿宋_GB2312"/>
                      <w:sz w:val="20"/>
                      <w:color w:val="000000"/>
                    </w:rPr>
                    <w:t>★4、心理充能要求提供≥4个功能模块。</w:t>
                  </w:r>
                </w:p>
                <w:p>
                  <w:pPr>
                    <w:pStyle w:val="null3"/>
                    <w:jc w:val="left"/>
                  </w:pPr>
                  <w:r>
                    <w:rPr>
                      <w:rFonts w:ascii="仿宋_GB2312" w:hAnsi="仿宋_GB2312" w:cs="仿宋_GB2312" w:eastAsia="仿宋_GB2312"/>
                      <w:sz w:val="20"/>
                      <w:color w:val="000000"/>
                    </w:rPr>
                    <w:t>4.1小视听：要求提供≥25种科普视频。</w:t>
                  </w:r>
                </w:p>
                <w:p>
                  <w:pPr>
                    <w:pStyle w:val="null3"/>
                    <w:jc w:val="left"/>
                  </w:pPr>
                  <w:r>
                    <w:rPr>
                      <w:rFonts w:ascii="仿宋_GB2312" w:hAnsi="仿宋_GB2312" w:cs="仿宋_GB2312" w:eastAsia="仿宋_GB2312"/>
                      <w:sz w:val="20"/>
                      <w:color w:val="000000"/>
                    </w:rPr>
                    <w:t>4.2答案之书：要求提供引导语并在15秒内生成一张答案卡片。</w:t>
                  </w:r>
                </w:p>
                <w:p>
                  <w:pPr>
                    <w:pStyle w:val="null3"/>
                    <w:jc w:val="left"/>
                  </w:pPr>
                  <w:r>
                    <w:rPr>
                      <w:rFonts w:ascii="仿宋_GB2312" w:hAnsi="仿宋_GB2312" w:cs="仿宋_GB2312" w:eastAsia="仿宋_GB2312"/>
                      <w:sz w:val="20"/>
                      <w:color w:val="000000"/>
                    </w:rPr>
                    <w:t>4.3心理学那点事：要求提供≥4个主题，提供≥96篇文章。</w:t>
                  </w:r>
                </w:p>
                <w:p>
                  <w:pPr>
                    <w:pStyle w:val="null3"/>
                    <w:jc w:val="left"/>
                  </w:pPr>
                  <w:r>
                    <w:rPr>
                      <w:rFonts w:ascii="仿宋_GB2312" w:hAnsi="仿宋_GB2312" w:cs="仿宋_GB2312" w:eastAsia="仿宋_GB2312"/>
                      <w:sz w:val="20"/>
                      <w:color w:val="000000"/>
                    </w:rPr>
                    <w:t>4.4心理学小工具：要求提供≥6款心理学工具，支持用户扫描二维码下载工具内容。</w:t>
                  </w:r>
                </w:p>
                <w:p>
                  <w:pPr>
                    <w:pStyle w:val="null3"/>
                    <w:jc w:val="left"/>
                  </w:pPr>
                  <w:r>
                    <w:rPr>
                      <w:rFonts w:ascii="仿宋_GB2312" w:hAnsi="仿宋_GB2312" w:cs="仿宋_GB2312" w:eastAsia="仿宋_GB2312"/>
                      <w:sz w:val="20"/>
                      <w:color w:val="000000"/>
                    </w:rPr>
                    <w:t>4.5彩蛋掉落：要求系统支持在使用过程中随机触发心理知识挑战，获取抽取盲盒机会。</w:t>
                  </w:r>
                </w:p>
                <w:p>
                  <w:pPr>
                    <w:pStyle w:val="null3"/>
                    <w:jc w:val="left"/>
                  </w:pPr>
                  <w:r>
                    <w:rPr>
                      <w:rFonts w:ascii="仿宋_GB2312" w:hAnsi="仿宋_GB2312" w:cs="仿宋_GB2312" w:eastAsia="仿宋_GB2312"/>
                      <w:sz w:val="20"/>
                      <w:color w:val="000000"/>
                    </w:rPr>
                    <w:t>5、盲盒展示：要求可查看产品内的盲盒奖励，同时以弹幕形式，展示盲盒奖励获取名单。</w:t>
                  </w:r>
                </w:p>
                <w:p>
                  <w:pPr>
                    <w:pStyle w:val="null3"/>
                    <w:jc w:val="left"/>
                  </w:pPr>
                  <w:r>
                    <w:rPr>
                      <w:rFonts w:ascii="仿宋_GB2312" w:hAnsi="仿宋_GB2312" w:cs="仿宋_GB2312" w:eastAsia="仿宋_GB2312"/>
                      <w:sz w:val="20"/>
                      <w:color w:val="000000"/>
                    </w:rPr>
                    <w:t>★6、后台管理中心：要求提供如盲盒数据统计、盲盒增补、消息提醒、盲盒掉落记录、盲盒增补记录、历史记录、功能配置、系统设置等后台功能。</w:t>
                  </w:r>
                </w:p>
                <w:p>
                  <w:pPr>
                    <w:pStyle w:val="null3"/>
                    <w:jc w:val="left"/>
                  </w:pPr>
                  <w:r>
                    <w:rPr>
                      <w:rFonts w:ascii="仿宋_GB2312" w:hAnsi="仿宋_GB2312" w:cs="仿宋_GB2312" w:eastAsia="仿宋_GB2312"/>
                      <w:sz w:val="20"/>
                      <w:color w:val="000000"/>
                    </w:rPr>
                    <w:t>6.1盲盒数据统计：要求支持对本周用户即刻挑战盲盒掉落数量、彩蛋盲盒掉落数量、即刻挑战参与量等≥3种数据进行统计，支持统计日、周、月盲盒掉落数量。</w:t>
                  </w:r>
                </w:p>
                <w:p>
                  <w:pPr>
                    <w:pStyle w:val="null3"/>
                    <w:jc w:val="left"/>
                  </w:pPr>
                  <w:r>
                    <w:rPr>
                      <w:rFonts w:ascii="仿宋_GB2312" w:hAnsi="仿宋_GB2312" w:cs="仿宋_GB2312" w:eastAsia="仿宋_GB2312"/>
                      <w:sz w:val="20"/>
                      <w:color w:val="000000"/>
                    </w:rPr>
                    <w:t>6.2功能配置：要求支持管理员设置即刻挑战每日参与数量限制，心理充能小彩蛋盲盒掉落机制。</w:t>
                  </w:r>
                </w:p>
                <w:p>
                  <w:pPr>
                    <w:pStyle w:val="null3"/>
                    <w:jc w:val="left"/>
                  </w:pPr>
                  <w:r>
                    <w:rPr>
                      <w:rFonts w:ascii="仿宋_GB2312" w:hAnsi="仿宋_GB2312" w:cs="仿宋_GB2312" w:eastAsia="仿宋_GB2312"/>
                      <w:sz w:val="20"/>
                      <w:color w:val="000000"/>
                    </w:rPr>
                    <w:t>7.要求外观尺寸≥1700mm*850mm*890mm（±50mm）。要求盲盒数量≥200个，尺寸≤80mm*80mm*85mm（±5mm）。要求屏幕尺寸≥32寸。</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情绪</w:t>
                  </w:r>
                  <w:r>
                    <w:rPr>
                      <w:rFonts w:ascii="仿宋_GB2312" w:hAnsi="仿宋_GB2312" w:cs="仿宋_GB2312" w:eastAsia="仿宋_GB2312"/>
                      <w:sz w:val="20"/>
                      <w:color w:val="000000"/>
                    </w:rPr>
                    <w:t>解析</w:t>
                  </w:r>
                  <w:r>
                    <w:rPr>
                      <w:rFonts w:ascii="仿宋_GB2312" w:hAnsi="仿宋_GB2312" w:cs="仿宋_GB2312" w:eastAsia="仿宋_GB2312"/>
                      <w:sz w:val="20"/>
                      <w:color w:val="000000"/>
                    </w:rPr>
                    <w:t>训练系统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1、要求系统具有情绪识别小屋、积极训练中心、趣味体验场、个人小屋、档案信箱、心情日记等功能。</w:t>
                  </w:r>
                  <w:r>
                    <w:br/>
                  </w:r>
                  <w:r>
                    <w:rPr>
                      <w:rFonts w:ascii="仿宋_GB2312" w:hAnsi="仿宋_GB2312" w:cs="仿宋_GB2312" w:eastAsia="仿宋_GB2312"/>
                      <w:sz w:val="20"/>
                      <w:color w:val="000000"/>
                    </w:rPr>
                    <w:t>2、要求系统具有面部登录功能，用户注册并绑定人脸信息后，后续登录可通过面部识别进入。</w:t>
                  </w:r>
                  <w:r>
                    <w:br/>
                  </w:r>
                  <w:r>
                    <w:rPr>
                      <w:rFonts w:ascii="仿宋_GB2312" w:hAnsi="仿宋_GB2312" w:cs="仿宋_GB2312" w:eastAsia="仿宋_GB2312"/>
                      <w:sz w:val="18"/>
                    </w:rPr>
                    <w:t>★</w:t>
                  </w:r>
                  <w:r>
                    <w:rPr>
                      <w:rFonts w:ascii="仿宋_GB2312" w:hAnsi="仿宋_GB2312" w:cs="仿宋_GB2312" w:eastAsia="仿宋_GB2312"/>
                      <w:sz w:val="20"/>
                      <w:color w:val="000000"/>
                    </w:rPr>
                    <w:t>3、要求系统具有情绪识别小屋功能，包含快速识别和多维情绪检测，能够识别用户当前情绪，并出具相应报告。</w:t>
                  </w:r>
                  <w:r>
                    <w:br/>
                  </w:r>
                  <w:r>
                    <w:rPr>
                      <w:rFonts w:ascii="仿宋_GB2312" w:hAnsi="仿宋_GB2312" w:cs="仿宋_GB2312" w:eastAsia="仿宋_GB2312"/>
                      <w:sz w:val="20"/>
                      <w:color w:val="000000"/>
                    </w:rPr>
                    <w:t>3.1要求系统具有快速识别功能，可通过30s情绪扫描快速了解用户当下状态，并出具详细报告；</w:t>
                  </w:r>
                  <w:r>
                    <w:br/>
                  </w:r>
                  <w:r>
                    <w:rPr>
                      <w:rFonts w:ascii="仿宋_GB2312" w:hAnsi="仿宋_GB2312" w:cs="仿宋_GB2312" w:eastAsia="仿宋_GB2312"/>
                      <w:sz w:val="20"/>
                      <w:color w:val="000000"/>
                    </w:rPr>
                    <w:t>3.2要求系统具有多维情绪检测功能，可从情绪积极性、情绪稳定性、情绪弹性3个维度，详细检测用户心理状态。</w:t>
                  </w:r>
                  <w:r>
                    <w:br/>
                  </w:r>
                  <w:r>
                    <w:rPr>
                      <w:rFonts w:ascii="仿宋_GB2312" w:hAnsi="仿宋_GB2312" w:cs="仿宋_GB2312" w:eastAsia="仿宋_GB2312"/>
                      <w:sz w:val="20"/>
                      <w:color w:val="000000"/>
                    </w:rPr>
                    <w:t>4、要求系统具有积极训练中心功能，包含如心理体验、心理文章、心理课程等功能模块。</w:t>
                  </w:r>
                  <w:r>
                    <w:br/>
                  </w:r>
                  <w:r>
                    <w:rPr>
                      <w:rFonts w:ascii="仿宋_GB2312" w:hAnsi="仿宋_GB2312" w:cs="仿宋_GB2312" w:eastAsia="仿宋_GB2312"/>
                      <w:sz w:val="20"/>
                      <w:color w:val="000000"/>
                    </w:rPr>
                    <w:t>4.1要求系统具有心理体验功能，包含≥7款互动体验项目。。</w:t>
                  </w:r>
                  <w:r>
                    <w:br/>
                  </w:r>
                  <w:r>
                    <w:rPr>
                      <w:rFonts w:ascii="仿宋_GB2312" w:hAnsi="仿宋_GB2312" w:cs="仿宋_GB2312" w:eastAsia="仿宋_GB2312"/>
                      <w:sz w:val="20"/>
                      <w:color w:val="000000"/>
                    </w:rPr>
                    <w:t>4.2要求系统具有心理文章功能，包括≥30篇心理主题科普文章。</w:t>
                  </w:r>
                  <w:r>
                    <w:br/>
                  </w:r>
                  <w:r>
                    <w:rPr>
                      <w:rFonts w:ascii="仿宋_GB2312" w:hAnsi="仿宋_GB2312" w:cs="仿宋_GB2312" w:eastAsia="仿宋_GB2312"/>
                      <w:sz w:val="20"/>
                      <w:color w:val="000000"/>
                    </w:rPr>
                    <w:t>4.3要求系统具有心理课程功能，包括≥30节心理主题课程，提供丰富的学习资源。</w:t>
                  </w:r>
                  <w:r>
                    <w:br/>
                  </w:r>
                  <w:r>
                    <w:rPr>
                      <w:rFonts w:ascii="仿宋_GB2312" w:hAnsi="仿宋_GB2312" w:cs="仿宋_GB2312" w:eastAsia="仿宋_GB2312"/>
                      <w:sz w:val="20"/>
                      <w:color w:val="000000"/>
                    </w:rPr>
                    <w:t>5、要求系统具有趣味体验场功能，包含≥20款趣味互动项目，通过寓教于乐，以游戏互动方式促用户进积极情绪感受。</w:t>
                  </w:r>
                  <w:r>
                    <w:br/>
                  </w:r>
                  <w:r>
                    <w:rPr>
                      <w:rFonts w:ascii="仿宋_GB2312" w:hAnsi="仿宋_GB2312" w:cs="仿宋_GB2312" w:eastAsia="仿宋_GB2312"/>
                      <w:sz w:val="20"/>
                      <w:color w:val="000000"/>
                    </w:rPr>
                    <w:t>6、要求系统具有档案信箱功能，详细记录快速情绪识别、多维情绪检测报告。</w:t>
                  </w:r>
                  <w:r>
                    <w:br/>
                  </w:r>
                  <w:r>
                    <w:rPr>
                      <w:rFonts w:ascii="仿宋_GB2312" w:hAnsi="仿宋_GB2312" w:cs="仿宋_GB2312" w:eastAsia="仿宋_GB2312"/>
                      <w:sz w:val="20"/>
                      <w:color w:val="000000"/>
                    </w:rPr>
                    <w:t>7、要求系统具有心情日记功能，用户可根据自己的情况选择情绪状态、产生原因，记录详细内容。</w:t>
                  </w:r>
                  <w:r>
                    <w:br/>
                  </w:r>
                  <w:r>
                    <w:rPr>
                      <w:rFonts w:ascii="仿宋_GB2312" w:hAnsi="仿宋_GB2312" w:cs="仿宋_GB2312" w:eastAsia="仿宋_GB2312"/>
                      <w:sz w:val="18"/>
                    </w:rPr>
                    <w:t>★</w:t>
                  </w:r>
                  <w:r>
                    <w:rPr>
                      <w:rFonts w:ascii="仿宋_GB2312" w:hAnsi="仿宋_GB2312" w:cs="仿宋_GB2312" w:eastAsia="仿宋_GB2312"/>
                      <w:sz w:val="20"/>
                      <w:color w:val="000000"/>
                    </w:rPr>
                    <w:t>8、要求系统具有个人小屋功能，包含基本信息、面部信息、成长等级等内容。</w:t>
                  </w:r>
                  <w:r>
                    <w:br/>
                  </w:r>
                  <w:r>
                    <w:rPr>
                      <w:rFonts w:ascii="仿宋_GB2312" w:hAnsi="仿宋_GB2312" w:cs="仿宋_GB2312" w:eastAsia="仿宋_GB2312"/>
                      <w:sz w:val="20"/>
                      <w:color w:val="000000"/>
                    </w:rPr>
                    <w:t>8.1要求系统具有基础训练任务，用户可通完成任务，获取一定贝壳值及成长值。</w:t>
                  </w:r>
                  <w:r>
                    <w:br/>
                  </w:r>
                  <w:r>
                    <w:rPr>
                      <w:rFonts w:ascii="仿宋_GB2312" w:hAnsi="仿宋_GB2312" w:cs="仿宋_GB2312" w:eastAsia="仿宋_GB2312"/>
                      <w:sz w:val="20"/>
                      <w:color w:val="000000"/>
                    </w:rPr>
                    <w:t>8.2要求系统支持用户使用贝壳值，解锁积极训练中心的部分心理课程或心灵之舞的部分音乐。</w:t>
                  </w:r>
                  <w:r>
                    <w:br/>
                  </w:r>
                  <w:r>
                    <w:rPr>
                      <w:rFonts w:ascii="仿宋_GB2312" w:hAnsi="仿宋_GB2312" w:cs="仿宋_GB2312" w:eastAsia="仿宋_GB2312"/>
                      <w:sz w:val="20"/>
                      <w:color w:val="000000"/>
                    </w:rPr>
                    <w:t>9、要求系统具有≥32款音频。</w:t>
                  </w:r>
                  <w:r>
                    <w:br/>
                  </w:r>
                  <w:r>
                    <w:rPr>
                      <w:rFonts w:ascii="仿宋_GB2312" w:hAnsi="仿宋_GB2312" w:cs="仿宋_GB2312" w:eastAsia="仿宋_GB2312"/>
                      <w:sz w:val="20"/>
                      <w:color w:val="000000"/>
                    </w:rPr>
                    <w:t>10、要求尺寸≥1718mm*748.5mm*266mm（±5mm），底座尺寸≤550mm*748.5mm（±5mm），要求显示屏≥32英寸。</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音乐减压放松系统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系统须具有HRV生物反馈监测功能，采用指夹式脉搏血氧传感器，要求可实时采集训练者的脉搏、血氧、协调度、放松度、压力指数等生物反馈参数，要求监测界面中具有反馈参数的详细介绍信息，且数据实时刷新显示。监测结束后，可生成详细的监测报告，支持导出为文档格式。</w:t>
                  </w:r>
                  <w:r>
                    <w:br/>
                  </w:r>
                  <w:r>
                    <w:rPr>
                      <w:rFonts w:ascii="仿宋_GB2312" w:hAnsi="仿宋_GB2312" w:cs="仿宋_GB2312" w:eastAsia="仿宋_GB2312"/>
                      <w:sz w:val="20"/>
                      <w:color w:val="000000"/>
                    </w:rPr>
                    <w:t>2、要求系统具有心理评估功能，提供≥14款心理测评量表，测评过程中监测训练者生物反馈指标，测评结束后出具详细的测评报告，要求包含生物反馈指标监测数据。</w:t>
                  </w:r>
                  <w:r>
                    <w:br/>
                  </w:r>
                  <w:r>
                    <w:rPr>
                      <w:rFonts w:ascii="仿宋_GB2312" w:hAnsi="仿宋_GB2312" w:cs="仿宋_GB2312" w:eastAsia="仿宋_GB2312"/>
                      <w:sz w:val="20"/>
                      <w:color w:val="000000"/>
                    </w:rPr>
                    <w:t>3、要求系统须具有呼吸放松训练、肌肉放松训练、冥想放松训练等减压放松训练项目，要求提供呼吸助手，可自定义呼吸助手的呼吸时间节律。训练过程中实时监控训练者各项生理指标，训练结束后出具详细的训练报告，报告中须包含生物反馈指标监测数据。</w:t>
                  </w:r>
                  <w:r>
                    <w:br/>
                  </w:r>
                  <w:r>
                    <w:rPr>
                      <w:rFonts w:ascii="仿宋_GB2312" w:hAnsi="仿宋_GB2312" w:cs="仿宋_GB2312" w:eastAsia="仿宋_GB2312"/>
                      <w:sz w:val="20"/>
                      <w:color w:val="000000"/>
                    </w:rPr>
                    <w:t>★4、要求系统须具有≥12款款互动训练游戏，要求游戏具备简单、普通、困难三个训练难度，可自定义设置游戏训练难度值。游戏界面中须实时显示训练者协调度值，同时游戏界面中具有呼吸助手，指导训练者通过调节呼吸节律来提升HRV协调度。训练过程中实时监控训练者各项生理指标，训练结束后出具详细的训练报告，报告中须包含生物反馈指标监测数据。</w:t>
                  </w:r>
                  <w:r>
                    <w:br/>
                  </w:r>
                  <w:r>
                    <w:rPr>
                      <w:rFonts w:ascii="仿宋_GB2312" w:hAnsi="仿宋_GB2312" w:cs="仿宋_GB2312" w:eastAsia="仿宋_GB2312"/>
                      <w:sz w:val="20"/>
                      <w:color w:val="000000"/>
                    </w:rPr>
                    <w:t>★5、系统包含≥8个类型的放松音乐，可通过音乐播放列表自由进行音乐放松训练。具有播放、停止、上一首、下一首功能按钮。具有音乐管理模式，可自定义添加音乐分类、音乐文件。训练过程中须实时监控训练者各项生理指标，训练结束后出具详细的训练报告，报告中要求包含生物反馈指标监测数据。</w:t>
                  </w:r>
                  <w:r>
                    <w:br/>
                  </w:r>
                  <w:r>
                    <w:rPr>
                      <w:rFonts w:ascii="仿宋_GB2312" w:hAnsi="仿宋_GB2312" w:cs="仿宋_GB2312" w:eastAsia="仿宋_GB2312"/>
                      <w:sz w:val="20"/>
                      <w:color w:val="000000"/>
                    </w:rPr>
                    <w:t>6、系统具备≥14个放松主题，训练过程中实时监控训练者各项生理指标，训练结束后出具详细的训练报告，报告中须包含生物反馈指标监测数据。</w:t>
                  </w:r>
                  <w:r>
                    <w:br/>
                  </w:r>
                  <w:r>
                    <w:rPr>
                      <w:rFonts w:ascii="仿宋_GB2312" w:hAnsi="仿宋_GB2312" w:cs="仿宋_GB2312" w:eastAsia="仿宋_GB2312"/>
                      <w:sz w:val="20"/>
                      <w:color w:val="000000"/>
                    </w:rPr>
                    <w:t>7、具有心理训练报告数据管理功能，支持多用户档案管理，采用分级权限保护，具有管理员和训练者角色权限，管理员可查看所有训练者生物反馈指标、训练记录数据、训练成绩，支持导出训练记录结果。</w:t>
                  </w:r>
                  <w:r>
                    <w:br/>
                  </w:r>
                  <w:r>
                    <w:rPr>
                      <w:rFonts w:ascii="仿宋_GB2312" w:hAnsi="仿宋_GB2312" w:cs="仿宋_GB2312" w:eastAsia="仿宋_GB2312"/>
                      <w:sz w:val="20"/>
                      <w:color w:val="000000"/>
                    </w:rPr>
                    <w:t>8、要求体感音波放松床基于体感音乐技术，采用“分频—扩容—换能”技术实现音乐波与生理波谐振体感催眠，要求采用PU皮材质，要求内置多个体感换能器，可以实现低频音乐换能转换为体感音波振动，要求配置存储卡，提供≥8个种类的音乐训练处方，要求体感控制手柄采用无线遥控形式，支持蓝牙、AUX、USB、SD卡等音源输入，可调节震动力度、音量大小、切换音乐曲目等，要求体感音波放松床采用静音电机，具有电动姿势调节功能，背部起落角度范围为100-170度，起落速度平稳无噪音，要求长≥1900mm，宽≥1000mm，高≥600mm，功率≤60W。</w:t>
                  </w:r>
                  <w:r>
                    <w:br/>
                  </w:r>
                  <w:r>
                    <w:rPr>
                      <w:rFonts w:ascii="仿宋_GB2312" w:hAnsi="仿宋_GB2312" w:cs="仿宋_GB2312" w:eastAsia="仿宋_GB2312"/>
                      <w:sz w:val="20"/>
                      <w:color w:val="000000"/>
                    </w:rPr>
                    <w:t>9、要求指夹式生物反馈采集仪适用成人及儿童，要求测量方法为双波长光电探测法，要求检测参数至少包含血氧饱和度（SPO2）、脉率（PR）和血流灌注指数（PI），要求通过 USB 接口连接 PC 进行数据传输，要求血氧值测量范围≥70%，≤100%。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3D心理沙盘系统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1、要求系统全面的记录沙游过程信息，能自动建立电子档案，支持过程回放，具有完善的沙游作品分析功能模式。</w:t>
                  </w:r>
                  <w:r>
                    <w:br/>
                  </w:r>
                  <w:r>
                    <w:rPr>
                      <w:rFonts w:ascii="仿宋_GB2312" w:hAnsi="仿宋_GB2312" w:cs="仿宋_GB2312" w:eastAsia="仿宋_GB2312"/>
                      <w:sz w:val="20"/>
                      <w:color w:val="000000"/>
                    </w:rPr>
                    <w:t>★2、要求系统具有沙盘制作和沙盘管理功能模块，须支持触控操作和鼠标操作双模式控制。通过灵活精准的控制，实现沙具摆放、场景角度调整等所有功能的流畅操作。</w:t>
                  </w:r>
                  <w:r>
                    <w:br/>
                  </w:r>
                  <w:r>
                    <w:rPr>
                      <w:rFonts w:ascii="仿宋_GB2312" w:hAnsi="仿宋_GB2312" w:cs="仿宋_GB2312" w:eastAsia="仿宋_GB2312"/>
                      <w:sz w:val="20"/>
                      <w:color w:val="000000"/>
                    </w:rPr>
                    <w:t>3、要求系统须具有地形设置功能，可对地形进行抬高、降低、平整等操作，抬高即成为高地山峰，降低即呈现水元素形成河流湖泊大海，平整即恢复为原来地形。</w:t>
                  </w:r>
                  <w:r>
                    <w:br/>
                  </w:r>
                  <w:r>
                    <w:rPr>
                      <w:rFonts w:ascii="仿宋_GB2312" w:hAnsi="仿宋_GB2312" w:cs="仿宋_GB2312" w:eastAsia="仿宋_GB2312"/>
                      <w:sz w:val="20"/>
                      <w:color w:val="000000"/>
                    </w:rPr>
                    <w:t>4、要求系统具有如鲜花、草地、沙漠、石子等多种路径贴图功能，通过触控涂抹即可实现地面风貌状态变换，设置仿真地形地貌。</w:t>
                  </w:r>
                  <w:r>
                    <w:br/>
                  </w:r>
                  <w:r>
                    <w:rPr>
                      <w:rFonts w:ascii="仿宋_GB2312" w:hAnsi="仿宋_GB2312" w:cs="仿宋_GB2312" w:eastAsia="仿宋_GB2312"/>
                      <w:sz w:val="20"/>
                      <w:color w:val="000000"/>
                    </w:rPr>
                    <w:t>5、要求系统具有空间环境设置，可提供如晴空、宇宙、黄昏、曙光、深夜等不同风格天空背景，用户可根据需要自由构建空间场景。</w:t>
                  </w:r>
                  <w:r>
                    <w:br/>
                  </w:r>
                  <w:r>
                    <w:rPr>
                      <w:rFonts w:ascii="仿宋_GB2312" w:hAnsi="仿宋_GB2312" w:cs="仿宋_GB2312" w:eastAsia="仿宋_GB2312"/>
                      <w:sz w:val="20"/>
                      <w:color w:val="000000"/>
                    </w:rPr>
                    <w:t>6、要求系统须具有多样的3D气候构建功能，具有如下雨、下雪、晴天等三维虚拟气候模式，可动态展现雨雪等天气状况，在沙游过程中可随时动态改变天气状态。</w:t>
                  </w:r>
                  <w:r>
                    <w:br/>
                  </w:r>
                  <w:r>
                    <w:rPr>
                      <w:rFonts w:ascii="仿宋_GB2312" w:hAnsi="仿宋_GB2312" w:cs="仿宋_GB2312" w:eastAsia="仿宋_GB2312"/>
                      <w:sz w:val="20"/>
                      <w:color w:val="000000"/>
                    </w:rPr>
                    <w:t>7、要求系统配备有沙游背景音乐，可自由开启、关闭背景音乐功能，可调节音量大小，自定义选择切换背景音乐曲目。</w:t>
                  </w:r>
                  <w:r>
                    <w:br/>
                  </w:r>
                  <w:r>
                    <w:rPr>
                      <w:rFonts w:ascii="仿宋_GB2312" w:hAnsi="仿宋_GB2312" w:cs="仿宋_GB2312" w:eastAsia="仿宋_GB2312"/>
                      <w:sz w:val="20"/>
                      <w:color w:val="000000"/>
                    </w:rPr>
                    <w:t>8、要求系统须支持沙游场景截图功能，可将当前场景截图保存到指定目录下，便于咨询师根据沙盘场景进行内容分析。</w:t>
                  </w:r>
                  <w:r>
                    <w:br/>
                  </w:r>
                  <w:r>
                    <w:rPr>
                      <w:rFonts w:ascii="仿宋_GB2312" w:hAnsi="仿宋_GB2312" w:cs="仿宋_GB2312" w:eastAsia="仿宋_GB2312"/>
                      <w:sz w:val="20"/>
                      <w:color w:val="000000"/>
                    </w:rPr>
                    <w:t>9、要求系统须包括≥1000个类别的3D沙具模型，要求部分沙具模型须带有骨骼动画效果。</w:t>
                  </w:r>
                  <w:r>
                    <w:br/>
                  </w:r>
                  <w:r>
                    <w:rPr>
                      <w:rFonts w:ascii="仿宋_GB2312" w:hAnsi="仿宋_GB2312" w:cs="仿宋_GB2312" w:eastAsia="仿宋_GB2312"/>
                      <w:sz w:val="20"/>
                      <w:color w:val="000000"/>
                    </w:rPr>
                    <w:t>10、要求沙具可通过控制按钮进行三维立体方向上的放大、拉伸、缩小、旋转等操作，也可以进行对沙具进行掩埋、移动和删除操作。</w:t>
                  </w:r>
                  <w:r>
                    <w:br/>
                  </w:r>
                  <w:r>
                    <w:rPr>
                      <w:rFonts w:ascii="仿宋_GB2312" w:hAnsi="仿宋_GB2312" w:cs="仿宋_GB2312" w:eastAsia="仿宋_GB2312"/>
                      <w:sz w:val="20"/>
                      <w:color w:val="000000"/>
                    </w:rPr>
                    <w:t>11、要求系统具备仿真3D沙游方式操作，可对沙盘场景进行360度环绕操控，沙盘的视角支持自由拉伸。</w:t>
                  </w:r>
                  <w:r>
                    <w:br/>
                  </w:r>
                  <w:r>
                    <w:rPr>
                      <w:rFonts w:ascii="仿宋_GB2312" w:hAnsi="仿宋_GB2312" w:cs="仿宋_GB2312" w:eastAsia="仿宋_GB2312"/>
                      <w:sz w:val="20"/>
                      <w:color w:val="000000"/>
                    </w:rPr>
                    <w:t>12、要求系统实时记录沙具操作使用情况，可按照沙具名称、摆放时间、沙具状态等信息对沙具进行统计列表显示。</w:t>
                  </w:r>
                  <w:r>
                    <w:br/>
                  </w:r>
                  <w:r>
                    <w:rPr>
                      <w:rFonts w:ascii="仿宋_GB2312" w:hAnsi="仿宋_GB2312" w:cs="仿宋_GB2312" w:eastAsia="仿宋_GB2312"/>
                      <w:sz w:val="20"/>
                      <w:color w:val="000000"/>
                    </w:rPr>
                    <w:t>13、系统须支持沙游作品的保存功能，可将沙游作品定义名称后保存到系统中，咨询师可根据沙盘作品进行来访者内心世界的分析，帮助咨询师做好档案管理。</w:t>
                  </w:r>
                  <w:r>
                    <w:br/>
                  </w:r>
                  <w:r>
                    <w:rPr>
                      <w:rFonts w:ascii="仿宋_GB2312" w:hAnsi="仿宋_GB2312" w:cs="仿宋_GB2312" w:eastAsia="仿宋_GB2312"/>
                      <w:sz w:val="20"/>
                      <w:color w:val="000000"/>
                    </w:rPr>
                    <w:t>14、要求系统须具有完善的沙游分析功能，系统能完整记录沙游过程信息，全程录制沙游场景过程。要求具有数据分析和视频回放功能。</w:t>
                  </w:r>
                  <w:r>
                    <w:br/>
                  </w:r>
                  <w:r>
                    <w:rPr>
                      <w:rFonts w:ascii="仿宋_GB2312" w:hAnsi="仿宋_GB2312" w:cs="仿宋_GB2312" w:eastAsia="仿宋_GB2312"/>
                      <w:sz w:val="20"/>
                      <w:color w:val="000000"/>
                    </w:rPr>
                    <w:t>15、要求系统具有“显示被移除沙具”、“显示被隐藏沙具”、“显示被移动沙具”等功能按钮，可对沙具的移动、移除、掩埋等状态信息进行显示、关闭查看等操作。</w:t>
                  </w:r>
                  <w:r>
                    <w:br/>
                  </w:r>
                  <w:r>
                    <w:rPr>
                      <w:rFonts w:ascii="仿宋_GB2312" w:hAnsi="仿宋_GB2312" w:cs="仿宋_GB2312" w:eastAsia="仿宋_GB2312"/>
                      <w:sz w:val="20"/>
                      <w:color w:val="000000"/>
                    </w:rPr>
                    <w:t>16、要求系统具有操作统计功能，可对用户的沙具操作、修改地形、保存场景等动作和用时予以记录，便于咨询师详细分析沙游数据。</w:t>
                  </w:r>
                  <w:r>
                    <w:br/>
                  </w:r>
                  <w:r>
                    <w:rPr>
                      <w:rFonts w:ascii="仿宋_GB2312" w:hAnsi="仿宋_GB2312" w:cs="仿宋_GB2312" w:eastAsia="仿宋_GB2312"/>
                      <w:sz w:val="20"/>
                      <w:color w:val="000000"/>
                    </w:rPr>
                    <w:t>17、要求系统具有沙具统计功能，可查看用户使用沙具名称、操作类型、时间等信息，根据沙具的操作类型可看出来访者沙盘世界的构建过程。</w:t>
                  </w:r>
                  <w:r>
                    <w:br/>
                  </w:r>
                  <w:r>
                    <w:rPr>
                      <w:rFonts w:ascii="仿宋_GB2312" w:hAnsi="仿宋_GB2312" w:cs="仿宋_GB2312" w:eastAsia="仿宋_GB2312"/>
                      <w:sz w:val="20"/>
                      <w:color w:val="000000"/>
                    </w:rPr>
                    <w:t>★18、要求系统具有沙游场景游览功能，要求具有“第一人称视角”和“360度自由视角”两种模式，其中使用第一人称视角时可仿真呈现沙盘世界，用户可在沙盘作品场景中漫游，真切感受沙盘世界；同时，采用360度自由视角时，用户可进行任意角度切换、放大、缩小等拉伸操作，全方位观察沙盘世界。</w:t>
                  </w:r>
                  <w:r>
                    <w:br/>
                  </w:r>
                  <w:r>
                    <w:rPr>
                      <w:rFonts w:ascii="仿宋_GB2312" w:hAnsi="仿宋_GB2312" w:cs="仿宋_GB2312" w:eastAsia="仿宋_GB2312"/>
                      <w:sz w:val="20"/>
                      <w:color w:val="000000"/>
                    </w:rPr>
                    <w:t>19、要求系统具有沙游视频回放功能，系统可实时记录沙游过程，回放沙游整个过程，咨询师可根据视频了解来访者沙盘世界构建的全过程，观察来访者对于沙具的移动、摆放、删除等操作，根据每次变化信息分析来访者内心想法。</w:t>
                  </w:r>
                  <w:r>
                    <w:br/>
                  </w:r>
                  <w:r>
                    <w:rPr>
                      <w:rFonts w:ascii="仿宋_GB2312" w:hAnsi="仿宋_GB2312" w:cs="仿宋_GB2312" w:eastAsia="仿宋_GB2312"/>
                      <w:sz w:val="20"/>
                      <w:color w:val="000000"/>
                    </w:rPr>
                    <w:t>20、要求系统具有详细的结果报告功能，完成沙盘制作后，自动生成沙盘报告。包括基本信息、沙盘图片、分类统计、摆放顺序、代表含义、分析记录等。报告支持导出为文档格式。</w:t>
                  </w:r>
                  <w:r>
                    <w:br/>
                  </w:r>
                  <w:r>
                    <w:rPr>
                      <w:rFonts w:ascii="仿宋_GB2312" w:hAnsi="仿宋_GB2312" w:cs="仿宋_GB2312" w:eastAsia="仿宋_GB2312"/>
                      <w:sz w:val="20"/>
                      <w:color w:val="000000"/>
                    </w:rPr>
                    <w:t>★21、要求系统符合人体工学设计，具备遥控升降、一键升降两种模式，可根据用户身高进行升高、降低等操作，满足不同身高类型的用户使用需求。</w:t>
                  </w:r>
                  <w:r>
                    <w:br/>
                  </w:r>
                  <w:r>
                    <w:rPr>
                      <w:rFonts w:ascii="仿宋_GB2312" w:hAnsi="仿宋_GB2312" w:cs="仿宋_GB2312" w:eastAsia="仿宋_GB2312"/>
                      <w:sz w:val="20"/>
                      <w:color w:val="000000"/>
                    </w:rPr>
                    <w:t>22、产品外观要求≥43寸操作台1台，屏幕可进行升高、降低、角度调整，要求自动升降高度：屏幕距地高度调节范围≥88cm，≤128cm，要求自动翻转角度：屏幕与水平面的角度范围≥0度，≤58度。</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虚拟现实心理训练系统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1、系统采用U3D虚拟现实技术开发，须包含应激训练、场景放松、心理训练、训练指导、音乐放松、心理影院、心理评估、参数监测、眼动训练、档案管理等十个功能模块。</w:t>
                  </w:r>
                  <w:r>
                    <w:br/>
                  </w:r>
                  <w:r>
                    <w:rPr>
                      <w:rFonts w:ascii="仿宋_GB2312" w:hAnsi="仿宋_GB2312" w:cs="仿宋_GB2312" w:eastAsia="仿宋_GB2312"/>
                      <w:sz w:val="20"/>
                      <w:color w:val="000000"/>
                    </w:rPr>
                    <w:t>★2、系统须采用脉搏血氧传感器，训练过程中可实时采集训练者的生理指标参数。</w:t>
                  </w:r>
                  <w:r>
                    <w:br/>
                  </w:r>
                  <w:r>
                    <w:rPr>
                      <w:rFonts w:ascii="仿宋_GB2312" w:hAnsi="仿宋_GB2312" w:cs="仿宋_GB2312" w:eastAsia="仿宋_GB2312"/>
                      <w:sz w:val="20"/>
                      <w:color w:val="000000"/>
                    </w:rPr>
                    <w:t>2.1要求至少包含心率、血氧、协调度、放松度、压力指数等生物反馈参数。在训练过程中，要求咨询师可实时监控训练者的训练画面，了解训练状态和生理指标。</w:t>
                  </w:r>
                  <w:r>
                    <w:br/>
                  </w:r>
                  <w:r>
                    <w:rPr>
                      <w:rFonts w:ascii="仿宋_GB2312" w:hAnsi="仿宋_GB2312" w:cs="仿宋_GB2312" w:eastAsia="仿宋_GB2312"/>
                      <w:sz w:val="20"/>
                      <w:color w:val="000000"/>
                    </w:rPr>
                    <w:t>2.2要求用户完成五分钟HRV参数检测后，系统将生成相应报告，并自动根据用户得分情况有针对性地推荐相应训练项目。</w:t>
                  </w:r>
                  <w:r>
                    <w:br/>
                  </w:r>
                  <w:r>
                    <w:rPr>
                      <w:rFonts w:ascii="仿宋_GB2312" w:hAnsi="仿宋_GB2312" w:cs="仿宋_GB2312" w:eastAsia="仿宋_GB2312"/>
                      <w:sz w:val="20"/>
                      <w:color w:val="000000"/>
                    </w:rPr>
                    <w:t>★3、系统要求可实时采集脉搏、血氧等生物反馈指标并显示在虚拟现实训练场景中，训练者在虚拟现实头显内可随时查看自己的生物反馈指标。</w:t>
                  </w:r>
                  <w:r>
                    <w:br/>
                  </w:r>
                  <w:r>
                    <w:rPr>
                      <w:rFonts w:ascii="仿宋_GB2312" w:hAnsi="仿宋_GB2312" w:cs="仿宋_GB2312" w:eastAsia="仿宋_GB2312"/>
                      <w:sz w:val="20"/>
                      <w:color w:val="000000"/>
                    </w:rPr>
                    <w:t>4、要求系统可通过训练舱自带操作手柄与虚拟现实训练场景进行交互训练，用户通过操作杆可以在训练场景中进行菜单选择、可设置菜单的显示和隐藏状态、可调节音量大小、调节音乐播放进度、对游戏进行操作控制等。</w:t>
                  </w:r>
                  <w:r>
                    <w:br/>
                  </w:r>
                  <w:r>
                    <w:rPr>
                      <w:rFonts w:ascii="仿宋_GB2312" w:hAnsi="仿宋_GB2312" w:cs="仿宋_GB2312" w:eastAsia="仿宋_GB2312"/>
                      <w:sz w:val="20"/>
                      <w:color w:val="000000"/>
                    </w:rPr>
                    <w:t>★5、要求提供≥17款虚拟现实3D心理训练项目。训练者针对不同项目可通过调节虚拟现实头显角度或操作手柄来调整训练舱姿态，参与心理训练项目。整个训练过程中须可实时监测训练者的生理指标并显示在头显内。</w:t>
                  </w:r>
                  <w:r>
                    <w:br/>
                  </w:r>
                  <w:r>
                    <w:rPr>
                      <w:rFonts w:ascii="仿宋_GB2312" w:hAnsi="仿宋_GB2312" w:cs="仿宋_GB2312" w:eastAsia="仿宋_GB2312"/>
                      <w:sz w:val="20"/>
                      <w:color w:val="000000"/>
                    </w:rPr>
                    <w:t>6、要求系统提供≥10款虚拟现实3D场景放松训练项目，其中部分场景具有全景导览功能，训练者可自动全程浏览场景中的风景，进行沉浸式体验，且要求训练过程中实时监测训练者的生理指标并显示在头显中。</w:t>
                  </w:r>
                  <w:r>
                    <w:br/>
                  </w:r>
                  <w:r>
                    <w:rPr>
                      <w:rFonts w:ascii="仿宋_GB2312" w:hAnsi="仿宋_GB2312" w:cs="仿宋_GB2312" w:eastAsia="仿宋_GB2312"/>
                      <w:sz w:val="20"/>
                      <w:color w:val="000000"/>
                    </w:rPr>
                    <w:t>7、系统须提供≥8种训练指导主题。</w:t>
                  </w:r>
                  <w:r>
                    <w:br/>
                  </w:r>
                  <w:r>
                    <w:rPr>
                      <w:rFonts w:ascii="仿宋_GB2312" w:hAnsi="仿宋_GB2312" w:cs="仿宋_GB2312" w:eastAsia="仿宋_GB2312"/>
                      <w:sz w:val="20"/>
                      <w:color w:val="000000"/>
                    </w:rPr>
                    <w:t>8、系统具有音乐场景放松功能，可在3D虚拟现实音乐场景内自主选取放松音乐，支持播放、暂停、调节音量、上一首、下一首选择等操作。训练过程中实时监测训练者的生理指标并显示在头显中。</w:t>
                  </w:r>
                  <w:r>
                    <w:br/>
                  </w:r>
                  <w:r>
                    <w:rPr>
                      <w:rFonts w:ascii="仿宋_GB2312" w:hAnsi="仿宋_GB2312" w:cs="仿宋_GB2312" w:eastAsia="仿宋_GB2312"/>
                      <w:sz w:val="20"/>
                      <w:color w:val="000000"/>
                    </w:rPr>
                    <w:t>9、要求具有心理影院功能，可通过视觉焦点和控制杆对电影进行播放、暂停、调整音量等操作。要求训练过程中实时监测训练者的生理指标并显示在头显中。</w:t>
                  </w:r>
                  <w:r>
                    <w:br/>
                  </w:r>
                  <w:r>
                    <w:rPr>
                      <w:rFonts w:ascii="仿宋_GB2312" w:hAnsi="仿宋_GB2312" w:cs="仿宋_GB2312" w:eastAsia="仿宋_GB2312"/>
                      <w:sz w:val="20"/>
                      <w:color w:val="000000"/>
                    </w:rPr>
                    <w:t>10、要求系统具有≥14种心理应激训练素材。</w:t>
                  </w:r>
                  <w:r>
                    <w:br/>
                  </w:r>
                  <w:r>
                    <w:rPr>
                      <w:rFonts w:ascii="仿宋_GB2312" w:hAnsi="仿宋_GB2312" w:cs="仿宋_GB2312" w:eastAsia="仿宋_GB2312"/>
                      <w:sz w:val="20"/>
                      <w:color w:val="000000"/>
                    </w:rPr>
                    <w:t>★11、要求系统具有EMDR眼动脱敏训练功能，提供基于EMDR眼动脱敏技术的8步干预方案，可通过VR头显进行训练，支持眼动小球摆动速度调节、颜色更换、大小调节等，用户可根据需要选择合适的速度、喜爱的颜色和大小开展训练。</w:t>
                  </w:r>
                  <w:r>
                    <w:br/>
                  </w:r>
                  <w:r>
                    <w:rPr>
                      <w:rFonts w:ascii="仿宋_GB2312" w:hAnsi="仿宋_GB2312" w:cs="仿宋_GB2312" w:eastAsia="仿宋_GB2312"/>
                      <w:sz w:val="20"/>
                      <w:color w:val="000000"/>
                    </w:rPr>
                    <w:t>12、要求系统具有心理评估功能，提供≥14款心理测评量表，测评结束后出具详细的测评报告，并自动根据用户得分情况有针对性地推荐相应训练项目。</w:t>
                  </w:r>
                  <w:r>
                    <w:br/>
                  </w:r>
                  <w:r>
                    <w:rPr>
                      <w:rFonts w:ascii="仿宋_GB2312" w:hAnsi="仿宋_GB2312" w:cs="仿宋_GB2312" w:eastAsia="仿宋_GB2312"/>
                      <w:sz w:val="20"/>
                      <w:color w:val="000000"/>
                    </w:rPr>
                    <w:t>13、系统具有训练档案管理功能，训练结束后即可自动生成训练报告，报告内容包含HRV监测的所有数据。咨询师可对训练者信息进行管理，可查询、查看、管理训练档案，训练档案可导出为文档格式。</w:t>
                  </w:r>
                  <w:r>
                    <w:br/>
                  </w:r>
                  <w:r>
                    <w:rPr>
                      <w:rFonts w:ascii="仿宋_GB2312" w:hAnsi="仿宋_GB2312" w:cs="仿宋_GB2312" w:eastAsia="仿宋_GB2312"/>
                      <w:sz w:val="20"/>
                      <w:color w:val="000000"/>
                    </w:rPr>
                    <w:t>14、要求系统具备动作配置功能，可针对训练舱进行限位调节，支持上、下、左、右、前、后等6个方向角度进行调节，用户可根据场地大小、训练强度调节训练舱，进行俯冲、跳跃等多项训练，满足用户需求。</w:t>
                  </w:r>
                  <w:r>
                    <w:br/>
                  </w:r>
                  <w:r>
                    <w:rPr>
                      <w:rFonts w:ascii="仿宋_GB2312" w:hAnsi="仿宋_GB2312" w:cs="仿宋_GB2312" w:eastAsia="仿宋_GB2312"/>
                      <w:sz w:val="20"/>
                      <w:color w:val="000000"/>
                    </w:rPr>
                    <w:t>15、要求训练舱高度≤1800mm,直径≤900mm，外观要求为直立蓝帽款（单座蛋椅款式），内侧为蓝色皮革。</w:t>
                  </w:r>
                  <w:r>
                    <w:br/>
                  </w:r>
                  <w:r>
                    <w:rPr>
                      <w:rFonts w:ascii="仿宋_GB2312" w:hAnsi="仿宋_GB2312" w:cs="仿宋_GB2312" w:eastAsia="仿宋_GB2312"/>
                      <w:sz w:val="20"/>
                      <w:color w:val="000000"/>
                    </w:rPr>
                    <w:t>16、虚拟现实头显要求分辨率≥3840x2160/75Hz，要求头带为一体化，要求HMDI 1.4b接口≥1个，USB 2.0接口≥2个，要求支持3.5mm音频接入，要求内置麦克风，要求机身净重≤300g (不含头带和数据线)。</w:t>
                  </w:r>
                  <w:r>
                    <w:br/>
                  </w:r>
                  <w:r>
                    <w:rPr>
                      <w:rFonts w:ascii="仿宋_GB2312" w:hAnsi="仿宋_GB2312" w:cs="仿宋_GB2312" w:eastAsia="仿宋_GB2312"/>
                      <w:sz w:val="20"/>
                      <w:color w:val="000000"/>
                    </w:rPr>
                    <w:t>17、要求指夹式生物反馈采集仪适用成人及儿童，要求测量方法为双波长光电探测法，要求检测参数至少包含血氧饱和度（SPO2）、脉率（PR）和血流灌注指数（PI），要求通过 USB 接口连接 PC 进行数据传输，要求血氧值测量范围≥70%，≤100%。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VR单车身心</w:t>
                  </w:r>
                  <w:r>
                    <w:rPr>
                      <w:rFonts w:ascii="仿宋_GB2312" w:hAnsi="仿宋_GB2312" w:cs="仿宋_GB2312" w:eastAsia="仿宋_GB2312"/>
                      <w:sz w:val="20"/>
                      <w:color w:val="000000"/>
                    </w:rPr>
                    <w:t>减压</w:t>
                  </w:r>
                  <w:r>
                    <w:rPr>
                      <w:rFonts w:ascii="仿宋_GB2312" w:hAnsi="仿宋_GB2312" w:cs="仿宋_GB2312" w:eastAsia="仿宋_GB2312"/>
                      <w:sz w:val="20"/>
                      <w:color w:val="000000"/>
                    </w:rPr>
                    <w:t>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1、系统实时监测采集训练者的生物反馈数据，配合场景、游戏、音乐等形式来对训练者进行减压训练，系统须由训练端和管理端两部分组成。</w:t>
                  </w:r>
                  <w:r>
                    <w:br/>
                  </w:r>
                  <w:r>
                    <w:rPr>
                      <w:rFonts w:ascii="仿宋_GB2312" w:hAnsi="仿宋_GB2312" w:cs="仿宋_GB2312" w:eastAsia="仿宋_GB2312"/>
                      <w:sz w:val="20"/>
                      <w:color w:val="000000"/>
                    </w:rPr>
                    <w:t>★2、要求用户可在训练端自由注册信息，注册成功后即可进行训练，要求训练端至少具备训练指导、智能训练、自助训练、互动训练、档案中心等功能，可以充分满足用户各项训练需求，帮助用户科学宣泄心理压力。</w:t>
                  </w:r>
                  <w:r>
                    <w:br/>
                  </w:r>
                  <w:r>
                    <w:rPr>
                      <w:rFonts w:ascii="仿宋_GB2312" w:hAnsi="仿宋_GB2312" w:cs="仿宋_GB2312" w:eastAsia="仿宋_GB2312"/>
                      <w:sz w:val="20"/>
                      <w:color w:val="000000"/>
                    </w:rPr>
                    <w:t>3、要求系统须提供设备使用、运动安全、身心调节等多种指导教程，指导训练者掌握科学、安全、有效的运动身心调适方法。</w:t>
                  </w:r>
                  <w:r>
                    <w:br/>
                  </w:r>
                  <w:r>
                    <w:rPr>
                      <w:rFonts w:ascii="仿宋_GB2312" w:hAnsi="仿宋_GB2312" w:cs="仿宋_GB2312" w:eastAsia="仿宋_GB2312"/>
                      <w:sz w:val="20"/>
                      <w:color w:val="000000"/>
                    </w:rPr>
                    <w:t>★4、要求系统须具有智能身心状态评估功能，具有专业的压力评估量表，训练者可进行自我心理压力状态自评，且测评结束后系统将自动匹配个性化的智能训练方案，帮助训练者科学训练。</w:t>
                  </w:r>
                  <w:r>
                    <w:br/>
                  </w:r>
                  <w:r>
                    <w:rPr>
                      <w:rFonts w:ascii="仿宋_GB2312" w:hAnsi="仿宋_GB2312" w:cs="仿宋_GB2312" w:eastAsia="仿宋_GB2312"/>
                      <w:sz w:val="20"/>
                      <w:color w:val="000000"/>
                    </w:rPr>
                    <w:t>5、要求系统须具备智能训练方案功能，且须包括训练指导语、训练场景、音乐以及训练时长等，训练场景具有音乐播放功能，训练中系统可自动切换音乐。</w:t>
                  </w:r>
                  <w:r>
                    <w:br/>
                  </w:r>
                  <w:r>
                    <w:rPr>
                      <w:rFonts w:ascii="仿宋_GB2312" w:hAnsi="仿宋_GB2312" w:cs="仿宋_GB2312" w:eastAsia="仿宋_GB2312"/>
                      <w:sz w:val="20"/>
                      <w:color w:val="000000"/>
                    </w:rPr>
                    <w:t>6、要求系统在智能训练方案训练过程中，须实时监测训练者脉搏生物反馈指标，并在训练场景中显示脉搏数据、骑行速度、骑行距离、训练时间等。训练结束后生成详细的训练报告，报告中须包含脉搏等监测数据内容。</w:t>
                  </w:r>
                  <w:r>
                    <w:br/>
                  </w:r>
                  <w:r>
                    <w:rPr>
                      <w:rFonts w:ascii="仿宋_GB2312" w:hAnsi="仿宋_GB2312" w:cs="仿宋_GB2312" w:eastAsia="仿宋_GB2312"/>
                      <w:sz w:val="20"/>
                      <w:color w:val="000000"/>
                    </w:rPr>
                    <w:t>7、要求系统须自动记录历次的智能训练方案，并以列表方式显示，训练者可选取智能训练方案再次进行训练。</w:t>
                  </w:r>
                  <w:r>
                    <w:br/>
                  </w:r>
                  <w:r>
                    <w:rPr>
                      <w:rFonts w:ascii="仿宋_GB2312" w:hAnsi="仿宋_GB2312" w:cs="仿宋_GB2312" w:eastAsia="仿宋_GB2312"/>
                      <w:sz w:val="20"/>
                      <w:color w:val="000000"/>
                    </w:rPr>
                    <w:t>8、要求系统自助训练中须支持训练者自由组建训练方案，预设多个训练场景、音乐，训练者可自定义选择训练场景、音乐以及训练时长进行组合，形成个性化的自助训练方案。要求系统包含≥11款训练场景。</w:t>
                  </w:r>
                  <w:r>
                    <w:br/>
                  </w:r>
                  <w:r>
                    <w:rPr>
                      <w:rFonts w:ascii="仿宋_GB2312" w:hAnsi="仿宋_GB2312" w:cs="仿宋_GB2312" w:eastAsia="仿宋_GB2312"/>
                      <w:sz w:val="20"/>
                      <w:color w:val="000000"/>
                    </w:rPr>
                    <w:t>9、要求系统在自助训练方案训练过程中，实时监测训练者的脉搏生物反馈指标，并在训练场景中显示脉搏数据、骑行速度、骑行距离、训练时间等。训练结束后生成详细的训练报告，报告中须包含脉搏等监测数据内容。</w:t>
                  </w:r>
                  <w:r>
                    <w:br/>
                  </w:r>
                  <w:r>
                    <w:rPr>
                      <w:rFonts w:ascii="仿宋_GB2312" w:hAnsi="仿宋_GB2312" w:cs="仿宋_GB2312" w:eastAsia="仿宋_GB2312"/>
                      <w:sz w:val="20"/>
                      <w:color w:val="000000"/>
                    </w:rPr>
                    <w:t>10、要求系统可自动记录历次的自助训练方案，并以列表方式显示，训练者可选取自助训练方案再次进行训练。</w:t>
                  </w:r>
                  <w:r>
                    <w:br/>
                  </w:r>
                  <w:r>
                    <w:rPr>
                      <w:rFonts w:ascii="仿宋_GB2312" w:hAnsi="仿宋_GB2312" w:cs="仿宋_GB2312" w:eastAsia="仿宋_GB2312"/>
                      <w:sz w:val="20"/>
                      <w:color w:val="000000"/>
                    </w:rPr>
                    <w:t>★11、系统支持单人训练模式，提供≥6款单人训练游戏。</w:t>
                  </w:r>
                  <w:r>
                    <w:br/>
                  </w:r>
                  <w:r>
                    <w:rPr>
                      <w:rFonts w:ascii="仿宋_GB2312" w:hAnsi="仿宋_GB2312" w:cs="仿宋_GB2312" w:eastAsia="仿宋_GB2312"/>
                      <w:sz w:val="20"/>
                      <w:color w:val="000000"/>
                    </w:rPr>
                    <w:t>★12、系统预置团体训练模式功能，在具有多台VR动感单车身心调适系统设备情况下，支持扩展为多人团体训练模式，团体训练模式下可支持多个训练者在局域网中同时在同一个训练游戏中进行团体竞技协同训练。要求系统提供≥2款团体训练游戏。团体训练模式要求支持单人进行训练。</w:t>
                  </w:r>
                  <w:r>
                    <w:br/>
                  </w:r>
                  <w:r>
                    <w:rPr>
                      <w:rFonts w:ascii="仿宋_GB2312" w:hAnsi="仿宋_GB2312" w:cs="仿宋_GB2312" w:eastAsia="仿宋_GB2312"/>
                      <w:sz w:val="20"/>
                      <w:color w:val="000000"/>
                    </w:rPr>
                    <w:t>13、在互动游戏训练过程中，实时监测训练者的脉搏生物反馈指标，并在训练场景中显示脉搏数据、训练时间等。训练结束后生成详细的训练报告，报告中须包含脉搏等监测数据内容。</w:t>
                  </w:r>
                  <w:r>
                    <w:br/>
                  </w:r>
                  <w:r>
                    <w:rPr>
                      <w:rFonts w:ascii="仿宋_GB2312" w:hAnsi="仿宋_GB2312" w:cs="仿宋_GB2312" w:eastAsia="仿宋_GB2312"/>
                      <w:sz w:val="20"/>
                      <w:color w:val="000000"/>
                    </w:rPr>
                    <w:t>14、系统须具有脉搏参数采集传感器，芯片采集设备预置单车车把中，可实时采集训练者脉搏参数。</w:t>
                  </w:r>
                  <w:r>
                    <w:br/>
                  </w:r>
                  <w:r>
                    <w:rPr>
                      <w:rFonts w:ascii="仿宋_GB2312" w:hAnsi="仿宋_GB2312" w:cs="仿宋_GB2312" w:eastAsia="仿宋_GB2312"/>
                      <w:sz w:val="20"/>
                      <w:color w:val="000000"/>
                    </w:rPr>
                    <w:t>15、系统具有角度方向和运动速度传感器，可实时检测训练者的骑行速度和方向角度，通过实时检测骑行速度和方向角度来参与心理游戏训练。</w:t>
                  </w:r>
                  <w:r>
                    <w:br/>
                  </w:r>
                  <w:r>
                    <w:rPr>
                      <w:rFonts w:ascii="仿宋_GB2312" w:hAnsi="仿宋_GB2312" w:cs="仿宋_GB2312" w:eastAsia="仿宋_GB2312"/>
                      <w:sz w:val="20"/>
                      <w:color w:val="000000"/>
                    </w:rPr>
                    <w:t>★16、系统须同时具有VR模式和PC模式两种训练模式，VR模式下支持训练者佩戴VR头显进行心理训练，通过视觉焦点进行训练功能控制，训练过程中，训练画面可实现头显、屏幕同步显示。PC模式下不需佩戴VR头显，通过大屏幕即可进行心理训练。</w:t>
                  </w:r>
                  <w:r>
                    <w:br/>
                  </w:r>
                  <w:r>
                    <w:rPr>
                      <w:rFonts w:ascii="仿宋_GB2312" w:hAnsi="仿宋_GB2312" w:cs="仿宋_GB2312" w:eastAsia="仿宋_GB2312"/>
                      <w:sz w:val="20"/>
                      <w:color w:val="000000"/>
                    </w:rPr>
                    <w:t>17、要求动感单车尺寸长≥2080mm*宽≥770mm*高≥2200mm，要求具备有线迷你键盘。</w:t>
                  </w:r>
                  <w:r>
                    <w:br/>
                  </w:r>
                  <w:r>
                    <w:rPr>
                      <w:rFonts w:ascii="仿宋_GB2312" w:hAnsi="仿宋_GB2312" w:cs="仿宋_GB2312" w:eastAsia="仿宋_GB2312"/>
                      <w:sz w:val="20"/>
                      <w:color w:val="000000"/>
                    </w:rPr>
                    <w:t>18、虚拟现实头显要求分辨率≥3840x2160/75Hz，要求头带为一体化，要求HMDI 1.4b接口≥1个，USB 2.0接口≥2个，要求支持3.5mm音频接入，要求内置麦克风，要求机身净重≤300g (不含头带和数据线)。</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呐喊宣泄唱吧</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1、智能呐喊宣泄功能：系统提供多主题训练方案和多款互动训练游戏，通过采集训练者呐喊声音的分贝值和持续时间智能匹配互动指导语音，使训练者在游戏中完成情绪宣泄训练。</w:t>
                  </w:r>
                  <w:r>
                    <w:br/>
                  </w:r>
                  <w:r>
                    <w:rPr>
                      <w:rFonts w:ascii="仿宋_GB2312" w:hAnsi="仿宋_GB2312" w:cs="仿宋_GB2312" w:eastAsia="仿宋_GB2312"/>
                      <w:sz w:val="20"/>
                      <w:color w:val="000000"/>
                    </w:rPr>
                    <w:t>2、具有严格的权限验证机制：用户类型分为管理员和训练用户，管理员登录后具有用户管理、训练档案管理等高级功能，可查看所有训练者的训练档案。训练用户登录后可进行宣泄训练、查看自己的训练档案。系统登录页面具有注册帐号功能，训练用户既可以通过自主注册帐号登录系统，也可以利用管理员分配的帐号登录系统。</w:t>
                  </w:r>
                  <w:r>
                    <w:br/>
                  </w:r>
                  <w:r>
                    <w:rPr>
                      <w:rFonts w:ascii="仿宋_GB2312" w:hAnsi="仿宋_GB2312" w:cs="仿宋_GB2312" w:eastAsia="仿宋_GB2312"/>
                      <w:sz w:val="20"/>
                      <w:color w:val="000000"/>
                    </w:rPr>
                    <w:t>3、心理健康压力评估功能：系统内置心理压力评估量表，测试后立即生成测评报告，给出测试者的压力水平得分和详细的指导建议，报告支持导出Word格式。</w:t>
                  </w:r>
                  <w:r>
                    <w:br/>
                  </w:r>
                  <w:r>
                    <w:rPr>
                      <w:rFonts w:ascii="仿宋_GB2312" w:hAnsi="仿宋_GB2312" w:cs="仿宋_GB2312" w:eastAsia="仿宋_GB2312"/>
                      <w:sz w:val="20"/>
                      <w:color w:val="000000"/>
                    </w:rPr>
                    <w:t>4、具有十个宣泄主题。进入主题训练后，系统自动播放主题指导语，主题训练倒计时提示，训练结束后给出训练时间、最大值、平均值、标准差等详细的统计分析数据，并生成主题训练档案，支持导出Word格式。</w:t>
                  </w:r>
                  <w:r>
                    <w:br/>
                  </w:r>
                  <w:r>
                    <w:rPr>
                      <w:rFonts w:ascii="仿宋_GB2312" w:hAnsi="仿宋_GB2312" w:cs="仿宋_GB2312" w:eastAsia="仿宋_GB2312"/>
                      <w:sz w:val="20"/>
                      <w:color w:val="000000"/>
                    </w:rPr>
                    <w:t>5、智能语音互动训练功能：系统具有男声、女声两种互动指导语音库，支持两种模式自由切换。采用高灵敏度声音采集麦克风，能精准采集训练者呐喊声音的分贝值和持续时间，智能匹配互动指导语音，给予训练者积极正向引导。</w:t>
                  </w:r>
                  <w:r>
                    <w:br/>
                  </w:r>
                  <w:r>
                    <w:rPr>
                      <w:rFonts w:ascii="仿宋_GB2312" w:hAnsi="仿宋_GB2312" w:cs="仿宋_GB2312" w:eastAsia="仿宋_GB2312"/>
                      <w:sz w:val="20"/>
                      <w:color w:val="000000"/>
                    </w:rPr>
                    <w:t>6、情境游戏提供≥12款互动训练游戏，每个游戏均具备简单、普通、困难三级难度设置，满足训练者不断进阶来提升自身能力。训练者通过调整呐喊声音的分贝值和持续时间进行互动训练。训练结束后生成训练档案，支持导出Word格式。</w:t>
                  </w:r>
                  <w:r>
                    <w:br/>
                  </w:r>
                  <w:r>
                    <w:rPr>
                      <w:rFonts w:ascii="仿宋_GB2312" w:hAnsi="仿宋_GB2312" w:cs="仿宋_GB2312" w:eastAsia="仿宋_GB2312"/>
                      <w:sz w:val="20"/>
                      <w:color w:val="000000"/>
                    </w:rPr>
                    <w:t>7、音乐放松减压功能：提供管理模式下的音乐放松管理功能，管理员可添加、管理音乐文件，组建新的音乐列表，系统预设≥8类音乐训练处方，充分满足不同放松对象的训练需要。</w:t>
                  </w:r>
                  <w:r>
                    <w:br/>
                  </w:r>
                  <w:r>
                    <w:rPr>
                      <w:rFonts w:ascii="仿宋_GB2312" w:hAnsi="仿宋_GB2312" w:cs="仿宋_GB2312" w:eastAsia="仿宋_GB2312"/>
                      <w:sz w:val="20"/>
                      <w:color w:val="000000"/>
                    </w:rPr>
                    <w:t>8、心理训练指导功能：系统内置呼吸放松、意念放松、肌肉放松等多种视频训练教程，配备专业指导语，有效指导训练者如何把握自我情绪，掌握合理宣泄的方法。</w:t>
                  </w:r>
                  <w:r>
                    <w:br/>
                  </w:r>
                  <w:r>
                    <w:rPr>
                      <w:rFonts w:ascii="仿宋_GB2312" w:hAnsi="仿宋_GB2312" w:cs="仿宋_GB2312" w:eastAsia="仿宋_GB2312"/>
                      <w:sz w:val="20"/>
                      <w:color w:val="000000"/>
                    </w:rPr>
                    <w:t>9、档案信息管理功能：管理员可自定义添加、修改用户信息，设置登录密码，管理员可查看所有训练者的训练档案。训练者只能查看自己的训练档案，训练档案支持导出Word格式。</w:t>
                  </w:r>
                  <w:r>
                    <w:br/>
                  </w:r>
                  <w:r>
                    <w:rPr>
                      <w:rFonts w:ascii="仿宋_GB2312" w:hAnsi="仿宋_GB2312" w:cs="仿宋_GB2312" w:eastAsia="仿宋_GB2312"/>
                      <w:sz w:val="20"/>
                      <w:color w:val="000000"/>
                    </w:rPr>
                    <w:t>10、系统阈值设置管理：系统提供呐喊阈值设置功能，可自由根据周围背景噪音来设置系统感应的阈值分值，能有效屏蔽外界环境的背景噪音干扰。</w:t>
                  </w:r>
                  <w:r>
                    <w:br/>
                  </w:r>
                  <w:r>
                    <w:rPr>
                      <w:rFonts w:ascii="仿宋_GB2312" w:hAnsi="仿宋_GB2312" w:cs="仿宋_GB2312" w:eastAsia="仿宋_GB2312"/>
                      <w:sz w:val="20"/>
                      <w:color w:val="000000"/>
                    </w:rPr>
                    <w:t>11、要求设备具备双屏显示，支持触摸屏手写点歌、手机点歌、微信点歌等，具有3D动态界面，可以炫动滑屏，为用户带来炫酷的唱歌体验。</w:t>
                  </w:r>
                  <w:r>
                    <w:br/>
                  </w:r>
                  <w:r>
                    <w:rPr>
                      <w:rFonts w:ascii="仿宋_GB2312" w:hAnsi="仿宋_GB2312" w:cs="仿宋_GB2312" w:eastAsia="仿宋_GB2312"/>
                      <w:sz w:val="20"/>
                      <w:color w:val="000000"/>
                    </w:rPr>
                    <w:t>12、要求设备具备专业的唱歌模式，具备男声、女声、原声、户外、影院等≥5种模式效果，满足用户专业的唱歌需求。</w:t>
                  </w:r>
                  <w:r>
                    <w:br/>
                  </w:r>
                  <w:r>
                    <w:rPr>
                      <w:rFonts w:ascii="仿宋_GB2312" w:hAnsi="仿宋_GB2312" w:cs="仿宋_GB2312" w:eastAsia="仿宋_GB2312"/>
                      <w:sz w:val="20"/>
                      <w:color w:val="000000"/>
                    </w:rPr>
                    <w:t>13、要求设备支持耳机模式，具有播放、稳住、爆笑、掌声、批评、打耳光等≥20种声卡效果模式，可以外接电视投影显示播放MTV歌曲，充分满足用户的各项需求。</w:t>
                  </w:r>
                  <w:r>
                    <w:br/>
                  </w:r>
                  <w:r>
                    <w:rPr>
                      <w:rFonts w:ascii="仿宋_GB2312" w:hAnsi="仿宋_GB2312" w:cs="仿宋_GB2312" w:eastAsia="仿宋_GB2312"/>
                      <w:sz w:val="20"/>
                      <w:color w:val="000000"/>
                    </w:rPr>
                    <w:t>14、要求设备具有录音直播功能，可兼容全民K歌、唱吧、酷我K歌等各大直播软件录音分享，用户唱歌结束后可以得到自己演唱作品,分享到朋友圈、私人歌库，将喜欢的歌曲加入私人列表。</w:t>
                  </w:r>
                  <w:r>
                    <w:br/>
                  </w:r>
                  <w:r>
                    <w:rPr>
                      <w:rFonts w:ascii="仿宋_GB2312" w:hAnsi="仿宋_GB2312" w:cs="仿宋_GB2312" w:eastAsia="仿宋_GB2312"/>
                      <w:sz w:val="20"/>
                      <w:color w:val="000000"/>
                    </w:rPr>
                    <w:t>15、要求设备具备影吧功能，本地支持4K高清影视观看、U盘添加播放，用户可根据需要选择相应形式进行影视观看。同时，系统具备核心双系统技术，保证LINUX+安卓系统,可安装APP影视直播。</w:t>
                  </w:r>
                  <w:r>
                    <w:br/>
                  </w:r>
                  <w:r>
                    <w:rPr>
                      <w:rFonts w:ascii="仿宋_GB2312" w:hAnsi="仿宋_GB2312" w:cs="仿宋_GB2312" w:eastAsia="仿宋_GB2312"/>
                      <w:sz w:val="20"/>
                      <w:color w:val="000000"/>
                    </w:rPr>
                    <w:t>16、要求设备具有语言功能，支持≥18国语言，用户可根据需要进行语言切换。</w:t>
                  </w:r>
                  <w:r>
                    <w:br/>
                  </w:r>
                  <w:r>
                    <w:rPr>
                      <w:rFonts w:ascii="仿宋_GB2312" w:hAnsi="仿宋_GB2312" w:cs="仿宋_GB2312" w:eastAsia="仿宋_GB2312"/>
                      <w:sz w:val="20"/>
                      <w:color w:val="000000"/>
                    </w:rPr>
                    <w:t>17、要求设备具备界面调音功能，支持可视化DSP效果器处理,舞台级调音技术,营造动听的效果。</w:t>
                  </w:r>
                  <w:r>
                    <w:br/>
                  </w:r>
                  <w:r>
                    <w:rPr>
                      <w:rFonts w:ascii="仿宋_GB2312" w:hAnsi="仿宋_GB2312" w:cs="仿宋_GB2312" w:eastAsia="仿宋_GB2312"/>
                      <w:sz w:val="20"/>
                      <w:color w:val="000000"/>
                    </w:rPr>
                    <w:t>18、要求设备具备自动评分功能，当唱歌结束后系统可随机打分，增加娱乐气氛。</w:t>
                  </w:r>
                  <w:r>
                    <w:br/>
                  </w:r>
                  <w:r>
                    <w:rPr>
                      <w:rFonts w:ascii="仿宋_GB2312" w:hAnsi="仿宋_GB2312" w:cs="仿宋_GB2312" w:eastAsia="仿宋_GB2312"/>
                      <w:sz w:val="20"/>
                      <w:color w:val="000000"/>
                    </w:rPr>
                    <w:t>19、要求设备具备智能删除功能，存储满的情况下系统会自动删除不常用排名最后的歌曲。</w:t>
                  </w:r>
                  <w:r>
                    <w:br/>
                  </w:r>
                  <w:r>
                    <w:rPr>
                      <w:rFonts w:ascii="仿宋_GB2312" w:hAnsi="仿宋_GB2312" w:cs="仿宋_GB2312" w:eastAsia="仿宋_GB2312"/>
                      <w:sz w:val="20"/>
                      <w:color w:val="000000"/>
                    </w:rPr>
                    <w:t>20、要求设备尺寸≥长1.45*1.45*2.48m，要求本地歌库容量≥8万首，云端歌库容量≥30万首，要求有线麦克风6.5标准接口≥2个。</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智能击打呐喊宣泄</w:t>
                  </w:r>
                  <w:r>
                    <w:rPr>
                      <w:rFonts w:ascii="仿宋_GB2312" w:hAnsi="仿宋_GB2312" w:cs="仿宋_GB2312" w:eastAsia="仿宋_GB2312"/>
                      <w:sz w:val="20"/>
                      <w:color w:val="000000"/>
                    </w:rPr>
                    <w:t>系统</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1、要求系统内置心理扫描、训练方案、自助调节、自由训练、数据中心、个人中心等6大功能模块。</w:t>
                  </w:r>
                  <w:r>
                    <w:br/>
                  </w:r>
                  <w:r>
                    <w:rPr>
                      <w:rFonts w:ascii="仿宋_GB2312" w:hAnsi="仿宋_GB2312" w:cs="仿宋_GB2312" w:eastAsia="仿宋_GB2312"/>
                      <w:sz w:val="20"/>
                      <w:color w:val="000000"/>
                    </w:rPr>
                    <w:t>★2、要求系统须具备心理扫描功能，首次扫描可点击“开始扫描”完成测试，之后将显示“重新扫描”。</w:t>
                  </w:r>
                  <w:r>
                    <w:br/>
                  </w:r>
                  <w:r>
                    <w:rPr>
                      <w:rFonts w:ascii="仿宋_GB2312" w:hAnsi="仿宋_GB2312" w:cs="仿宋_GB2312" w:eastAsia="仿宋_GB2312"/>
                      <w:sz w:val="20"/>
                      <w:color w:val="000000"/>
                    </w:rPr>
                    <w:t>2.1 要求心理扫描功能须具备60道单选测试题目，完成后自动生成详细的心理扫描报告，并在主界面展示心理画像的得分情况。</w:t>
                  </w:r>
                  <w:r>
                    <w:br/>
                  </w:r>
                  <w:r>
                    <w:rPr>
                      <w:rFonts w:ascii="仿宋_GB2312" w:hAnsi="仿宋_GB2312" w:cs="仿宋_GB2312" w:eastAsia="仿宋_GB2312"/>
                      <w:sz w:val="20"/>
                      <w:color w:val="000000"/>
                    </w:rPr>
                    <w:t>2.2 要求心理扫描报告包含如5大方向得分情况分布、5大方向组成维度说明、12子维度得分情况说明、辅导建议等内容。</w:t>
                  </w:r>
                  <w:r>
                    <w:br/>
                  </w:r>
                  <w:r>
                    <w:rPr>
                      <w:rFonts w:ascii="仿宋_GB2312" w:hAnsi="仿宋_GB2312" w:cs="仿宋_GB2312" w:eastAsia="仿宋_GB2312"/>
                      <w:sz w:val="20"/>
                      <w:color w:val="000000"/>
                    </w:rPr>
                    <w:t>2.3 要求心理扫描报告包含12个子维度得分情况说明。</w:t>
                  </w:r>
                  <w:r>
                    <w:br/>
                  </w:r>
                  <w:r>
                    <w:rPr>
                      <w:rFonts w:ascii="仿宋_GB2312" w:hAnsi="仿宋_GB2312" w:cs="仿宋_GB2312" w:eastAsia="仿宋_GB2312"/>
                      <w:sz w:val="20"/>
                      <w:color w:val="000000"/>
                    </w:rPr>
                    <w:t>3、要求系统须具备训练方案功能，根据心理扫描结果的12个子维度具体得分情况，自动生成定制化训练方案。</w:t>
                  </w:r>
                  <w:r>
                    <w:br/>
                  </w:r>
                  <w:r>
                    <w:rPr>
                      <w:rFonts w:ascii="仿宋_GB2312" w:hAnsi="仿宋_GB2312" w:cs="仿宋_GB2312" w:eastAsia="仿宋_GB2312"/>
                      <w:sz w:val="20"/>
                      <w:color w:val="000000"/>
                    </w:rPr>
                    <w:t>★4、要求训练方案须具有完整训练流程，包含自我评估、心理训练、情绪引导、测后评估四大训练模块，按照前测评估→游戏训练→放松指导→后测评估的流程进行训练。</w:t>
                  </w:r>
                  <w:r>
                    <w:br/>
                  </w:r>
                  <w:r>
                    <w:rPr>
                      <w:rFonts w:ascii="仿宋_GB2312" w:hAnsi="仿宋_GB2312" w:cs="仿宋_GB2312" w:eastAsia="仿宋_GB2312"/>
                      <w:sz w:val="20"/>
                      <w:color w:val="000000"/>
                    </w:rPr>
                    <w:t>5、要求系统须具备自助调节功能，包含6大子功能，用户可根据需要选择不同心理调节方式。</w:t>
                  </w:r>
                  <w:r>
                    <w:br/>
                  </w:r>
                  <w:r>
                    <w:rPr>
                      <w:rFonts w:ascii="仿宋_GB2312" w:hAnsi="仿宋_GB2312" w:cs="仿宋_GB2312" w:eastAsia="仿宋_GB2312"/>
                      <w:sz w:val="20"/>
                      <w:color w:val="000000"/>
                    </w:rPr>
                    <w:t>★6、要求自助调节功能须包含心理游戏模块，提供≥11款训练游戏，要求通过击打控制的游戏≥4款，通过呐喊控制的游戏≥2款，通过屏幕触控操作的游戏≥5款。</w:t>
                  </w:r>
                  <w:r>
                    <w:br/>
                  </w:r>
                  <w:r>
                    <w:rPr>
                      <w:rFonts w:ascii="仿宋_GB2312" w:hAnsi="仿宋_GB2312" w:cs="仿宋_GB2312" w:eastAsia="仿宋_GB2312"/>
                      <w:sz w:val="20"/>
                      <w:color w:val="000000"/>
                    </w:rPr>
                    <w:t>7、要求自助调节功能须包含心理评估模块，提供≥8个心理量表，系统自动记录测评结果，并生成测评报告。</w:t>
                  </w:r>
                  <w:r>
                    <w:br/>
                  </w:r>
                  <w:r>
                    <w:rPr>
                      <w:rFonts w:ascii="仿宋_GB2312" w:hAnsi="仿宋_GB2312" w:cs="仿宋_GB2312" w:eastAsia="仿宋_GB2312"/>
                      <w:sz w:val="20"/>
                      <w:color w:val="000000"/>
                    </w:rPr>
                    <w:t>8、要求自助调节功能须提供≥8个音乐类型，多种放松音乐。</w:t>
                  </w:r>
                  <w:r>
                    <w:br/>
                  </w:r>
                  <w:r>
                    <w:rPr>
                      <w:rFonts w:ascii="仿宋_GB2312" w:hAnsi="仿宋_GB2312" w:cs="仿宋_GB2312" w:eastAsia="仿宋_GB2312"/>
                      <w:sz w:val="20"/>
                      <w:color w:val="000000"/>
                    </w:rPr>
                    <w:t>★9、要求自助调节功能须包含放松指导模块，提供≥8款放松指导。</w:t>
                  </w:r>
                  <w:r>
                    <w:br/>
                  </w:r>
                  <w:r>
                    <w:rPr>
                      <w:rFonts w:ascii="仿宋_GB2312" w:hAnsi="仿宋_GB2312" w:cs="仿宋_GB2312" w:eastAsia="仿宋_GB2312"/>
                      <w:sz w:val="20"/>
                      <w:color w:val="000000"/>
                    </w:rPr>
                    <w:t>10、要求自助调节功能须包含心理阅读模块，提供≥16篇心理阅读文章。</w:t>
                  </w:r>
                  <w:r>
                    <w:br/>
                  </w:r>
                  <w:r>
                    <w:rPr>
                      <w:rFonts w:ascii="仿宋_GB2312" w:hAnsi="仿宋_GB2312" w:cs="仿宋_GB2312" w:eastAsia="仿宋_GB2312"/>
                      <w:sz w:val="20"/>
                      <w:color w:val="000000"/>
                    </w:rPr>
                    <w:t>11、要求自助调节功能须包含主题方案模块，提供≥于12款自助调节主题。</w:t>
                  </w:r>
                  <w:r>
                    <w:br/>
                  </w:r>
                  <w:r>
                    <w:rPr>
                      <w:rFonts w:ascii="仿宋_GB2312" w:hAnsi="仿宋_GB2312" w:cs="仿宋_GB2312" w:eastAsia="仿宋_GB2312"/>
                      <w:sz w:val="20"/>
                      <w:color w:val="000000"/>
                    </w:rPr>
                    <w:t>12、要求系统须具有自由训练功能，提供≥4大主题，进入主题后显示主题介绍，提供自由选择击打、呐喊模式。</w:t>
                  </w:r>
                  <w:r>
                    <w:br/>
                  </w:r>
                  <w:r>
                    <w:rPr>
                      <w:rFonts w:ascii="仿宋_GB2312" w:hAnsi="仿宋_GB2312" w:cs="仿宋_GB2312" w:eastAsia="仿宋_GB2312"/>
                      <w:sz w:val="20"/>
                      <w:color w:val="000000"/>
                    </w:rPr>
                    <w:t>★13、要求系统须具有数据中心模块，包含如综合报告、心理扫描、心理评估三大子模块，普通账号可查看本账号内本月／本年训练次数、近3次心理扫描情况对比、心理扫描详细报告、训练详细报告。</w:t>
                  </w:r>
                  <w:r>
                    <w:br/>
                  </w:r>
                  <w:r>
                    <w:rPr>
                      <w:rFonts w:ascii="仿宋_GB2312" w:hAnsi="仿宋_GB2312" w:cs="仿宋_GB2312" w:eastAsia="仿宋_GB2312"/>
                      <w:sz w:val="20"/>
                      <w:color w:val="000000"/>
                    </w:rPr>
                    <w:t>14、要求系统须具备个人中心模块，包括账号、密码、姓名、性别、出生日期、组织机构等6项内容，支持用户自主修改，管理账号可对所有用户账号的个人信息及密码进行修改。</w:t>
                  </w:r>
                  <w:r>
                    <w:br/>
                  </w:r>
                  <w:r>
                    <w:rPr>
                      <w:rFonts w:ascii="仿宋_GB2312" w:hAnsi="仿宋_GB2312" w:cs="仿宋_GB2312" w:eastAsia="仿宋_GB2312"/>
                      <w:sz w:val="20"/>
                      <w:color w:val="000000"/>
                    </w:rPr>
                    <w:t>15、系统须通过高灵敏度无线加速度传感器以及高灵敏度麦克风，精准采集训练者击打力度或呐喊声音分贝值和持续时间来进行互动训练。采用移动式击打靶设计，击打舒适安全，击打靶须内置高灵敏无线加速度传感器，通过接收器自动将力度模拟信号转为数字信号，传输到系统进行阈值分级分析后，予以互动式反馈。</w:t>
                  </w:r>
                  <w:r>
                    <w:br/>
                  </w:r>
                  <w:r>
                    <w:rPr>
                      <w:rFonts w:ascii="仿宋_GB2312" w:hAnsi="仿宋_GB2312" w:cs="仿宋_GB2312" w:eastAsia="仿宋_GB2312"/>
                      <w:sz w:val="20"/>
                      <w:color w:val="000000"/>
                    </w:rPr>
                    <w:t>16、系统须提供击打阈值设置功能，要求可设置击打力度阈值分值范围。同时提供呐喊阈值设置功能，可设置呐喊分贝阈值分值范围。</w:t>
                  </w:r>
                  <w:r>
                    <w:br/>
                  </w:r>
                  <w:r>
                    <w:rPr>
                      <w:rFonts w:ascii="仿宋_GB2312" w:hAnsi="仿宋_GB2312" w:cs="仿宋_GB2312" w:eastAsia="仿宋_GB2312"/>
                      <w:sz w:val="20"/>
                      <w:color w:val="000000"/>
                    </w:rPr>
                    <w:t>17、要求一体机高度≥1570mm，屏幕≥43寸，功率≤65W。</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情绪宣泄器材</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1、宣泄人1个：不倒设计，结实耐用，击打舒适。圆形底座，可注水或沙，底部安装吸盘，稳固、安全。底座直径≥60cm，主体最大直径≥65cm，高≥170cm。</w:t>
                  </w:r>
                  <w:r>
                    <w:br/>
                  </w:r>
                  <w:r>
                    <w:rPr>
                      <w:rFonts w:ascii="仿宋_GB2312" w:hAnsi="仿宋_GB2312" w:cs="仿宋_GB2312" w:eastAsia="仿宋_GB2312"/>
                      <w:sz w:val="20"/>
                      <w:color w:val="000000"/>
                    </w:rPr>
                    <w:t>2、宣泄沙袋1个：不倒设计，结实耐用，击打舒适。圆形底座，可注水或沙，底部安装吸盘，稳固、安全。底座直径≥60cm，主体直径≥30cm，高≥170cm。</w:t>
                  </w:r>
                  <w:r>
                    <w:br/>
                  </w:r>
                  <w:r>
                    <w:rPr>
                      <w:rFonts w:ascii="仿宋_GB2312" w:hAnsi="仿宋_GB2312" w:cs="仿宋_GB2312" w:eastAsia="仿宋_GB2312"/>
                      <w:sz w:val="20"/>
                      <w:color w:val="000000"/>
                    </w:rPr>
                    <w:t>3、拳击手套2副：手感柔软，佩戴方便，击打舒适。</w:t>
                  </w:r>
                  <w:r>
                    <w:br/>
                  </w:r>
                  <w:r>
                    <w:rPr>
                      <w:rFonts w:ascii="仿宋_GB2312" w:hAnsi="仿宋_GB2312" w:cs="仿宋_GB2312" w:eastAsia="仿宋_GB2312"/>
                      <w:sz w:val="20"/>
                      <w:color w:val="000000"/>
                    </w:rPr>
                    <w:t>4、加强型宣泄棒2只：充气式设计。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采购人指定指点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特定资格证明文件.docx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中小企业声明函 商务应答表 特定资格证明文件.docx 供应商应提交的相关资格证明材料 报价表 响应文件封面 产品技术参数表 本项目拟投入人员汇总表.docx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中小企业声明函 商务应答表 特定资格证明文件.docx 供应商应提交的相关资格证明材料 报价表 响应文件封面 产品技术参数表 本项目拟投入人员汇总表.docx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中小企业声明函 商务应答表 特定资格证明文件.docx 供应商应提交的相关资格证明材料 报价表 响应文件封面 产品技术参数表 本项目拟投入人员汇总表.docx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1分，满分3分； ②需求分析：每完全满足一个评审标准得1分，满分3分；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针对本项目提出适用于本项目的服务方案，包括：①整体服务方案②项目实施计划③组织实施方案④ 供货、安装、调试方案； 二、评审标准 1、完整性：方案必须全面，对评审内容中的各项要求有详细描述； 2、可实施性：切合本项目实际情况，提出步骤清晰、合理的方案； 3、针对性：方案能够紧扣项目实际情况，内容科学合理。 三、赋分标准（满分15分） ①整体服务方案：每完全满足一个评审标准得1.5分，满分4.5分； ②项目实施计划：每完全满足一个评审标准得1.5分，满分4.5分； ③组织实施方案：每完全满足一个评审标准得1.5分，满分4.5分；④ 供货、安装、调试方案：每完全满足一个评审标准得1.5分，满分4.5分。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所投产品技术参数清楚、明确并能逐条响应磋商文件所有参数要求，得基本分10分，★项参数的技术指标和性能优于磋商文件要求，每项加0.5分，满分3分；每负偏离1项，每项扣0.5分,扣完为止。 “★”重要功能技术参数需提供佐证材料（包括但不限于功能截图、网页截图、第三方检测报告等证明材料）</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①服务承诺：每完全满足一个评审标准得1分，满分3分； ②应急预案：每完全满足一个评审标准得1分，满分3分； ③应急保障措施：每完全满足一个评审标准得1分，满分3分。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拟投入人员配备方案：（1）针对本项目拟配备服务团队人员架构齐全、数量充足、专业经验丰富，配备方案合理高效，逻辑结构清晰且具有针对性的，得5-7分；（2）针对本项目拟配备服务团队人员架构基本齐全、数量基本充足、专业经验丰富，配备方案明确且具有一定合理性，逻辑结构基本清晰且具有一定针对性的，得3-5分；（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提供完整的培训方案，根据投标人提供的针对本项目培训方案（包含但不限于培训人员安排、培训实施方案、培训安排）等进行综合评价： 提供的上述内容具有较强的科学性、合理性及针对性、完善程度非常全面准确的，得6-9分； 提供的上述内容科学性、合理性、针对性一般、完善程度一般，得3-6分； 提供上述内容不完整的，得1-3分；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2.5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