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AA681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业绩一览表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642"/>
        <w:gridCol w:w="1418"/>
        <w:gridCol w:w="2551"/>
        <w:gridCol w:w="1418"/>
        <w:gridCol w:w="1417"/>
      </w:tblGrid>
      <w:tr w14:paraId="626CD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</w:trPr>
        <w:tc>
          <w:tcPr>
            <w:tcW w:w="734" w:type="dxa"/>
            <w:noWrap w:val="0"/>
            <w:vAlign w:val="center"/>
          </w:tcPr>
          <w:p w14:paraId="46626473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1642" w:type="dxa"/>
            <w:noWrap w:val="0"/>
            <w:vAlign w:val="center"/>
          </w:tcPr>
          <w:p w14:paraId="324975C5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项目名称</w:t>
            </w:r>
          </w:p>
        </w:tc>
        <w:tc>
          <w:tcPr>
            <w:tcW w:w="1418" w:type="dxa"/>
            <w:noWrap w:val="0"/>
            <w:vAlign w:val="center"/>
          </w:tcPr>
          <w:p w14:paraId="0EFED75F">
            <w:pPr>
              <w:jc w:val="center"/>
              <w:rPr>
                <w:rFonts w:hint="default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委托单位</w:t>
            </w:r>
          </w:p>
        </w:tc>
        <w:tc>
          <w:tcPr>
            <w:tcW w:w="2551" w:type="dxa"/>
            <w:noWrap w:val="0"/>
            <w:vAlign w:val="center"/>
          </w:tcPr>
          <w:p w14:paraId="3BD2F976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委托单位联系人及电话</w:t>
            </w:r>
          </w:p>
        </w:tc>
        <w:tc>
          <w:tcPr>
            <w:tcW w:w="1418" w:type="dxa"/>
            <w:noWrap w:val="0"/>
            <w:vAlign w:val="center"/>
          </w:tcPr>
          <w:p w14:paraId="6B29B7FA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合同金额</w:t>
            </w:r>
          </w:p>
          <w:p w14:paraId="35833761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（万元）</w:t>
            </w:r>
          </w:p>
        </w:tc>
        <w:tc>
          <w:tcPr>
            <w:tcW w:w="1417" w:type="dxa"/>
            <w:noWrap w:val="0"/>
            <w:vAlign w:val="center"/>
          </w:tcPr>
          <w:p w14:paraId="1534A78B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中标</w:t>
            </w:r>
          </w:p>
          <w:p w14:paraId="24AC35BB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时间</w:t>
            </w:r>
          </w:p>
        </w:tc>
      </w:tr>
      <w:tr w14:paraId="5EAE9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29AFB7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116DEF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C798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0FE0F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4D2E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34F28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BA4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1A9F2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30EC592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8F0CE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83215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6A016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2FF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54A5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FB9494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33E196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51B5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D8342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022BE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406EBC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825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2F668B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121F6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81386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0912A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150C80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4D3B16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7C26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6D474D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41E606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2835F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AD3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4F0E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ABDD0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488B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3EDD0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C82F4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84AD9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F8DEC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FC73E1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B9DBC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5D52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8B7A9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9DD83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D902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9F679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526EA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CB208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47D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A71D4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E935CA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510F1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D75D0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DDD7C3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77460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EDFE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D1709C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FC5CA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D2B3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74FA0A1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197A3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12214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11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A6E691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39288D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67868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375D4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7F11B8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CF9435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8202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B13AD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4FECCD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E12C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70DF7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DE84FD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3713B2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500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6E072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FDC2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4DCCE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E2BB1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16E19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1FC36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B4B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9F955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29B9A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475EF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4AE5F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192CB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D56C3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C26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1727B9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7C3EB9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4A642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5E38E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3376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1AE7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B6ED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734" w:type="dxa"/>
            <w:noWrap w:val="0"/>
            <w:vAlign w:val="center"/>
          </w:tcPr>
          <w:p w14:paraId="2113BF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2D5A94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8D33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CAA54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C552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E0C76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DC0531D">
      <w:pPr>
        <w:pStyle w:val="4"/>
        <w:rPr>
          <w:rFonts w:hint="eastAsia" w:ascii="仿宋" w:hAnsi="仿宋" w:eastAsia="仿宋" w:cs="仿宋"/>
          <w:b/>
          <w:kern w:val="0"/>
          <w:sz w:val="24"/>
          <w:szCs w:val="24"/>
        </w:rPr>
      </w:pPr>
    </w:p>
    <w:p w14:paraId="235EAA39">
      <w:pPr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提供供应商2022年5月至截标时间前类似项目业绩,业绩证明（时间以合同签订时间为准，须附合同协议书扫描件并加盖单位公章，证明材料不符合要求或未提供的均不得分）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144D3D97"/>
    <w:rsid w:val="144D3D97"/>
    <w:rsid w:val="176417EE"/>
    <w:rsid w:val="23A60C89"/>
    <w:rsid w:val="32DE09D9"/>
    <w:rsid w:val="595E3E2D"/>
    <w:rsid w:val="6310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7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89</Characters>
  <Lines>0</Lines>
  <Paragraphs>0</Paragraphs>
  <TotalTime>0</TotalTime>
  <ScaleCrop>false</ScaleCrop>
  <LinksUpToDate>false</LinksUpToDate>
  <CharactersWithSpaces>89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2024-09-11T08:38:00Z</dcterms:created>
  <dc:creator>小怪兽</dc:creator>
  <cp:lastModifiedBy>逍楠</cp:lastModifiedBy>
  <dcterms:modified xsi:type="dcterms:W3CDTF">2025-05-16T11:01:18Z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E2B1F5EAB4B4452BA6CA140B9BDEF535_11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