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版本号：HYTF-20250402520250516001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西安市市场监督管理局高新区分局企业信息档案管理中心2025年度档案库房租赁项目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HYTF-202504025</w:t>
      </w:r>
      <w:r>
        <w:br/>
      </w:r>
      <w:r>
        <w:br/>
      </w:r>
      <w:r>
        <w:br/>
      </w:r>
    </w:p>
    <w:p>
      <w:pPr>
        <w:pStyle w:val="null3"/>
        <w:jc w:val="center"/>
        <w:outlineLvl w:val="5"/>
      </w:pPr>
      <w:r>
        <w:rPr>
          <w:rFonts w:ascii="仿宋_GB2312" w:hAnsi="仿宋_GB2312" w:cs="仿宋_GB2312" w:eastAsia="仿宋_GB2312"/>
          <w:sz w:val="15"/>
          <w:b/>
        </w:rPr>
        <w:t>西安市市场监管局高新区分局企业信息档案管理中心</w:t>
      </w:r>
    </w:p>
    <w:p>
      <w:pPr>
        <w:pStyle w:val="null3"/>
        <w:jc w:val="center"/>
        <w:outlineLvl w:val="5"/>
      </w:pPr>
      <w:r>
        <w:rPr>
          <w:rFonts w:ascii="仿宋_GB2312" w:hAnsi="仿宋_GB2312" w:cs="仿宋_GB2312" w:eastAsia="仿宋_GB2312"/>
          <w:sz w:val="15"/>
          <w:b/>
        </w:rPr>
        <w:t>陕西四方衡裕项目管理有限公司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西安市市场监管局高新区分局企业信息档案管理中心</w:t>
      </w:r>
      <w:r>
        <w:rPr>
          <w:rFonts w:ascii="仿宋_GB2312" w:hAnsi="仿宋_GB2312" w:cs="仿宋_GB2312" w:eastAsia="仿宋_GB2312"/>
        </w:rPr>
        <w:t>委托，拟对</w:t>
      </w:r>
      <w:r>
        <w:rPr>
          <w:rFonts w:ascii="仿宋_GB2312" w:hAnsi="仿宋_GB2312" w:cs="仿宋_GB2312" w:eastAsia="仿宋_GB2312"/>
        </w:rPr>
        <w:t>西安市市场监督管理局高新区分局企业信息档案管理中心2025年度档案库房租赁项目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HYTF-202504025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西安市市场监督管理局高新区分局企业信息档案管理中心2025年度档案库房租赁项目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西安市市场监督管理局高新区分局企业信息档案管理中心2025年度档案库房租赁，1项。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10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4、社保缴纳证明：提供2024年10月至今已缴存任意一个月社会保障资金缴存单据或社保机构开具的社会保险参保缴费证明，依法不需要缴纳社会保障资金的单位应提供相应证明文件；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7、法律、行政法规规定的其他条件的证明材料：具备法律、行政法规规定的其他条件的证明材料。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协商的，须出具法人身份证，并与营业执照上信息一致。法定代表人授权代表参加协商的，须出具法定代表人授权书及授权代表身份证、授权代表本单位证明（协商前的个人养老保险缴纳证明）。 法人的分支机构参与协商时，除提供《法定代表人授权委托书》外，还须同时提供法人给分支机构出具的授权书。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西安市市场监管局高新区分局企业信息档案管理中心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西安市高新区锦业路一号都市之门A座704室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029-88855826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采购包1：321,492.00元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采购包1：321,492.00元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西安市市场监管局高新区分局企业信息档案管理中心</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西安市市场监管局高新区分局企业信息档案管理中心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西安市市场监督管理局高新区分局企业信息档案管理中心2025年度档案库房租赁，1项。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321,492.00</w:t>
      </w:r>
    </w:p>
    <w:p>
      <w:pPr>
        <w:pStyle w:val="null3"/>
      </w:pPr>
      <w:r>
        <w:rPr>
          <w:rFonts w:ascii="仿宋_GB2312" w:hAnsi="仿宋_GB2312" w:cs="仿宋_GB2312" w:eastAsia="仿宋_GB2312"/>
        </w:rPr>
        <w:t>采购包最高限价（元）: 321,492.00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库房租赁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321,492.00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房地产开发经营</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标的名称：库房租赁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一、基本情况</w:t>
            </w:r>
          </w:p>
          <w:p>
            <w:pPr>
              <w:pStyle w:val="null3"/>
            </w:pPr>
            <w:r>
              <w:rPr>
                <w:rFonts w:ascii="仿宋_GB2312" w:hAnsi="仿宋_GB2312" w:cs="仿宋_GB2312" w:eastAsia="仿宋_GB2312"/>
              </w:rPr>
              <w:t>服务单位：西安市市场监督管理局高新区分局企业信息档案管理中心</w:t>
            </w:r>
          </w:p>
          <w:p>
            <w:pPr>
              <w:pStyle w:val="null3"/>
            </w:pPr>
            <w:r>
              <w:rPr>
                <w:rFonts w:ascii="仿宋_GB2312" w:hAnsi="仿宋_GB2312" w:cs="仿宋_GB2312" w:eastAsia="仿宋_GB2312"/>
              </w:rPr>
              <w:t>项目名称：2025年度档案库房租赁项目</w:t>
            </w:r>
          </w:p>
          <w:p>
            <w:pPr>
              <w:pStyle w:val="null3"/>
            </w:pPr>
            <w:r>
              <w:rPr>
                <w:rFonts w:ascii="仿宋_GB2312" w:hAnsi="仿宋_GB2312" w:cs="仿宋_GB2312" w:eastAsia="仿宋_GB2312"/>
              </w:rPr>
              <w:t>服务期限：一年，以合同签订具体日期为准</w:t>
            </w:r>
          </w:p>
          <w:p>
            <w:pPr>
              <w:pStyle w:val="null3"/>
            </w:pPr>
            <w:r>
              <w:rPr>
                <w:rFonts w:ascii="仿宋_GB2312" w:hAnsi="仿宋_GB2312" w:cs="仿宋_GB2312" w:eastAsia="仿宋_GB2312"/>
              </w:rPr>
              <w:t>付款方式：根据采购人要求，按年支付。</w:t>
            </w:r>
          </w:p>
          <w:p>
            <w:pPr>
              <w:pStyle w:val="null3"/>
            </w:pPr>
            <w:r>
              <w:rPr>
                <w:rFonts w:ascii="仿宋_GB2312" w:hAnsi="仿宋_GB2312" w:cs="仿宋_GB2312" w:eastAsia="仿宋_GB2312"/>
              </w:rPr>
              <w:t>二、采购内容：</w:t>
            </w:r>
          </w:p>
          <w:p>
            <w:pPr>
              <w:pStyle w:val="null3"/>
            </w:pPr>
            <w:r>
              <w:rPr>
                <w:rFonts w:ascii="仿宋_GB2312" w:hAnsi="仿宋_GB2312" w:cs="仿宋_GB2312" w:eastAsia="仿宋_GB2312"/>
              </w:rPr>
              <w:t>场地租赁：</w:t>
            </w:r>
          </w:p>
          <w:p>
            <w:pPr>
              <w:pStyle w:val="null3"/>
            </w:pPr>
            <w:r>
              <w:rPr>
                <w:rFonts w:ascii="仿宋_GB2312" w:hAnsi="仿宋_GB2312" w:cs="仿宋_GB2312" w:eastAsia="仿宋_GB2312"/>
              </w:rPr>
              <w:t>（1）应能够提供距离分局三公里以内的库房，考虑到档案迁移、保管的便捷性，需租用1层，面积约400-500平方米。</w:t>
            </w:r>
          </w:p>
          <w:p>
            <w:pPr>
              <w:pStyle w:val="null3"/>
            </w:pPr>
            <w:r>
              <w:rPr>
                <w:rFonts w:ascii="仿宋_GB2312" w:hAnsi="仿宋_GB2312" w:cs="仿宋_GB2312" w:eastAsia="仿宋_GB2312"/>
              </w:rPr>
              <w:t>（2）满足水电等正常供应，内设有防潮、防蛀、监控等基础设施。</w:t>
            </w:r>
          </w:p>
          <w:p>
            <w:pPr>
              <w:pStyle w:val="null3"/>
            </w:pPr>
            <w:r>
              <w:rPr>
                <w:rFonts w:ascii="仿宋_GB2312" w:hAnsi="仿宋_GB2312" w:cs="仿宋_GB2312" w:eastAsia="仿宋_GB2312"/>
              </w:rPr>
              <w:t>（3）应能够满足消防等安全需求。</w:t>
            </w:r>
          </w:p>
          <w:p>
            <w:pPr>
              <w:pStyle w:val="null3"/>
              <w:jc w:val="both"/>
            </w:pPr>
            <w:r>
              <w:rPr>
                <w:rFonts w:ascii="仿宋_GB2312" w:hAnsi="仿宋_GB2312" w:cs="仿宋_GB2312" w:eastAsia="仿宋_GB2312"/>
              </w:rPr>
              <w:t>（4）供应商应承担物业管理费。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服务期限：一年，以合同签订具体日期为准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根据采购人要求，按年支付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内容“2025年度档案库房租赁项目”对应的中小企业划分标准所属行业为：房地产开发经营。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注：提供2023年度或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法律、行政法规规定的其他条件的证明材料</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协商的，须出具法人身份证，并与营业执照上信息一致。法定代表人授权代表参加协商的，须出具法定代表人授权书及授权代表身份证、授权代表本单位证明（协商前的个人养老保险缴纳证明）。 法人的分支机构参与协商时，除提供《法定代表人授权委托书》外，还须同时提供法人给分支机构出具的授权书。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w:t>
            </w:r>
          </w:p>
        </w:tc>
        <w:tc>
          <w:tcPr>
            <w:tcW w:type="dxa" w:w="1661"/>
          </w:tcPr>
          <w:p>
            <w:pPr>
              <w:pStyle w:val="null3"/>
            </w:pPr>
            <w:r>
              <w:rPr>
                <w:rFonts w:ascii="仿宋_GB2312" w:hAnsi="仿宋_GB2312" w:cs="仿宋_GB2312" w:eastAsia="仿宋_GB2312"/>
              </w:rPr>
              <w:t>响应文件封面 供应商认为有必要说明的其他资料.docx 中小企业声明函 残疾人福利性单位声明函 偏离表.docx 服务响应方案.docx 标的清单 报价表 响应函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满足本采购文件中的实质性条款（服务期限、服务地点、付款方式）要求</w:t>
            </w:r>
          </w:p>
        </w:tc>
        <w:tc>
          <w:tcPr>
            <w:tcW w:type="dxa" w:w="1661"/>
          </w:tcPr>
          <w:p>
            <w:pPr>
              <w:pStyle w:val="null3"/>
            </w:pPr>
            <w:r>
              <w:rPr>
                <w:rFonts w:ascii="仿宋_GB2312" w:hAnsi="仿宋_GB2312" w:cs="仿宋_GB2312" w:eastAsia="仿宋_GB2312"/>
              </w:rPr>
              <w:t>偏离表.docx 标的清单 报价表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无法律、规章、规范性文件和采购文件规定的其他无效情形</w:t>
            </w:r>
          </w:p>
        </w:tc>
        <w:tc>
          <w:tcPr>
            <w:tcW w:type="dxa" w:w="1661"/>
          </w:tcPr>
          <w:p>
            <w:pPr>
              <w:pStyle w:val="null3"/>
            </w:pPr>
            <w:r>
              <w:rPr>
                <w:rFonts w:ascii="仿宋_GB2312" w:hAnsi="仿宋_GB2312" w:cs="仿宋_GB2312" w:eastAsia="仿宋_GB2312"/>
              </w:rPr>
              <w:t>响应文件封面 供应商认为有必要说明的其他资料.docx 中小企业声明函 残疾人福利性单位声明函 偏离表.docx 服务响应方案.docx 标的清单 报价表 响应函 供应商承诺书.docx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详见附件：服务响应方案.docx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