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9146D">
      <w:pPr>
        <w:spacing w:line="500" w:lineRule="exact"/>
        <w:rPr>
          <w:rFonts w:hint="eastAsia" w:ascii="宋体" w:hAnsi="宋体" w:eastAsia="宋体" w:cs="宋体"/>
          <w:b/>
          <w:color w:val="auto"/>
          <w:szCs w:val="24"/>
        </w:rPr>
      </w:pPr>
      <w:bookmarkStart w:id="0" w:name="_Toc13075"/>
      <w:bookmarkStart w:id="1" w:name="_Toc10235"/>
      <w:r>
        <w:rPr>
          <w:rFonts w:hint="eastAsia" w:ascii="宋体" w:hAnsi="宋体" w:eastAsia="宋体" w:cs="宋体"/>
          <w:b/>
          <w:color w:val="auto"/>
          <w:szCs w:val="24"/>
        </w:rPr>
        <w:t>资格证明文件</w:t>
      </w:r>
      <w:bookmarkEnd w:id="0"/>
      <w:bookmarkEnd w:id="1"/>
    </w:p>
    <w:p w14:paraId="37CE3DF7">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1、营业执照等主体资格证明文件：提供有效存续的企业营业执照（副本）/事业单位法人证书/专业服务机构执业许可证/民办非企业单位登记证书。</w:t>
      </w:r>
    </w:p>
    <w:p w14:paraId="2A4117A4">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2、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70758345">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3、税收缴纳证明：提供截止至开标时间前一年内任意一个月的缴纳凭据（增值税、企业所得税至少提供一种，依法免税的投标人应提供相关文件证明）。</w:t>
      </w:r>
    </w:p>
    <w:p w14:paraId="2529D283">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4、社会保障资金缴纳证明：提供截止至开标时间前六个月内任意一个月的社保缴纳凭据或社保机构开具的社会保险参保缴纳情况证明（依法不需要缴纳社会保障资金的投标人应提供相关证明）。</w:t>
      </w:r>
    </w:p>
    <w:p w14:paraId="483F332A">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5、提供具有履行本合同所必需的设备和专业技术能力的说明及承诺（提供书面说明及承诺，加盖投标人公章）。</w:t>
      </w:r>
    </w:p>
    <w:p w14:paraId="66A6A420">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6、提供参加政府采购活动前三年内在经营活动中没有重大违法记录的书面声明。（提供书面声明，加盖投标人公章）</w:t>
      </w:r>
    </w:p>
    <w:p w14:paraId="7ABD75D3">
      <w:pPr>
        <w:spacing w:line="360" w:lineRule="auto"/>
        <w:rPr>
          <w:rFonts w:hint="default" w:ascii="宋体" w:hAnsi="宋体" w:eastAsia="宋体" w:cs="宋体"/>
          <w:color w:val="auto"/>
          <w:lang w:val="en-US" w:eastAsia="zh-CN"/>
        </w:rPr>
      </w:pPr>
      <w:bookmarkStart w:id="2" w:name="_GoBack"/>
      <w:bookmarkEnd w:id="2"/>
      <w:r>
        <w:rPr>
          <w:rFonts w:hint="default" w:ascii="宋体" w:hAnsi="宋体" w:eastAsia="宋体" w:cs="宋体"/>
          <w:color w:val="auto"/>
          <w:lang w:val="en-US" w:eastAsia="zh-CN"/>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5A5B68A0">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699D57E1">
      <w:pPr>
        <w:spacing w:line="360" w:lineRule="auto"/>
        <w:rPr>
          <w:rFonts w:hint="default" w:ascii="宋体" w:hAnsi="宋体" w:eastAsia="宋体" w:cs="宋体"/>
          <w:color w:val="auto"/>
          <w:lang w:val="en-US" w:eastAsia="zh-CN"/>
        </w:rPr>
      </w:pPr>
    </w:p>
    <w:p w14:paraId="1B4211C9">
      <w:pPr>
        <w:spacing w:line="360" w:lineRule="auto"/>
        <w:rPr>
          <w:rFonts w:hint="default" w:ascii="宋体" w:hAnsi="宋体" w:eastAsia="宋体" w:cs="宋体"/>
          <w:color w:val="auto"/>
          <w:lang w:val="en-US" w:eastAsia="zh-CN"/>
        </w:rPr>
      </w:pPr>
      <w:r>
        <w:rPr>
          <w:rFonts w:hint="default" w:ascii="宋体" w:hAnsi="宋体" w:eastAsia="宋体" w:cs="宋体"/>
          <w:color w:val="auto"/>
          <w:lang w:val="en-US" w:eastAsia="zh-CN"/>
        </w:rPr>
        <w:t>9、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08966217"/>
    <w:rsid w:val="0BB44509"/>
    <w:rsid w:val="0CDF2F19"/>
    <w:rsid w:val="0D04150E"/>
    <w:rsid w:val="1CFA6951"/>
    <w:rsid w:val="23F11857"/>
    <w:rsid w:val="30D36097"/>
    <w:rsid w:val="3891007F"/>
    <w:rsid w:val="467357CF"/>
    <w:rsid w:val="5013460B"/>
    <w:rsid w:val="58E3296C"/>
    <w:rsid w:val="69693A37"/>
    <w:rsid w:val="77FD4B07"/>
    <w:rsid w:val="78F25189"/>
    <w:rsid w:val="7A1D1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1063</Words>
  <Characters>1178</Characters>
  <Lines>0</Lines>
  <Paragraphs>0</Paragraphs>
  <TotalTime>1</TotalTime>
  <ScaleCrop>false</ScaleCrop>
  <LinksUpToDate>false</LinksUpToDate>
  <CharactersWithSpaces>1178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2023-07-10T03:20:00Z</dcterms:created>
  <dc:creator>Administrator</dc:creator>
  <cp:lastModifiedBy>Fernweh</cp:lastModifiedBy>
  <dcterms:modified xsi:type="dcterms:W3CDTF">2025-05-19T06:00:19Z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A179DA98D09A4413A2BBC375726CDF1B_12</vt:lpwstr>
  </property>
  <property fmtid="{D5CDD505-2E9C-101B-9397-08002B2CF9AE}" pid="4" name="KSOTemplateDocerSaveRecord">
    <vt:lpwstr>eyJoZGlkIjoiYWE2YmFmNjRlODRjNTdhZjczZmIxYmNiNDAzZTI0ODAiLCJ1c2VySWQiOiIyMDMzODM5NzcifQ==</vt:lpwstr>
  </property>
</Properties>
</file>