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承诺</w:t>
      </w:r>
      <w:bookmarkStart w:id="0" w:name="_GoBack"/>
      <w:bookmarkEnd w:id="0"/>
    </w:p>
    <w:p w14:paraId="1F8DA43E">
      <w:pPr>
        <w:rPr>
          <w:rFonts w:hint="eastAsia" w:eastAsiaTheme="minorEastAsia"/>
          <w:lang w:eastAsia="zh-CN"/>
        </w:rPr>
      </w:pPr>
      <w:r>
        <w:rPr>
          <w:rFonts w:hint="eastAsia"/>
        </w:rPr>
        <w:t>供应商针对本项目提供有利于本项目开展的其它承诺</w:t>
      </w:r>
      <w:r>
        <w:rPr>
          <w:rFonts w:hint="eastAsia"/>
          <w:lang w:eastAsia="zh-CN"/>
        </w:rPr>
        <w:t>，承诺格式自拟。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7A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2025-05-20T03:05:19Z</dcterms:created>
  <dc:creator>sdzx</dc:creator>
  <cp:lastModifiedBy>MM</cp:lastModifiedBy>
  <dcterms:modified xsi:type="dcterms:W3CDTF">2025-05-20T03:12:11Z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6838FDB4B1C64567A9164830D94F0629_12</vt:lpwstr>
  </property>
</Properties>
</file>