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027E2">
      <w:pPr>
        <w:pStyle w:val="2"/>
        <w:bidi w:val="0"/>
        <w:jc w:val="center"/>
        <w:rPr>
          <w:rFonts w:hint="eastAsia"/>
        </w:rPr>
      </w:pPr>
      <w:bookmarkStart w:id="0" w:name="_GoBack"/>
      <w:bookmarkEnd w:id="0"/>
      <w:r>
        <w:rPr>
          <w:rFonts w:hint="eastAsia"/>
          <w:lang w:eastAsia="zh-CN"/>
        </w:rPr>
        <w:t>产品来源</w:t>
      </w:r>
    </w:p>
    <w:p w14:paraId="378FFDE8"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</w:p>
    <w:p w14:paraId="50A6971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79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2025-05-20T03:05:17Z</dcterms:created>
  <dc:creator>sdzx</dc:creator>
  <cp:lastModifiedBy>MM</cp:lastModifiedBy>
  <dcterms:modified xsi:type="dcterms:W3CDTF">2025-05-20T03:09:03Z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D7AB895AA2DC4D878F934135AA209724_12</vt:lpwstr>
  </property>
</Properties>
</file>