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版本号：GLD2025-051901Z20250519001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2025年度新闻宣传和安全文化宣传项目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GLD2025-051901Z</w:t>
      </w:r>
      <w:r>
        <w:br/>
      </w:r>
      <w:r>
        <w:br/>
      </w:r>
      <w:r>
        <w:br/>
      </w:r>
    </w:p>
    <w:p>
      <w:pPr>
        <w:pStyle w:val="null3"/>
        <w:jc w:val="center"/>
        <w:outlineLvl w:val="2"/>
      </w:pPr>
      <w:r>
        <w:rPr>
          <w:rFonts w:ascii="仿宋_GB2312" w:hAnsi="仿宋_GB2312" w:cs="仿宋_GB2312" w:eastAsia="仿宋_GB2312"/>
          <w:sz w:val="28"/>
          <w:b/>
        </w:rPr>
        <w:t>西安市应急管理局（本级）</w:t>
      </w:r>
    </w:p>
    <w:p>
      <w:pPr>
        <w:pStyle w:val="null3"/>
        <w:jc w:val="center"/>
        <w:outlineLvl w:val="2"/>
      </w:pPr>
      <w:r>
        <w:rPr>
          <w:rFonts w:ascii="仿宋_GB2312" w:hAnsi="仿宋_GB2312" w:cs="仿宋_GB2312" w:eastAsia="仿宋_GB2312"/>
          <w:sz w:val="28"/>
          <w:b/>
        </w:rPr>
        <w:t>陕西广联达招标有限公司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陕西广联达招标有限公司</w:t>
      </w:r>
      <w:r>
        <w:rPr>
          <w:rFonts w:ascii="仿宋_GB2312" w:hAnsi="仿宋_GB2312" w:cs="仿宋_GB2312" w:eastAsia="仿宋_GB2312"/>
        </w:rPr>
        <w:t>（以下简称“代理机构”）受</w:t>
      </w:r>
      <w:r>
        <w:rPr>
          <w:rFonts w:ascii="仿宋_GB2312" w:hAnsi="仿宋_GB2312" w:cs="仿宋_GB2312" w:eastAsia="仿宋_GB2312"/>
        </w:rPr>
        <w:t>西安市应急管理局（本级）</w:t>
      </w:r>
      <w:r>
        <w:rPr>
          <w:rFonts w:ascii="仿宋_GB2312" w:hAnsi="仿宋_GB2312" w:cs="仿宋_GB2312" w:eastAsia="仿宋_GB2312"/>
        </w:rPr>
        <w:t>委托，拟对</w:t>
      </w:r>
      <w:r>
        <w:rPr>
          <w:rFonts w:ascii="仿宋_GB2312" w:hAnsi="仿宋_GB2312" w:cs="仿宋_GB2312" w:eastAsia="仿宋_GB2312"/>
        </w:rPr>
        <w:t>2025年度新闻宣传和安全文化宣传项目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GLD2025-051901Z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2025年度新闻宣传和安全文化宣传项目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2025年西安市应急管理局新闻宣传采购项目包含网络媒体服务宣传、安全生产月活动暨“五进”活动、广播电视媒 体合作宣传三项内容，采取一个项目分标段实施的方式进行采购。该项目分3个标段（第一标段：网络媒体服务宣传预算 为63万元，第二标段：安全生产月活动暨“五进”活动预算为52万元，第三标段：广播电视媒体合作宣传预算为43万）。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采购包1（网络媒体服务宣传）：属于专门面向中小企业采购。</w:t>
      </w:r>
    </w:p>
    <w:p>
      <w:pPr>
        <w:pStyle w:val="null3"/>
      </w:pPr>
      <w:r>
        <w:rPr>
          <w:rFonts w:ascii="仿宋_GB2312" w:hAnsi="仿宋_GB2312" w:cs="仿宋_GB2312" w:eastAsia="仿宋_GB2312"/>
        </w:rPr>
        <w:t>采购包2（安全生产月五进活动）：属于专门面向中小企业采购。</w:t>
      </w:r>
    </w:p>
    <w:p>
      <w:pPr>
        <w:pStyle w:val="null3"/>
      </w:pPr>
      <w:r>
        <w:rPr>
          <w:rFonts w:ascii="仿宋_GB2312" w:hAnsi="仿宋_GB2312" w:cs="仿宋_GB2312" w:eastAsia="仿宋_GB2312"/>
        </w:rPr>
        <w:t>采购包3（广播电视媒体宣传）：属于专门面向中小企业采购。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2、法定代表人授权书/法定代表人身份证明：提供法定代表人授权书（附法定代表人、被授权人身份证复印件）（法定代表人直接参加投标，须提供法定代表人身份证明及身份证）</w:t>
      </w:r>
    </w:p>
    <w:p>
      <w:pPr>
        <w:pStyle w:val="null3"/>
      </w:pPr>
      <w:r>
        <w:rPr>
          <w:rFonts w:ascii="仿宋_GB2312" w:hAnsi="仿宋_GB2312" w:cs="仿宋_GB2312" w:eastAsia="仿宋_GB2312"/>
        </w:rPr>
        <w:t>3、财务状况报告：提供近3年任意一年度经审计的财务报告（内容至少包括资产负债表、利润表、现金流量表及附注，成立时间至提交投标文件截止时间不足一年的可提供成立后任意时段的资产负债表），或开标前六个月内银行出具的资信证明</w:t>
      </w:r>
    </w:p>
    <w:p>
      <w:pPr>
        <w:pStyle w:val="null3"/>
      </w:pPr>
      <w:r>
        <w:rPr>
          <w:rFonts w:ascii="仿宋_GB2312" w:hAnsi="仿宋_GB2312" w:cs="仿宋_GB2312" w:eastAsia="仿宋_GB2312"/>
        </w:rPr>
        <w:t>4、税收缴纳证明：提供近一年已缴纳的至少一个月纳税证明或完税证明，依法免税或无须缴纳税收的投标人，应提供相应证明文件</w:t>
      </w:r>
    </w:p>
    <w:p>
      <w:pPr>
        <w:pStyle w:val="null3"/>
      </w:pPr>
      <w:r>
        <w:rPr>
          <w:rFonts w:ascii="仿宋_GB2312" w:hAnsi="仿宋_GB2312" w:cs="仿宋_GB2312" w:eastAsia="仿宋_GB2312"/>
        </w:rPr>
        <w:t>5、社会保障资金缴纳证明：提供近一年已缴存的至少一个月的社会保障资金缴存单据或社保机构开具的社会保险参保缴费情况证明，依法不需要缴纳社会保障资金的单位应提供相关证明材料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记录：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8、承诺函：提供具有履行合同所必需的设备和专业技术能力的承诺函</w:t>
      </w:r>
    </w:p>
    <w:p>
      <w:pPr>
        <w:pStyle w:val="null3"/>
      </w:pPr>
      <w:r>
        <w:rPr>
          <w:rFonts w:ascii="仿宋_GB2312" w:hAnsi="仿宋_GB2312" w:cs="仿宋_GB2312" w:eastAsia="仿宋_GB2312"/>
        </w:rPr>
        <w:t>9、承诺书：本项目不接受联合体投标（需提供承诺书）</w:t>
      </w:r>
    </w:p>
    <w:p>
      <w:pPr>
        <w:pStyle w:val="null3"/>
      </w:pPr>
      <w:r>
        <w:rPr>
          <w:rFonts w:ascii="仿宋_GB2312" w:hAnsi="仿宋_GB2312" w:cs="仿宋_GB2312" w:eastAsia="仿宋_GB2312"/>
        </w:rPr>
        <w:t>10、专门面向中小企业：供应商提供中小企业声明函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2、法定代表人授权书/法定代表人身份证明：提供法定代表人授权书（附法定代表人、被授权人身份证复印件）（法定代表人直接参加投标，须提供法定代表人身份证明及身份证）</w:t>
      </w:r>
    </w:p>
    <w:p>
      <w:pPr>
        <w:pStyle w:val="null3"/>
      </w:pPr>
      <w:r>
        <w:rPr>
          <w:rFonts w:ascii="仿宋_GB2312" w:hAnsi="仿宋_GB2312" w:cs="仿宋_GB2312" w:eastAsia="仿宋_GB2312"/>
        </w:rPr>
        <w:t>3、财务状况报告：提供近3年任意一年度经审计的财务报告（内容至少包括资产负债表、利润表、现金流量表及附注，成立时间至提交投标文件截止时间不足一年的可提供成立后任意时段的资产负债表），或开标前六个月内银行出具的资信证明</w:t>
      </w:r>
    </w:p>
    <w:p>
      <w:pPr>
        <w:pStyle w:val="null3"/>
      </w:pPr>
      <w:r>
        <w:rPr>
          <w:rFonts w:ascii="仿宋_GB2312" w:hAnsi="仿宋_GB2312" w:cs="仿宋_GB2312" w:eastAsia="仿宋_GB2312"/>
        </w:rPr>
        <w:t>4、税收缴纳证明：提供近一年已缴纳的至少一个月纳税证明或完税证明，依法免税或无须缴纳税收的投标人，应提供相应证明文件</w:t>
      </w:r>
    </w:p>
    <w:p>
      <w:pPr>
        <w:pStyle w:val="null3"/>
      </w:pPr>
      <w:r>
        <w:rPr>
          <w:rFonts w:ascii="仿宋_GB2312" w:hAnsi="仿宋_GB2312" w:cs="仿宋_GB2312" w:eastAsia="仿宋_GB2312"/>
        </w:rPr>
        <w:t>5、社会保障资金缴纳证明：提供近一年已缴存的至少一个月的社会保障资金缴存单据或社保机构开具的社会保险参保缴费情况证明，依法不需要缴纳社会保障资金的单位应提供相关证明材料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记录：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8、承诺函：提供具有履行合同所必需的设备和专业技术能力的承诺函</w:t>
      </w:r>
    </w:p>
    <w:p>
      <w:pPr>
        <w:pStyle w:val="null3"/>
      </w:pPr>
      <w:r>
        <w:rPr>
          <w:rFonts w:ascii="仿宋_GB2312" w:hAnsi="仿宋_GB2312" w:cs="仿宋_GB2312" w:eastAsia="仿宋_GB2312"/>
        </w:rPr>
        <w:t>9、承诺书：本项目不接受联合体投标（需提供承诺书）</w:t>
      </w:r>
    </w:p>
    <w:p>
      <w:pPr>
        <w:pStyle w:val="null3"/>
      </w:pPr>
      <w:r>
        <w:rPr>
          <w:rFonts w:ascii="仿宋_GB2312" w:hAnsi="仿宋_GB2312" w:cs="仿宋_GB2312" w:eastAsia="仿宋_GB2312"/>
        </w:rPr>
        <w:t>10、专门面向中小企业：供应商提供中小企业声明函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2、法定代表人授权书/法定代表人身份证明：提供法定代表人授权书（附法定代表人、被授权人身份证复印件）（法定代表人直接参加投标，须提供法定代表人身份证明及身份证）</w:t>
      </w:r>
    </w:p>
    <w:p>
      <w:pPr>
        <w:pStyle w:val="null3"/>
      </w:pPr>
      <w:r>
        <w:rPr>
          <w:rFonts w:ascii="仿宋_GB2312" w:hAnsi="仿宋_GB2312" w:cs="仿宋_GB2312" w:eastAsia="仿宋_GB2312"/>
        </w:rPr>
        <w:t>3、财务状况报告：提供近3年任意一年度经审计的财务报告（内容至少包括资产负债表、利润表、现金流量表及附注，成立时间至提交投标文件截止时间不足一年的可提供成立后任意时段的资产负债表），或开标前六个月内银行出具的资信证明</w:t>
      </w:r>
    </w:p>
    <w:p>
      <w:pPr>
        <w:pStyle w:val="null3"/>
      </w:pPr>
      <w:r>
        <w:rPr>
          <w:rFonts w:ascii="仿宋_GB2312" w:hAnsi="仿宋_GB2312" w:cs="仿宋_GB2312" w:eastAsia="仿宋_GB2312"/>
        </w:rPr>
        <w:t>4、税收缴纳证明：提供近一年已缴纳的至少一个月纳税证明或完税证明，依法免税或无须缴纳税收的投标人，应提供相应证明文件</w:t>
      </w:r>
    </w:p>
    <w:p>
      <w:pPr>
        <w:pStyle w:val="null3"/>
      </w:pPr>
      <w:r>
        <w:rPr>
          <w:rFonts w:ascii="仿宋_GB2312" w:hAnsi="仿宋_GB2312" w:cs="仿宋_GB2312" w:eastAsia="仿宋_GB2312"/>
        </w:rPr>
        <w:t>5、社会保障资金缴纳证明：提供近一年已缴存的至少一个月的社会保障资金缴存单据或社保机构开具的社会保险参保缴费情况证明，依法不需要缴纳社会保障资金的单位应提供相关证明材料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记录：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8、承诺函：提供具有履行合同所必需的设备和专业技术能力的承诺函</w:t>
      </w:r>
    </w:p>
    <w:p>
      <w:pPr>
        <w:pStyle w:val="null3"/>
      </w:pPr>
      <w:r>
        <w:rPr>
          <w:rFonts w:ascii="仿宋_GB2312" w:hAnsi="仿宋_GB2312" w:cs="仿宋_GB2312" w:eastAsia="仿宋_GB2312"/>
        </w:rPr>
        <w:t>9、承诺书：本项目不接受联合体投标（需提供承诺书）</w:t>
      </w:r>
    </w:p>
    <w:p>
      <w:pPr>
        <w:pStyle w:val="null3"/>
      </w:pPr>
      <w:r>
        <w:rPr>
          <w:rFonts w:ascii="仿宋_GB2312" w:hAnsi="仿宋_GB2312" w:cs="仿宋_GB2312" w:eastAsia="仿宋_GB2312"/>
        </w:rPr>
        <w:t>10、专门面向中小企业：供应商提供中小企业声明函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西安市应急管理局（本级）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西安市凤城七路旭辉中心2号楼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慕老师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029-86517183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陕西广联达招标有限公司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陕西省西安市未央区西安经济技术开发区明光路 55 号天朗经开中心 25 层2505室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 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029-83666003转6011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p>
          <w:p>
            <w:pPr>
              <w:pStyle w:val="null3"/>
            </w:pPr>
            <w:r>
              <w:rPr>
                <w:rFonts w:ascii="仿宋_GB2312" w:hAnsi="仿宋_GB2312" w:cs="仿宋_GB2312" w:eastAsia="仿宋_GB2312"/>
              </w:rPr>
              <w:t>采购包2：520,000.00元</w:t>
            </w:r>
          </w:p>
          <w:p>
            <w:pPr>
              <w:pStyle w:val="null3"/>
            </w:pPr>
            <w:r>
              <w:rPr>
                <w:rFonts w:ascii="仿宋_GB2312" w:hAnsi="仿宋_GB2312" w:cs="仿宋_GB2312" w:eastAsia="仿宋_GB2312"/>
              </w:rPr>
              <w:t>采购包3：430,000.00元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人在领取中标通知书时，参照国家计委2002年颁发的《招标代理服务收费管理暂行办法》(计价格〔2002〕1980号)及国家发改委2011年颁布的《国家发展改革委关于降低部分建设项目收费标准规范收费行为等有关问题的通知 》（发改价格[2011]534号）采用现金、转账或汇款方式向陕西广联达招标有限公司交纳招标服务费。 1.1 招标服务费指定银行账户 中国银行：招标服务费 名 称：陕西广联达招标有限公司 开户行：中国银行股份有限公司西安万寿路支行 账 号：1028 4964 6773 2、招标服务费应按招标文件要求的方式缴纳。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西安市应急管理局（本级）</w:t>
      </w:r>
      <w:r>
        <w:rPr>
          <w:rFonts w:ascii="仿宋_GB2312" w:hAnsi="仿宋_GB2312" w:cs="仿宋_GB2312" w:eastAsia="仿宋_GB2312"/>
        </w:rPr>
        <w:t>和</w:t>
      </w:r>
      <w:r>
        <w:rPr>
          <w:rFonts w:ascii="仿宋_GB2312" w:hAnsi="仿宋_GB2312" w:cs="仿宋_GB2312" w:eastAsia="仿宋_GB2312"/>
        </w:rPr>
        <w:t>陕西广联达招标有限公司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西安市应急管理局（本级）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陕西广联达招标有限公司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西安市应急管理局（本级）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陕西广联达招标有限公司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按竞争性磋商文件、响应文件等服务指标进行逐项验收，各项指标均应符合验收标准及要求。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按竞争性磋商文件、响应文件等服务指标进行逐项验收，各项指标均应符合验收标准及要求。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按竞争性磋商文件、响应文件等服务指标进行逐项验收，各项指标均应符合验收标准及要求。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联系人：吕婷</w:t>
      </w:r>
    </w:p>
    <w:p>
      <w:pPr>
        <w:pStyle w:val="null3"/>
      </w:pPr>
      <w:r>
        <w:rPr>
          <w:rFonts w:ascii="仿宋_GB2312" w:hAnsi="仿宋_GB2312" w:cs="仿宋_GB2312" w:eastAsia="仿宋_GB2312"/>
        </w:rPr>
        <w:t>联系电话：029-83666003转6011</w:t>
      </w:r>
    </w:p>
    <w:p>
      <w:pPr>
        <w:pStyle w:val="null3"/>
      </w:pPr>
      <w:r>
        <w:rPr>
          <w:rFonts w:ascii="仿宋_GB2312" w:hAnsi="仿宋_GB2312" w:cs="仿宋_GB2312" w:eastAsia="仿宋_GB2312"/>
        </w:rPr>
        <w:t>地址：西安经济技术开发区明光路 55 号天朗经开中心 25 层2505室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西安市应急管理局新闻宣传采购项目包含网络媒体服务宣传、安全生产月活动暨“五进”活动、广播电视媒体合作宣传三项内容，采取一个项目分标段实施的方式进行采购。该项目分3个标段（第一标段：网络媒体服务宣传预算为63万元，第二标段：安全生产月活动暨“五进”活动预算为52万元，第三标段：广播电视媒体合作宣传预算为43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2025年度网络媒体服务宣传项目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2025年安全生产月活动暨“五进”活动项目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430,000.00</w:t>
      </w:r>
    </w:p>
    <w:p>
      <w:pPr>
        <w:pStyle w:val="null3"/>
      </w:pPr>
      <w:r>
        <w:rPr>
          <w:rFonts w:ascii="仿宋_GB2312" w:hAnsi="仿宋_GB2312" w:cs="仿宋_GB2312" w:eastAsia="仿宋_GB2312"/>
        </w:rPr>
        <w:t>采购包最高限价（元）: 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2025年度西安广播电视媒体宣传项目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标的名称：2025年度网络媒体服务宣传项目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5"/>
              <w:gridCol w:w="2368"/>
            </w:tblGrid>
            <w:tr>
              <w:tc>
                <w:tcPr>
                  <w:tcW w:type="dxa" w:w="185"/>
                  <w:tcBorders>
                    <w:top w:val="single" w:color="333333" w:sz="4"/>
                    <w:left w:val="single" w:color="333333"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b/>
                    </w:rPr>
                    <w:t>序号</w:t>
                  </w:r>
                </w:p>
              </w:tc>
              <w:tc>
                <w:tcPr>
                  <w:tcW w:type="dxa" w:w="2368"/>
                  <w:tcBorders>
                    <w:top w:val="single" w:color="333333"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b/>
                    </w:rPr>
                    <w:t>技术参数与性能指标</w:t>
                  </w:r>
                </w:p>
              </w:tc>
            </w:tr>
            <w:tr>
              <w:tc>
                <w:tcPr>
                  <w:tcW w:type="dxa" w:w="18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1</w:t>
                  </w:r>
                </w:p>
              </w:tc>
              <w:tc>
                <w:tcPr>
                  <w:tcW w:type="dxa" w:w="236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ind w:firstLine="792"/>
                    <w:jc w:val="both"/>
                  </w:pPr>
                  <w:r>
                    <w:rPr>
                      <w:rFonts w:ascii="仿宋_GB2312" w:hAnsi="仿宋_GB2312" w:cs="仿宋_GB2312" w:eastAsia="仿宋_GB2312"/>
                      <w:sz w:val="28"/>
                    </w:rPr>
                    <w:t>基础运维服务</w:t>
                  </w:r>
                </w:p>
                <w:p>
                  <w:pPr>
                    <w:pStyle w:val="null3"/>
                    <w:spacing w:after="120"/>
                    <w:jc w:val="both"/>
                  </w:pPr>
                  <w:r>
                    <w:rPr>
                      <w:rFonts w:ascii="仿宋_GB2312" w:hAnsi="仿宋_GB2312" w:cs="仿宋_GB2312" w:eastAsia="仿宋_GB2312"/>
                      <w:sz w:val="28"/>
                      <w:b/>
                    </w:rPr>
                    <w:t>服务内容</w:t>
                  </w:r>
                  <w:r>
                    <w:rPr>
                      <w:rFonts w:ascii="仿宋_GB2312" w:hAnsi="仿宋_GB2312" w:cs="仿宋_GB2312" w:eastAsia="仿宋_GB2312"/>
                      <w:sz w:val="28"/>
                      <w:b/>
                    </w:rPr>
                    <w:t>：</w:t>
                  </w:r>
                  <w:r>
                    <w:rPr>
                      <w:rFonts w:ascii="仿宋_GB2312" w:hAnsi="仿宋_GB2312" w:cs="仿宋_GB2312" w:eastAsia="仿宋_GB2312"/>
                      <w:sz w:val="28"/>
                    </w:rPr>
                    <w:t>网站、微信公众号、视频号、小程序、微博、抖音、央视新闻客户端的日常运营维护</w:t>
                  </w:r>
                </w:p>
                <w:p>
                  <w:pPr>
                    <w:pStyle w:val="null3"/>
                    <w:spacing w:after="120"/>
                    <w:jc w:val="both"/>
                  </w:pPr>
                  <w:r>
                    <w:rPr>
                      <w:rFonts w:ascii="仿宋_GB2312" w:hAnsi="仿宋_GB2312" w:cs="仿宋_GB2312" w:eastAsia="仿宋_GB2312"/>
                      <w:sz w:val="28"/>
                      <w:b/>
                    </w:rPr>
                    <w:t>服务期限与数量：</w:t>
                  </w:r>
                  <w:r>
                    <w:rPr>
                      <w:rFonts w:ascii="仿宋_GB2312" w:hAnsi="仿宋_GB2312" w:cs="仿宋_GB2312" w:eastAsia="仿宋_GB2312"/>
                      <w:sz w:val="28"/>
                    </w:rPr>
                    <w:t>1年</w:t>
                  </w:r>
                </w:p>
                <w:p>
                  <w:pPr>
                    <w:pStyle w:val="null3"/>
                    <w:spacing w:after="120"/>
                    <w:jc w:val="both"/>
                  </w:pPr>
                  <w:r>
                    <w:rPr>
                      <w:rFonts w:ascii="仿宋_GB2312" w:hAnsi="仿宋_GB2312" w:cs="仿宋_GB2312" w:eastAsia="仿宋_GB2312"/>
                      <w:sz w:val="28"/>
                      <w:b/>
                    </w:rPr>
                    <w:t>备注：</w:t>
                  </w:r>
                  <w:r>
                    <w:rPr>
                      <w:rFonts w:ascii="仿宋_GB2312" w:hAnsi="仿宋_GB2312" w:cs="仿宋_GB2312" w:eastAsia="仿宋_GB2312"/>
                      <w:sz w:val="28"/>
                    </w:rPr>
                    <w:t>包含会议、活动快剪短视频及二次加工警示、预警视频</w:t>
                  </w:r>
                </w:p>
              </w:tc>
            </w:tr>
            <w:tr>
              <w:tc>
                <w:tcPr>
                  <w:tcW w:type="dxa" w:w="18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2</w:t>
                  </w:r>
                </w:p>
              </w:tc>
              <w:tc>
                <w:tcPr>
                  <w:tcW w:type="dxa" w:w="236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ind w:firstLine="792"/>
                    <w:jc w:val="both"/>
                  </w:pPr>
                  <w:r>
                    <w:rPr>
                      <w:rFonts w:ascii="仿宋_GB2312" w:hAnsi="仿宋_GB2312" w:cs="仿宋_GB2312" w:eastAsia="仿宋_GB2312"/>
                      <w:sz w:val="28"/>
                    </w:rPr>
                    <w:t>基础运维服务</w:t>
                  </w:r>
                </w:p>
                <w:p>
                  <w:pPr>
                    <w:pStyle w:val="null3"/>
                    <w:spacing w:after="120"/>
                    <w:jc w:val="both"/>
                  </w:pPr>
                  <w:r>
                    <w:rPr>
                      <w:rFonts w:ascii="仿宋_GB2312" w:hAnsi="仿宋_GB2312" w:cs="仿宋_GB2312" w:eastAsia="仿宋_GB2312"/>
                      <w:sz w:val="28"/>
                      <w:b/>
                    </w:rPr>
                    <w:t>服务内容</w:t>
                  </w:r>
                  <w:r>
                    <w:rPr>
                      <w:rFonts w:ascii="仿宋_GB2312" w:hAnsi="仿宋_GB2312" w:cs="仿宋_GB2312" w:eastAsia="仿宋_GB2312"/>
                      <w:sz w:val="28"/>
                      <w:b/>
                    </w:rPr>
                    <w:t>：</w:t>
                  </w:r>
                  <w:r>
                    <w:rPr>
                      <w:rFonts w:ascii="仿宋_GB2312" w:hAnsi="仿宋_GB2312" w:cs="仿宋_GB2312" w:eastAsia="仿宋_GB2312"/>
                      <w:sz w:val="28"/>
                    </w:rPr>
                    <w:t>日常海报设计</w:t>
                  </w:r>
                </w:p>
                <w:p>
                  <w:pPr>
                    <w:pStyle w:val="null3"/>
                    <w:spacing w:after="120"/>
                    <w:jc w:val="both"/>
                  </w:pPr>
                  <w:r>
                    <w:rPr>
                      <w:rFonts w:ascii="仿宋_GB2312" w:hAnsi="仿宋_GB2312" w:cs="仿宋_GB2312" w:eastAsia="仿宋_GB2312"/>
                      <w:sz w:val="28"/>
                      <w:b/>
                    </w:rPr>
                    <w:t>服务期限与数量：</w:t>
                  </w:r>
                  <w:r>
                    <w:rPr>
                      <w:rFonts w:ascii="仿宋_GB2312" w:hAnsi="仿宋_GB2312" w:cs="仿宋_GB2312" w:eastAsia="仿宋_GB2312"/>
                      <w:sz w:val="28"/>
                    </w:rPr>
                    <w:t>不少于20幅</w:t>
                  </w:r>
                </w:p>
              </w:tc>
            </w:tr>
            <w:tr>
              <w:tc>
                <w:tcPr>
                  <w:tcW w:type="dxa" w:w="18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3</w:t>
                  </w:r>
                </w:p>
              </w:tc>
              <w:tc>
                <w:tcPr>
                  <w:tcW w:type="dxa" w:w="236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ind w:firstLine="792"/>
                    <w:jc w:val="both"/>
                  </w:pPr>
                  <w:r>
                    <w:rPr>
                      <w:rFonts w:ascii="仿宋_GB2312" w:hAnsi="仿宋_GB2312" w:cs="仿宋_GB2312" w:eastAsia="仿宋_GB2312"/>
                      <w:sz w:val="28"/>
                    </w:rPr>
                    <w:t>基础运维服务</w:t>
                  </w:r>
                </w:p>
                <w:p>
                  <w:pPr>
                    <w:pStyle w:val="null3"/>
                    <w:spacing w:after="120"/>
                    <w:jc w:val="both"/>
                  </w:pPr>
                  <w:r>
                    <w:rPr>
                      <w:rFonts w:ascii="仿宋_GB2312" w:hAnsi="仿宋_GB2312" w:cs="仿宋_GB2312" w:eastAsia="仿宋_GB2312"/>
                      <w:sz w:val="28"/>
                      <w:b/>
                    </w:rPr>
                    <w:t>服务内容</w:t>
                  </w:r>
                  <w:r>
                    <w:rPr>
                      <w:rFonts w:ascii="仿宋_GB2312" w:hAnsi="仿宋_GB2312" w:cs="仿宋_GB2312" w:eastAsia="仿宋_GB2312"/>
                      <w:sz w:val="28"/>
                      <w:b/>
                    </w:rPr>
                    <w:t>：</w:t>
                  </w:r>
                  <w:r>
                    <w:rPr>
                      <w:rFonts w:ascii="仿宋_GB2312" w:hAnsi="仿宋_GB2312" w:cs="仿宋_GB2312" w:eastAsia="仿宋_GB2312"/>
                      <w:sz w:val="28"/>
                    </w:rPr>
                    <w:t>日常科普长图</w:t>
                  </w:r>
                </w:p>
                <w:p>
                  <w:pPr>
                    <w:pStyle w:val="null3"/>
                    <w:spacing w:after="120"/>
                    <w:jc w:val="both"/>
                  </w:pPr>
                  <w:r>
                    <w:rPr>
                      <w:rFonts w:ascii="仿宋_GB2312" w:hAnsi="仿宋_GB2312" w:cs="仿宋_GB2312" w:eastAsia="仿宋_GB2312"/>
                      <w:sz w:val="28"/>
                      <w:b/>
                    </w:rPr>
                    <w:t>服务期限与数量：</w:t>
                  </w:r>
                  <w:r>
                    <w:rPr>
                      <w:rFonts w:ascii="仿宋_GB2312" w:hAnsi="仿宋_GB2312" w:cs="仿宋_GB2312" w:eastAsia="仿宋_GB2312"/>
                      <w:sz w:val="28"/>
                    </w:rPr>
                    <w:t>不少于20幅</w:t>
                  </w:r>
                </w:p>
              </w:tc>
            </w:tr>
            <w:tr>
              <w:tc>
                <w:tcPr>
                  <w:tcW w:type="dxa" w:w="18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4</w:t>
                  </w:r>
                </w:p>
              </w:tc>
              <w:tc>
                <w:tcPr>
                  <w:tcW w:type="dxa" w:w="236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ind w:firstLine="792"/>
                    <w:jc w:val="both"/>
                  </w:pPr>
                  <w:r>
                    <w:rPr>
                      <w:rFonts w:ascii="仿宋_GB2312" w:hAnsi="仿宋_GB2312" w:cs="仿宋_GB2312" w:eastAsia="仿宋_GB2312"/>
                      <w:sz w:val="28"/>
                    </w:rPr>
                    <w:t>基础运维服务</w:t>
                  </w:r>
                </w:p>
                <w:p>
                  <w:pPr>
                    <w:pStyle w:val="null3"/>
                    <w:spacing w:after="120"/>
                    <w:jc w:val="both"/>
                  </w:pPr>
                  <w:r>
                    <w:rPr>
                      <w:rFonts w:ascii="仿宋_GB2312" w:hAnsi="仿宋_GB2312" w:cs="仿宋_GB2312" w:eastAsia="仿宋_GB2312"/>
                      <w:sz w:val="28"/>
                      <w:b/>
                    </w:rPr>
                    <w:t>服务内容</w:t>
                  </w:r>
                  <w:r>
                    <w:rPr>
                      <w:rFonts w:ascii="仿宋_GB2312" w:hAnsi="仿宋_GB2312" w:cs="仿宋_GB2312" w:eastAsia="仿宋_GB2312"/>
                      <w:sz w:val="28"/>
                      <w:b/>
                    </w:rPr>
                    <w:t>：</w:t>
                  </w:r>
                  <w:r>
                    <w:rPr>
                      <w:rFonts w:ascii="仿宋_GB2312" w:hAnsi="仿宋_GB2312" w:cs="仿宋_GB2312" w:eastAsia="仿宋_GB2312"/>
                      <w:sz w:val="28"/>
                    </w:rPr>
                    <w:t>在线审校编审系统</w:t>
                  </w:r>
                </w:p>
                <w:p>
                  <w:pPr>
                    <w:pStyle w:val="null3"/>
                    <w:spacing w:after="120"/>
                    <w:jc w:val="both"/>
                  </w:pPr>
                  <w:r>
                    <w:rPr>
                      <w:rFonts w:ascii="仿宋_GB2312" w:hAnsi="仿宋_GB2312" w:cs="仿宋_GB2312" w:eastAsia="仿宋_GB2312"/>
                      <w:sz w:val="28"/>
                      <w:b/>
                    </w:rPr>
                    <w:t>服务期限与数量：</w:t>
                  </w:r>
                  <w:r>
                    <w:rPr>
                      <w:rFonts w:ascii="仿宋_GB2312" w:hAnsi="仿宋_GB2312" w:cs="仿宋_GB2312" w:eastAsia="仿宋_GB2312"/>
                      <w:sz w:val="28"/>
                    </w:rPr>
                    <w:t>1年</w:t>
                  </w:r>
                </w:p>
              </w:tc>
            </w:tr>
            <w:tr>
              <w:tc>
                <w:tcPr>
                  <w:tcW w:type="dxa" w:w="18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5</w:t>
                  </w:r>
                </w:p>
              </w:tc>
              <w:tc>
                <w:tcPr>
                  <w:tcW w:type="dxa" w:w="236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ind w:firstLine="792"/>
                    <w:jc w:val="both"/>
                  </w:pPr>
                  <w:r>
                    <w:rPr>
                      <w:rFonts w:ascii="仿宋_GB2312" w:hAnsi="仿宋_GB2312" w:cs="仿宋_GB2312" w:eastAsia="仿宋_GB2312"/>
                      <w:sz w:val="28"/>
                    </w:rPr>
                    <w:t>基础运维服务</w:t>
                  </w:r>
                </w:p>
                <w:p>
                  <w:pPr>
                    <w:pStyle w:val="null3"/>
                    <w:spacing w:after="120"/>
                    <w:jc w:val="both"/>
                  </w:pPr>
                  <w:r>
                    <w:rPr>
                      <w:rFonts w:ascii="仿宋_GB2312" w:hAnsi="仿宋_GB2312" w:cs="仿宋_GB2312" w:eastAsia="仿宋_GB2312"/>
                      <w:sz w:val="28"/>
                      <w:b/>
                    </w:rPr>
                    <w:t>服务内容</w:t>
                  </w:r>
                  <w:r>
                    <w:rPr>
                      <w:rFonts w:ascii="仿宋_GB2312" w:hAnsi="仿宋_GB2312" w:cs="仿宋_GB2312" w:eastAsia="仿宋_GB2312"/>
                      <w:sz w:val="28"/>
                      <w:b/>
                    </w:rPr>
                    <w:t>：</w:t>
                  </w:r>
                  <w:r>
                    <w:rPr>
                      <w:rFonts w:ascii="仿宋_GB2312" w:hAnsi="仿宋_GB2312" w:cs="仿宋_GB2312" w:eastAsia="仿宋_GB2312"/>
                      <w:sz w:val="28"/>
                    </w:rPr>
                    <w:t>网络综合服务</w:t>
                  </w:r>
                </w:p>
                <w:p>
                  <w:pPr>
                    <w:pStyle w:val="null3"/>
                    <w:spacing w:after="120"/>
                    <w:jc w:val="both"/>
                  </w:pPr>
                  <w:r>
                    <w:rPr>
                      <w:rFonts w:ascii="仿宋_GB2312" w:hAnsi="仿宋_GB2312" w:cs="仿宋_GB2312" w:eastAsia="仿宋_GB2312"/>
                      <w:sz w:val="28"/>
                      <w:b/>
                    </w:rPr>
                    <w:t>服务期限与数量：</w:t>
                  </w:r>
                  <w:r>
                    <w:rPr>
                      <w:rFonts w:ascii="仿宋_GB2312" w:hAnsi="仿宋_GB2312" w:cs="仿宋_GB2312" w:eastAsia="仿宋_GB2312"/>
                      <w:sz w:val="28"/>
                    </w:rPr>
                    <w:t>1年</w:t>
                  </w:r>
                </w:p>
              </w:tc>
            </w:tr>
            <w:tr>
              <w:tc>
                <w:tcPr>
                  <w:tcW w:type="dxa" w:w="18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6</w:t>
                  </w:r>
                </w:p>
              </w:tc>
              <w:tc>
                <w:tcPr>
                  <w:tcW w:type="dxa" w:w="236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spacing w:after="120"/>
                    <w:jc w:val="both"/>
                  </w:pPr>
                  <w:r>
                    <w:rPr>
                      <w:rFonts w:ascii="仿宋_GB2312" w:hAnsi="仿宋_GB2312" w:cs="仿宋_GB2312" w:eastAsia="仿宋_GB2312"/>
                      <w:sz w:val="28"/>
                    </w:rPr>
                    <w:t>特色主题宣传</w:t>
                  </w:r>
                </w:p>
                <w:p>
                  <w:pPr>
                    <w:pStyle w:val="null3"/>
                    <w:spacing w:after="120"/>
                    <w:jc w:val="both"/>
                  </w:pPr>
                  <w:r>
                    <w:rPr>
                      <w:rFonts w:ascii="仿宋_GB2312" w:hAnsi="仿宋_GB2312" w:cs="仿宋_GB2312" w:eastAsia="仿宋_GB2312"/>
                      <w:sz w:val="28"/>
                      <w:b/>
                    </w:rPr>
                    <w:t>服务内容</w:t>
                  </w:r>
                  <w:r>
                    <w:rPr>
                      <w:rFonts w:ascii="仿宋_GB2312" w:hAnsi="仿宋_GB2312" w:cs="仿宋_GB2312" w:eastAsia="仿宋_GB2312"/>
                      <w:sz w:val="28"/>
                      <w:b/>
                    </w:rPr>
                    <w:t>：</w:t>
                  </w:r>
                  <w:r>
                    <w:rPr>
                      <w:rFonts w:ascii="仿宋_GB2312" w:hAnsi="仿宋_GB2312" w:cs="仿宋_GB2312" w:eastAsia="仿宋_GB2312"/>
                      <w:sz w:val="28"/>
                    </w:rPr>
                    <w:t>线上答题活动</w:t>
                  </w:r>
                </w:p>
                <w:p>
                  <w:pPr>
                    <w:pStyle w:val="null3"/>
                    <w:spacing w:after="120"/>
                    <w:jc w:val="both"/>
                  </w:pPr>
                  <w:r>
                    <w:rPr>
                      <w:rFonts w:ascii="仿宋_GB2312" w:hAnsi="仿宋_GB2312" w:cs="仿宋_GB2312" w:eastAsia="仿宋_GB2312"/>
                      <w:sz w:val="28"/>
                      <w:b/>
                    </w:rPr>
                    <w:t>服务期限与数量：</w:t>
                  </w:r>
                  <w:r>
                    <w:rPr>
                      <w:rFonts w:ascii="仿宋_GB2312" w:hAnsi="仿宋_GB2312" w:cs="仿宋_GB2312" w:eastAsia="仿宋_GB2312"/>
                      <w:sz w:val="28"/>
                    </w:rPr>
                    <w:t>4次</w:t>
                  </w:r>
                </w:p>
                <w:p>
                  <w:pPr>
                    <w:pStyle w:val="null3"/>
                    <w:spacing w:after="120"/>
                    <w:jc w:val="both"/>
                  </w:pPr>
                  <w:r>
                    <w:rPr>
                      <w:rFonts w:ascii="仿宋_GB2312" w:hAnsi="仿宋_GB2312" w:cs="仿宋_GB2312" w:eastAsia="仿宋_GB2312"/>
                      <w:sz w:val="28"/>
                      <w:b/>
                    </w:rPr>
                    <w:t>备注：</w:t>
                  </w:r>
                  <w:r>
                    <w:rPr>
                      <w:rFonts w:ascii="仿宋_GB2312" w:hAnsi="仿宋_GB2312" w:cs="仿宋_GB2312" w:eastAsia="仿宋_GB2312"/>
                      <w:sz w:val="28"/>
                    </w:rPr>
                    <w:t>含专家出题费用以及购买、邮寄奖品等费用</w:t>
                  </w:r>
                </w:p>
              </w:tc>
            </w:tr>
            <w:tr>
              <w:tc>
                <w:tcPr>
                  <w:tcW w:type="dxa" w:w="18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7</w:t>
                  </w:r>
                </w:p>
              </w:tc>
              <w:tc>
                <w:tcPr>
                  <w:tcW w:type="dxa" w:w="236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spacing w:after="120"/>
                    <w:jc w:val="both"/>
                  </w:pPr>
                  <w:r>
                    <w:rPr>
                      <w:rFonts w:ascii="仿宋_GB2312" w:hAnsi="仿宋_GB2312" w:cs="仿宋_GB2312" w:eastAsia="仿宋_GB2312"/>
                      <w:sz w:val="28"/>
                    </w:rPr>
                    <w:t>特色主题宣传</w:t>
                  </w:r>
                </w:p>
                <w:p>
                  <w:pPr>
                    <w:pStyle w:val="null3"/>
                    <w:spacing w:after="120"/>
                    <w:jc w:val="both"/>
                  </w:pPr>
                  <w:r>
                    <w:rPr>
                      <w:rFonts w:ascii="仿宋_GB2312" w:hAnsi="仿宋_GB2312" w:cs="仿宋_GB2312" w:eastAsia="仿宋_GB2312"/>
                      <w:sz w:val="28"/>
                      <w:b/>
                    </w:rPr>
                    <w:t>服务内容</w:t>
                  </w:r>
                  <w:r>
                    <w:rPr>
                      <w:rFonts w:ascii="仿宋_GB2312" w:hAnsi="仿宋_GB2312" w:cs="仿宋_GB2312" w:eastAsia="仿宋_GB2312"/>
                      <w:sz w:val="28"/>
                      <w:b/>
                    </w:rPr>
                    <w:t>：</w:t>
                  </w:r>
                  <w:r>
                    <w:rPr>
                      <w:rFonts w:ascii="仿宋_GB2312" w:hAnsi="仿宋_GB2312" w:cs="仿宋_GB2312" w:eastAsia="仿宋_GB2312"/>
                      <w:sz w:val="28"/>
                    </w:rPr>
                    <w:t>原创科普视频</w:t>
                  </w:r>
                </w:p>
                <w:p>
                  <w:pPr>
                    <w:pStyle w:val="null3"/>
                    <w:spacing w:after="120"/>
                    <w:jc w:val="both"/>
                  </w:pPr>
                  <w:r>
                    <w:rPr>
                      <w:rFonts w:ascii="仿宋_GB2312" w:hAnsi="仿宋_GB2312" w:cs="仿宋_GB2312" w:eastAsia="仿宋_GB2312"/>
                      <w:sz w:val="28"/>
                      <w:b/>
                    </w:rPr>
                    <w:t>服务期限与数量：</w:t>
                  </w:r>
                  <w:r>
                    <w:rPr>
                      <w:rFonts w:ascii="仿宋_GB2312" w:hAnsi="仿宋_GB2312" w:cs="仿宋_GB2312" w:eastAsia="仿宋_GB2312"/>
                      <w:sz w:val="28"/>
                    </w:rPr>
                    <w:t>30条</w:t>
                  </w:r>
                </w:p>
                <w:p>
                  <w:pPr>
                    <w:pStyle w:val="null3"/>
                    <w:spacing w:after="120"/>
                    <w:jc w:val="both"/>
                  </w:pPr>
                  <w:r>
                    <w:rPr>
                      <w:rFonts w:ascii="仿宋_GB2312" w:hAnsi="仿宋_GB2312" w:cs="仿宋_GB2312" w:eastAsia="仿宋_GB2312"/>
                      <w:sz w:val="28"/>
                      <w:b/>
                    </w:rPr>
                    <w:t>备注：不少于</w:t>
                  </w:r>
                  <w:r>
                    <w:rPr>
                      <w:rFonts w:ascii="仿宋_GB2312" w:hAnsi="仿宋_GB2312" w:cs="仿宋_GB2312" w:eastAsia="仿宋_GB2312"/>
                      <w:sz w:val="28"/>
                    </w:rPr>
                    <w:t>60秒</w:t>
                  </w:r>
                </w:p>
              </w:tc>
            </w:tr>
            <w:tr>
              <w:tc>
                <w:tcPr>
                  <w:tcW w:type="dxa" w:w="18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8</w:t>
                  </w:r>
                </w:p>
              </w:tc>
              <w:tc>
                <w:tcPr>
                  <w:tcW w:type="dxa" w:w="236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spacing w:after="120"/>
                    <w:jc w:val="both"/>
                  </w:pPr>
                  <w:r>
                    <w:rPr>
                      <w:rFonts w:ascii="仿宋_GB2312" w:hAnsi="仿宋_GB2312" w:cs="仿宋_GB2312" w:eastAsia="仿宋_GB2312"/>
                      <w:sz w:val="28"/>
                    </w:rPr>
                    <w:t>特色主题宣传</w:t>
                  </w:r>
                </w:p>
                <w:p>
                  <w:pPr>
                    <w:pStyle w:val="null3"/>
                    <w:spacing w:after="120"/>
                    <w:jc w:val="both"/>
                  </w:pPr>
                  <w:r>
                    <w:rPr>
                      <w:rFonts w:ascii="仿宋_GB2312" w:hAnsi="仿宋_GB2312" w:cs="仿宋_GB2312" w:eastAsia="仿宋_GB2312"/>
                      <w:sz w:val="28"/>
                      <w:b/>
                    </w:rPr>
                    <w:t>服务内容</w:t>
                  </w:r>
                  <w:r>
                    <w:rPr>
                      <w:rFonts w:ascii="仿宋_GB2312" w:hAnsi="仿宋_GB2312" w:cs="仿宋_GB2312" w:eastAsia="仿宋_GB2312"/>
                      <w:sz w:val="28"/>
                      <w:b/>
                    </w:rPr>
                    <w:t>：</w:t>
                  </w:r>
                  <w:r>
                    <w:rPr>
                      <w:rFonts w:ascii="仿宋_GB2312" w:hAnsi="仿宋_GB2312" w:cs="仿宋_GB2312" w:eastAsia="仿宋_GB2312"/>
                      <w:sz w:val="28"/>
                    </w:rPr>
                    <w:t>重大节日原创海报</w:t>
                  </w:r>
                </w:p>
                <w:p>
                  <w:pPr>
                    <w:pStyle w:val="null3"/>
                    <w:spacing w:after="120"/>
                    <w:jc w:val="both"/>
                  </w:pPr>
                  <w:r>
                    <w:rPr>
                      <w:rFonts w:ascii="仿宋_GB2312" w:hAnsi="仿宋_GB2312" w:cs="仿宋_GB2312" w:eastAsia="仿宋_GB2312"/>
                      <w:sz w:val="28"/>
                      <w:b/>
                    </w:rPr>
                    <w:t>服务期限与数量：</w:t>
                  </w:r>
                  <w:r>
                    <w:rPr>
                      <w:rFonts w:ascii="仿宋_GB2312" w:hAnsi="仿宋_GB2312" w:cs="仿宋_GB2312" w:eastAsia="仿宋_GB2312"/>
                      <w:sz w:val="28"/>
                    </w:rPr>
                    <w:t>23张</w:t>
                  </w:r>
                </w:p>
                <w:p>
                  <w:pPr>
                    <w:pStyle w:val="null3"/>
                    <w:spacing w:after="120"/>
                    <w:jc w:val="both"/>
                  </w:pPr>
                  <w:r>
                    <w:rPr>
                      <w:rFonts w:ascii="仿宋_GB2312" w:hAnsi="仿宋_GB2312" w:cs="仿宋_GB2312" w:eastAsia="仿宋_GB2312"/>
                      <w:sz w:val="28"/>
                      <w:b/>
                    </w:rPr>
                    <w:t>备注：</w:t>
                  </w:r>
                  <w:r>
                    <w:rPr>
                      <w:rFonts w:ascii="仿宋_GB2312" w:hAnsi="仿宋_GB2312" w:cs="仿宋_GB2312" w:eastAsia="仿宋_GB2312"/>
                      <w:sz w:val="28"/>
                    </w:rPr>
                    <w:t>五一、国庆节、春节等</w:t>
                  </w:r>
                </w:p>
              </w:tc>
            </w:tr>
            <w:tr>
              <w:tc>
                <w:tcPr>
                  <w:tcW w:type="dxa" w:w="18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9</w:t>
                  </w:r>
                </w:p>
              </w:tc>
              <w:tc>
                <w:tcPr>
                  <w:tcW w:type="dxa" w:w="236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spacing w:after="120"/>
                    <w:jc w:val="both"/>
                  </w:pPr>
                  <w:r>
                    <w:rPr>
                      <w:rFonts w:ascii="仿宋_GB2312" w:hAnsi="仿宋_GB2312" w:cs="仿宋_GB2312" w:eastAsia="仿宋_GB2312"/>
                      <w:sz w:val="28"/>
                    </w:rPr>
                    <w:t>特色主题宣传</w:t>
                  </w:r>
                </w:p>
                <w:p>
                  <w:pPr>
                    <w:pStyle w:val="null3"/>
                    <w:spacing w:after="120"/>
                    <w:jc w:val="both"/>
                  </w:pPr>
                  <w:r>
                    <w:rPr>
                      <w:rFonts w:ascii="仿宋_GB2312" w:hAnsi="仿宋_GB2312" w:cs="仿宋_GB2312" w:eastAsia="仿宋_GB2312"/>
                      <w:sz w:val="28"/>
                      <w:b/>
                    </w:rPr>
                    <w:t>服务内容</w:t>
                  </w:r>
                  <w:r>
                    <w:rPr>
                      <w:rFonts w:ascii="仿宋_GB2312" w:hAnsi="仿宋_GB2312" w:cs="仿宋_GB2312" w:eastAsia="仿宋_GB2312"/>
                      <w:sz w:val="28"/>
                      <w:b/>
                    </w:rPr>
                    <w:t>：</w:t>
                  </w:r>
                  <w:r>
                    <w:rPr>
                      <w:rFonts w:ascii="仿宋_GB2312" w:hAnsi="仿宋_GB2312" w:cs="仿宋_GB2312" w:eastAsia="仿宋_GB2312"/>
                      <w:sz w:val="28"/>
                    </w:rPr>
                    <w:t>“节日里的应急人”微视频</w:t>
                  </w:r>
                </w:p>
                <w:p>
                  <w:pPr>
                    <w:pStyle w:val="null3"/>
                    <w:spacing w:after="120"/>
                    <w:jc w:val="both"/>
                  </w:pPr>
                  <w:r>
                    <w:rPr>
                      <w:rFonts w:ascii="仿宋_GB2312" w:hAnsi="仿宋_GB2312" w:cs="仿宋_GB2312" w:eastAsia="仿宋_GB2312"/>
                      <w:sz w:val="28"/>
                      <w:b/>
                    </w:rPr>
                    <w:t>服务期限与数量：</w:t>
                  </w:r>
                  <w:r>
                    <w:rPr>
                      <w:rFonts w:ascii="仿宋_GB2312" w:hAnsi="仿宋_GB2312" w:cs="仿宋_GB2312" w:eastAsia="仿宋_GB2312"/>
                      <w:sz w:val="28"/>
                    </w:rPr>
                    <w:t>4部</w:t>
                  </w:r>
                </w:p>
                <w:p>
                  <w:pPr>
                    <w:pStyle w:val="null3"/>
                    <w:spacing w:after="120"/>
                    <w:jc w:val="both"/>
                  </w:pPr>
                  <w:r>
                    <w:rPr>
                      <w:rFonts w:ascii="仿宋_GB2312" w:hAnsi="仿宋_GB2312" w:cs="仿宋_GB2312" w:eastAsia="仿宋_GB2312"/>
                      <w:sz w:val="28"/>
                      <w:b/>
                    </w:rPr>
                    <w:t>备注：</w:t>
                  </w:r>
                  <w:r>
                    <w:rPr>
                      <w:rFonts w:ascii="仿宋_GB2312" w:hAnsi="仿宋_GB2312" w:cs="仿宋_GB2312" w:eastAsia="仿宋_GB2312"/>
                      <w:sz w:val="28"/>
                    </w:rPr>
                    <w:t>不少于3分钟</w:t>
                  </w:r>
                </w:p>
              </w:tc>
            </w:tr>
            <w:tr>
              <w:tc>
                <w:tcPr>
                  <w:tcW w:type="dxa" w:w="18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10</w:t>
                  </w:r>
                </w:p>
              </w:tc>
              <w:tc>
                <w:tcPr>
                  <w:tcW w:type="dxa" w:w="236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spacing w:after="120"/>
                    <w:jc w:val="both"/>
                  </w:pPr>
                  <w:r>
                    <w:rPr>
                      <w:rFonts w:ascii="仿宋_GB2312" w:hAnsi="仿宋_GB2312" w:cs="仿宋_GB2312" w:eastAsia="仿宋_GB2312"/>
                      <w:sz w:val="28"/>
                    </w:rPr>
                    <w:t>西安日报或西安晚报</w:t>
                  </w:r>
                </w:p>
                <w:p>
                  <w:pPr>
                    <w:pStyle w:val="null3"/>
                    <w:spacing w:after="120"/>
                    <w:jc w:val="both"/>
                  </w:pPr>
                  <w:r>
                    <w:rPr>
                      <w:rFonts w:ascii="仿宋_GB2312" w:hAnsi="仿宋_GB2312" w:cs="仿宋_GB2312" w:eastAsia="仿宋_GB2312"/>
                      <w:sz w:val="28"/>
                      <w:b/>
                    </w:rPr>
                    <w:t>服务内容</w:t>
                  </w:r>
                  <w:r>
                    <w:rPr>
                      <w:rFonts w:ascii="仿宋_GB2312" w:hAnsi="仿宋_GB2312" w:cs="仿宋_GB2312" w:eastAsia="仿宋_GB2312"/>
                      <w:sz w:val="28"/>
                      <w:b/>
                    </w:rPr>
                    <w:t>：</w:t>
                  </w:r>
                  <w:r>
                    <w:rPr>
                      <w:rFonts w:ascii="仿宋_GB2312" w:hAnsi="仿宋_GB2312" w:cs="仿宋_GB2312" w:eastAsia="仿宋_GB2312"/>
                      <w:sz w:val="28"/>
                    </w:rPr>
                    <w:t>稿件刊发</w:t>
                  </w:r>
                </w:p>
                <w:p>
                  <w:pPr>
                    <w:pStyle w:val="null3"/>
                    <w:spacing w:after="120"/>
                    <w:jc w:val="both"/>
                  </w:pPr>
                  <w:r>
                    <w:rPr>
                      <w:rFonts w:ascii="仿宋_GB2312" w:hAnsi="仿宋_GB2312" w:cs="仿宋_GB2312" w:eastAsia="仿宋_GB2312"/>
                      <w:sz w:val="28"/>
                      <w:b/>
                    </w:rPr>
                    <w:t>服务期限与数量：</w:t>
                  </w:r>
                  <w:r>
                    <w:rPr>
                      <w:rFonts w:ascii="仿宋_GB2312" w:hAnsi="仿宋_GB2312" w:cs="仿宋_GB2312" w:eastAsia="仿宋_GB2312"/>
                      <w:sz w:val="28"/>
                    </w:rPr>
                    <w:t>一整年</w:t>
                  </w:r>
                  <w:r>
                    <w:rPr>
                      <w:rFonts w:ascii="仿宋_GB2312" w:hAnsi="仿宋_GB2312" w:cs="仿宋_GB2312" w:eastAsia="仿宋_GB2312"/>
                      <w:sz w:val="28"/>
                    </w:rPr>
                    <w:t>合计0.5个版面</w:t>
                  </w:r>
                </w:p>
                <w:p>
                  <w:pPr>
                    <w:pStyle w:val="null3"/>
                    <w:spacing w:after="120"/>
                    <w:jc w:val="both"/>
                  </w:pPr>
                  <w:r>
                    <w:rPr>
                      <w:rFonts w:ascii="仿宋_GB2312" w:hAnsi="仿宋_GB2312" w:cs="仿宋_GB2312" w:eastAsia="仿宋_GB2312"/>
                      <w:sz w:val="28"/>
                      <w:b/>
                    </w:rPr>
                    <w:t>备注：</w:t>
                  </w:r>
                  <w:r>
                    <w:rPr>
                      <w:rFonts w:ascii="仿宋_GB2312" w:hAnsi="仿宋_GB2312" w:cs="仿宋_GB2312" w:eastAsia="仿宋_GB2312"/>
                      <w:sz w:val="28"/>
                    </w:rPr>
                    <w:t>6--8版，可根据诉求拆分版面</w:t>
                  </w:r>
                </w:p>
              </w:tc>
            </w:tr>
            <w:tr>
              <w:tc>
                <w:tcPr>
                  <w:tcW w:type="dxa" w:w="18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11</w:t>
                  </w:r>
                </w:p>
              </w:tc>
              <w:tc>
                <w:tcPr>
                  <w:tcW w:type="dxa" w:w="236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spacing w:after="120"/>
                    <w:jc w:val="both"/>
                  </w:pPr>
                  <w:r>
                    <w:rPr>
                      <w:rFonts w:ascii="仿宋_GB2312" w:hAnsi="仿宋_GB2312" w:cs="仿宋_GB2312" w:eastAsia="仿宋_GB2312"/>
                      <w:sz w:val="28"/>
                    </w:rPr>
                    <w:t>西安新闻网</w:t>
                  </w:r>
                </w:p>
                <w:p>
                  <w:pPr>
                    <w:pStyle w:val="null3"/>
                    <w:spacing w:after="120"/>
                    <w:jc w:val="both"/>
                  </w:pPr>
                  <w:r>
                    <w:rPr>
                      <w:rFonts w:ascii="仿宋_GB2312" w:hAnsi="仿宋_GB2312" w:cs="仿宋_GB2312" w:eastAsia="仿宋_GB2312"/>
                      <w:sz w:val="28"/>
                      <w:b/>
                    </w:rPr>
                    <w:t>服务内容</w:t>
                  </w:r>
                  <w:r>
                    <w:rPr>
                      <w:rFonts w:ascii="仿宋_GB2312" w:hAnsi="仿宋_GB2312" w:cs="仿宋_GB2312" w:eastAsia="仿宋_GB2312"/>
                      <w:sz w:val="28"/>
                      <w:b/>
                    </w:rPr>
                    <w:t>：</w:t>
                  </w:r>
                  <w:r>
                    <w:rPr>
                      <w:rFonts w:ascii="仿宋_GB2312" w:hAnsi="仿宋_GB2312" w:cs="仿宋_GB2312" w:eastAsia="仿宋_GB2312"/>
                      <w:sz w:val="28"/>
                    </w:rPr>
                    <w:t>稿件刊发</w:t>
                  </w:r>
                </w:p>
                <w:p>
                  <w:pPr>
                    <w:pStyle w:val="null3"/>
                    <w:spacing w:after="120"/>
                    <w:jc w:val="both"/>
                  </w:pPr>
                  <w:r>
                    <w:rPr>
                      <w:rFonts w:ascii="仿宋_GB2312" w:hAnsi="仿宋_GB2312" w:cs="仿宋_GB2312" w:eastAsia="仿宋_GB2312"/>
                      <w:sz w:val="28"/>
                      <w:b/>
                    </w:rPr>
                    <w:t>服务期限与数量：</w:t>
                  </w:r>
                  <w:r>
                    <w:rPr>
                      <w:rFonts w:ascii="仿宋_GB2312" w:hAnsi="仿宋_GB2312" w:cs="仿宋_GB2312" w:eastAsia="仿宋_GB2312"/>
                      <w:sz w:val="28"/>
                    </w:rPr>
                    <w:t>一整年半个版面（</w:t>
                  </w:r>
                  <w:r>
                    <w:rPr>
                      <w:rFonts w:ascii="仿宋_GB2312" w:hAnsi="仿宋_GB2312" w:cs="仿宋_GB2312" w:eastAsia="仿宋_GB2312"/>
                      <w:sz w:val="28"/>
                    </w:rPr>
                    <w:t>可根据诉求拆分版面</w:t>
                  </w:r>
                  <w:r>
                    <w:rPr>
                      <w:rFonts w:ascii="仿宋_GB2312" w:hAnsi="仿宋_GB2312" w:cs="仿宋_GB2312" w:eastAsia="仿宋_GB2312"/>
                      <w:sz w:val="28"/>
                    </w:rPr>
                    <w:t>）</w:t>
                  </w:r>
                </w:p>
                <w:p>
                  <w:pPr>
                    <w:pStyle w:val="null3"/>
                    <w:spacing w:after="120"/>
                    <w:jc w:val="both"/>
                  </w:pPr>
                  <w:r>
                    <w:rPr>
                      <w:rFonts w:ascii="仿宋_GB2312" w:hAnsi="仿宋_GB2312" w:cs="仿宋_GB2312" w:eastAsia="仿宋_GB2312"/>
                      <w:sz w:val="28"/>
                      <w:b/>
                    </w:rPr>
                    <w:t>备注：</w:t>
                  </w:r>
                  <w:r>
                    <w:rPr>
                      <w:rFonts w:ascii="仿宋_GB2312" w:hAnsi="仿宋_GB2312" w:cs="仿宋_GB2312" w:eastAsia="仿宋_GB2312"/>
                      <w:sz w:val="28"/>
                    </w:rPr>
                    <w:t>包年</w:t>
                  </w:r>
                  <w:r>
                    <w:rPr>
                      <w:rFonts w:ascii="仿宋_GB2312" w:hAnsi="仿宋_GB2312" w:cs="仿宋_GB2312" w:eastAsia="仿宋_GB2312"/>
                      <w:sz w:val="28"/>
                    </w:rPr>
                    <w:t>不计</w:t>
                  </w:r>
                  <w:r>
                    <w:rPr>
                      <w:rFonts w:ascii="仿宋_GB2312" w:hAnsi="仿宋_GB2312" w:cs="仿宋_GB2312" w:eastAsia="仿宋_GB2312"/>
                      <w:sz w:val="28"/>
                    </w:rPr>
                    <w:t>次数</w:t>
                  </w:r>
                </w:p>
              </w:tc>
            </w:tr>
            <w:tr>
              <w:tc>
                <w:tcPr>
                  <w:tcW w:type="dxa" w:w="18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12</w:t>
                  </w:r>
                </w:p>
              </w:tc>
              <w:tc>
                <w:tcPr>
                  <w:tcW w:type="dxa" w:w="236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spacing w:after="120"/>
                    <w:jc w:val="both"/>
                  </w:pPr>
                  <w:r>
                    <w:rPr>
                      <w:rFonts w:ascii="仿宋_GB2312" w:hAnsi="仿宋_GB2312" w:cs="仿宋_GB2312" w:eastAsia="仿宋_GB2312"/>
                      <w:sz w:val="28"/>
                    </w:rPr>
                    <w:t>西安发布app</w:t>
                  </w:r>
                </w:p>
                <w:p>
                  <w:pPr>
                    <w:pStyle w:val="null3"/>
                    <w:spacing w:after="120"/>
                    <w:jc w:val="both"/>
                  </w:pPr>
                  <w:r>
                    <w:rPr>
                      <w:rFonts w:ascii="仿宋_GB2312" w:hAnsi="仿宋_GB2312" w:cs="仿宋_GB2312" w:eastAsia="仿宋_GB2312"/>
                      <w:sz w:val="28"/>
                      <w:b/>
                    </w:rPr>
                    <w:t>服务内容</w:t>
                  </w:r>
                  <w:r>
                    <w:rPr>
                      <w:rFonts w:ascii="仿宋_GB2312" w:hAnsi="仿宋_GB2312" w:cs="仿宋_GB2312" w:eastAsia="仿宋_GB2312"/>
                      <w:sz w:val="28"/>
                      <w:b/>
                    </w:rPr>
                    <w:t>：</w:t>
                  </w:r>
                  <w:r>
                    <w:rPr>
                      <w:rFonts w:ascii="仿宋_GB2312" w:hAnsi="仿宋_GB2312" w:cs="仿宋_GB2312" w:eastAsia="仿宋_GB2312"/>
                      <w:sz w:val="28"/>
                    </w:rPr>
                    <w:t>宣传刊发</w:t>
                  </w:r>
                </w:p>
                <w:p>
                  <w:pPr>
                    <w:pStyle w:val="null3"/>
                    <w:spacing w:after="120"/>
                    <w:jc w:val="both"/>
                  </w:pPr>
                  <w:r>
                    <w:rPr>
                      <w:rFonts w:ascii="仿宋_GB2312" w:hAnsi="仿宋_GB2312" w:cs="仿宋_GB2312" w:eastAsia="仿宋_GB2312"/>
                      <w:sz w:val="28"/>
                      <w:b/>
                    </w:rPr>
                    <w:t>服务期限与数量：</w:t>
                  </w:r>
                  <w:r>
                    <w:rPr>
                      <w:rFonts w:ascii="仿宋_GB2312" w:hAnsi="仿宋_GB2312" w:cs="仿宋_GB2312" w:eastAsia="仿宋_GB2312"/>
                      <w:sz w:val="28"/>
                    </w:rPr>
                    <w:t>一整年</w:t>
                  </w:r>
                </w:p>
                <w:p>
                  <w:pPr>
                    <w:pStyle w:val="null3"/>
                    <w:spacing w:after="120"/>
                    <w:jc w:val="both"/>
                  </w:pPr>
                  <w:r>
                    <w:rPr>
                      <w:rFonts w:ascii="仿宋_GB2312" w:hAnsi="仿宋_GB2312" w:cs="仿宋_GB2312" w:eastAsia="仿宋_GB2312"/>
                      <w:sz w:val="28"/>
                      <w:b/>
                    </w:rPr>
                    <w:t>备注：</w:t>
                  </w:r>
                  <w:r>
                    <w:rPr>
                      <w:rFonts w:ascii="仿宋_GB2312" w:hAnsi="仿宋_GB2312" w:cs="仿宋_GB2312" w:eastAsia="仿宋_GB2312"/>
                      <w:sz w:val="28"/>
                    </w:rPr>
                    <w:t>包年</w:t>
                  </w:r>
                  <w:r>
                    <w:rPr>
                      <w:rFonts w:ascii="仿宋_GB2312" w:hAnsi="仿宋_GB2312" w:cs="仿宋_GB2312" w:eastAsia="仿宋_GB2312"/>
                      <w:sz w:val="28"/>
                    </w:rPr>
                    <w:t>不计</w:t>
                  </w:r>
                  <w:r>
                    <w:rPr>
                      <w:rFonts w:ascii="仿宋_GB2312" w:hAnsi="仿宋_GB2312" w:cs="仿宋_GB2312" w:eastAsia="仿宋_GB2312"/>
                      <w:sz w:val="28"/>
                    </w:rPr>
                    <w:t>次数</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标的名称：2025年安全生产月活动暨“五进”活动项目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7"/>
              <w:gridCol w:w="230"/>
              <w:gridCol w:w="2067"/>
            </w:tblGrid>
            <w:tr>
              <w:tc>
                <w:tcPr>
                  <w:tcW w:type="dxa" w:w="257"/>
                  <w:tcBorders>
                    <w:top w:val="single" w:color="333333" w:sz="4"/>
                    <w:left w:val="single" w:color="333333"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b/>
                    </w:rPr>
                    <w:t>参数性质</w:t>
                  </w:r>
                </w:p>
              </w:tc>
              <w:tc>
                <w:tcPr>
                  <w:tcW w:type="dxa" w:w="230"/>
                  <w:tcBorders>
                    <w:top w:val="single" w:color="333333"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b/>
                    </w:rPr>
                    <w:t>序号</w:t>
                  </w:r>
                </w:p>
              </w:tc>
              <w:tc>
                <w:tcPr>
                  <w:tcW w:type="dxa" w:w="2067"/>
                  <w:tcBorders>
                    <w:top w:val="single" w:color="333333"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b/>
                    </w:rPr>
                    <w:t>技术参数与性能指标</w:t>
                  </w:r>
                </w:p>
              </w:tc>
            </w:tr>
            <w:tr>
              <w:tc>
                <w:tcPr>
                  <w:tcW w:type="dxa" w:w="2554"/>
                  <w:gridSpan w:val="3"/>
                  <w:tcBorders>
                    <w:top w:val="none" w:color="000000" w:sz="4"/>
                    <w:left w:val="single" w:color="333333" w:sz="4"/>
                    <w:bottom w:val="single" w:color="000000" w:sz="4"/>
                    <w:right w:val="single" w:color="333333" w:sz="4"/>
                  </w:tcBorders>
                  <w:tcMar>
                    <w:top w:type="dxa" w:w="75"/>
                    <w:left w:type="dxa" w:w="120"/>
                    <w:bottom w:type="dxa" w:w="75"/>
                    <w:right w:type="dxa" w:w="120"/>
                  </w:tcMar>
                  <w:vAlign w:val="top"/>
                </w:tcPr>
                <w:p>
                  <w:pPr>
                    <w:pStyle w:val="null3"/>
                    <w:spacing w:after="120"/>
                    <w:jc w:val="both"/>
                  </w:pPr>
                  <w:r>
                    <w:rPr>
                      <w:rFonts w:ascii="仿宋_GB2312" w:hAnsi="仿宋_GB2312" w:cs="仿宋_GB2312" w:eastAsia="仿宋_GB2312"/>
                      <w:sz w:val="28"/>
                      <w:b/>
                    </w:rPr>
                    <w:t>现场设置</w:t>
                  </w:r>
                </w:p>
                <w:p>
                  <w:pPr>
                    <w:pStyle w:val="null3"/>
                    <w:spacing w:after="120"/>
                    <w:ind w:firstLine="560"/>
                    <w:jc w:val="both"/>
                  </w:pPr>
                  <w:r>
                    <w:rPr>
                      <w:rFonts w:ascii="仿宋_GB2312" w:hAnsi="仿宋_GB2312" w:cs="仿宋_GB2312" w:eastAsia="仿宋_GB2312"/>
                      <w:sz w:val="28"/>
                    </w:rPr>
                    <w:t>在活动现场将设置活动主舞台、咨询区、应急</w:t>
                  </w:r>
                  <w:r>
                    <w:rPr>
                      <w:rFonts w:ascii="仿宋_GB2312" w:hAnsi="仿宋_GB2312" w:cs="仿宋_GB2312" w:eastAsia="仿宋_GB2312"/>
                      <w:sz w:val="28"/>
                    </w:rPr>
                    <w:t>IP形象拍照打卡区、安全文化书画展区和游戏区，其中游戏区主要开展现场区域设置：“眼疾手快学安全”安全标志科普游戏、“救援时速”与消防员赛跑、“应急安全飞行棋”科普大闯关等游戏，同时配套水注旗、龙门桁架等氛围营造</w:t>
                  </w:r>
                  <w:r>
                    <w:rPr>
                      <w:rFonts w:ascii="仿宋_GB2312" w:hAnsi="仿宋_GB2312" w:cs="仿宋_GB2312" w:eastAsia="仿宋_GB2312"/>
                      <w:sz w:val="28"/>
                    </w:rPr>
                    <w:t>。</w:t>
                  </w:r>
                </w:p>
                <w:p>
                  <w:pPr>
                    <w:pStyle w:val="null3"/>
                    <w:spacing w:after="120"/>
                    <w:jc w:val="both"/>
                  </w:pPr>
                  <w:r>
                    <w:rPr>
                      <w:rFonts w:ascii="仿宋_GB2312" w:hAnsi="仿宋_GB2312" w:cs="仿宋_GB2312" w:eastAsia="仿宋_GB2312"/>
                      <w:sz w:val="28"/>
                      <w:b/>
                    </w:rPr>
                    <w:t>配套宣传</w:t>
                  </w:r>
                </w:p>
                <w:p>
                  <w:pPr>
                    <w:pStyle w:val="null3"/>
                    <w:spacing w:after="120"/>
                    <w:ind w:firstLine="560"/>
                    <w:jc w:val="both"/>
                  </w:pPr>
                  <w:r>
                    <w:rPr>
                      <w:rFonts w:ascii="仿宋_GB2312" w:hAnsi="仿宋_GB2312" w:cs="仿宋_GB2312" w:eastAsia="仿宋_GB2312"/>
                      <w:sz w:val="28"/>
                    </w:rPr>
                    <w:t>咨询日活动宣传将按照预热、现场直播、视频回看等线上宣传展开，以短视频为主，并邀请不少于</w:t>
                  </w:r>
                  <w:r>
                    <w:rPr>
                      <w:rFonts w:ascii="仿宋_GB2312" w:hAnsi="仿宋_GB2312" w:cs="仿宋_GB2312" w:eastAsia="仿宋_GB2312"/>
                      <w:sz w:val="28"/>
                    </w:rPr>
                    <w:t>15家主流媒体进行现场宣传。</w:t>
                  </w:r>
                </w:p>
              </w:tc>
            </w:tr>
            <w:tr>
              <w:tc>
                <w:tcPr>
                  <w:tcW w:type="dxa" w:w="257"/>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p>
              </w:tc>
              <w:tc>
                <w:tcPr>
                  <w:tcW w:type="dxa" w:w="230"/>
                  <w:tcBorders>
                    <w:top w:val="singl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1</w:t>
                  </w:r>
                </w:p>
              </w:tc>
              <w:tc>
                <w:tcPr>
                  <w:tcW w:type="dxa" w:w="2067"/>
                  <w:tcBorders>
                    <w:top w:val="singl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spacing w:after="120"/>
                    <w:jc w:val="both"/>
                  </w:pPr>
                  <w:r>
                    <w:rPr>
                      <w:rFonts w:ascii="仿宋_GB2312" w:hAnsi="仿宋_GB2312" w:cs="仿宋_GB2312" w:eastAsia="仿宋_GB2312"/>
                      <w:sz w:val="28"/>
                      <w:b/>
                    </w:rPr>
                    <w:t>舞台区</w:t>
                  </w:r>
                </w:p>
                <w:p>
                  <w:pPr>
                    <w:pStyle w:val="null3"/>
                    <w:spacing w:after="120"/>
                    <w:jc w:val="both"/>
                  </w:pPr>
                  <w:r>
                    <w:rPr>
                      <w:rFonts w:ascii="仿宋_GB2312" w:hAnsi="仿宋_GB2312" w:cs="仿宋_GB2312" w:eastAsia="仿宋_GB2312"/>
                      <w:sz w:val="28"/>
                    </w:rPr>
                    <w:t>1、</w:t>
                  </w:r>
                  <w:r>
                    <w:rPr>
                      <w:rFonts w:ascii="仿宋_GB2312" w:hAnsi="仿宋_GB2312" w:cs="仿宋_GB2312" w:eastAsia="仿宋_GB2312"/>
                      <w:sz w:val="28"/>
                    </w:rPr>
                    <w:t>舞台LED背景板</w:t>
                  </w:r>
                  <w:r>
                    <w:rPr>
                      <w:rFonts w:ascii="仿宋_GB2312" w:hAnsi="仿宋_GB2312" w:cs="仿宋_GB2312" w:eastAsia="仿宋_GB2312"/>
                      <w:sz w:val="28"/>
                    </w:rPr>
                    <w:t>：</w:t>
                  </w:r>
                  <w:r>
                    <w:rPr>
                      <w:rFonts w:ascii="仿宋_GB2312" w:hAnsi="仿宋_GB2312" w:cs="仿宋_GB2312" w:eastAsia="仿宋_GB2312"/>
                      <w:sz w:val="28"/>
                    </w:rPr>
                    <w:t>40</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4*10m</w:t>
                  </w:r>
                  <w:r>
                    <w:rPr>
                      <w:rFonts w:ascii="仿宋_GB2312" w:hAnsi="仿宋_GB2312" w:cs="仿宋_GB2312" w:eastAsia="仿宋_GB2312"/>
                      <w:sz w:val="28"/>
                    </w:rPr>
                    <w:t>，</w:t>
                  </w:r>
                  <w:r>
                    <w:rPr>
                      <w:rFonts w:ascii="仿宋_GB2312" w:hAnsi="仿宋_GB2312" w:cs="仿宋_GB2312" w:eastAsia="仿宋_GB2312"/>
                      <w:sz w:val="28"/>
                    </w:rPr>
                    <w:t>P3高清屏</w:t>
                  </w:r>
                </w:p>
                <w:p>
                  <w:pPr>
                    <w:pStyle w:val="null3"/>
                    <w:spacing w:after="120"/>
                    <w:jc w:val="both"/>
                  </w:pPr>
                  <w:r>
                    <w:rPr>
                      <w:rFonts w:ascii="仿宋_GB2312" w:hAnsi="仿宋_GB2312" w:cs="仿宋_GB2312" w:eastAsia="仿宋_GB2312"/>
                      <w:sz w:val="28"/>
                    </w:rPr>
                    <w:t>2、</w:t>
                  </w:r>
                  <w:r>
                    <w:rPr>
                      <w:rFonts w:ascii="仿宋_GB2312" w:hAnsi="仿宋_GB2312" w:cs="仿宋_GB2312" w:eastAsia="仿宋_GB2312"/>
                      <w:sz w:val="28"/>
                    </w:rPr>
                    <w:t>LED屏服务器</w:t>
                  </w:r>
                  <w:r>
                    <w:rPr>
                      <w:rFonts w:ascii="仿宋_GB2312" w:hAnsi="仿宋_GB2312" w:cs="仿宋_GB2312" w:eastAsia="仿宋_GB2312"/>
                      <w:sz w:val="28"/>
                    </w:rPr>
                    <w:t>：</w:t>
                  </w:r>
                  <w:r>
                    <w:rPr>
                      <w:rFonts w:ascii="仿宋_GB2312" w:hAnsi="仿宋_GB2312" w:cs="仿宋_GB2312" w:eastAsia="仿宋_GB2312"/>
                      <w:sz w:val="28"/>
                    </w:rPr>
                    <w:t>1组</w:t>
                  </w:r>
                  <w:r>
                    <w:rPr>
                      <w:rFonts w:ascii="仿宋_GB2312" w:hAnsi="仿宋_GB2312" w:cs="仿宋_GB2312" w:eastAsia="仿宋_GB2312"/>
                      <w:sz w:val="28"/>
                    </w:rPr>
                    <w:t>，</w:t>
                  </w:r>
                  <w:r>
                    <w:rPr>
                      <w:rFonts w:ascii="仿宋_GB2312" w:hAnsi="仿宋_GB2312" w:cs="仿宋_GB2312" w:eastAsia="仿宋_GB2312"/>
                      <w:sz w:val="28"/>
                    </w:rPr>
                    <w:t>视频控台服务器</w:t>
                  </w:r>
                </w:p>
                <w:p>
                  <w:pPr>
                    <w:pStyle w:val="null3"/>
                    <w:spacing w:after="120"/>
                    <w:jc w:val="both"/>
                  </w:pPr>
                  <w:r>
                    <w:rPr>
                      <w:rFonts w:ascii="仿宋_GB2312" w:hAnsi="仿宋_GB2312" w:cs="仿宋_GB2312" w:eastAsia="仿宋_GB2312"/>
                      <w:sz w:val="28"/>
                    </w:rPr>
                    <w:t>3、</w:t>
                  </w:r>
                  <w:r>
                    <w:rPr>
                      <w:rFonts w:ascii="仿宋_GB2312" w:hAnsi="仿宋_GB2312" w:cs="仿宋_GB2312" w:eastAsia="仿宋_GB2312"/>
                      <w:sz w:val="28"/>
                    </w:rPr>
                    <w:t>LED屏调控师</w:t>
                  </w:r>
                  <w:r>
                    <w:rPr>
                      <w:rFonts w:ascii="仿宋_GB2312" w:hAnsi="仿宋_GB2312" w:cs="仿宋_GB2312" w:eastAsia="仿宋_GB2312"/>
                      <w:sz w:val="28"/>
                    </w:rPr>
                    <w:t>：</w:t>
                  </w:r>
                  <w:r>
                    <w:rPr>
                      <w:rFonts w:ascii="仿宋_GB2312" w:hAnsi="仿宋_GB2312" w:cs="仿宋_GB2312" w:eastAsia="仿宋_GB2312"/>
                      <w:sz w:val="28"/>
                    </w:rPr>
                    <w:t>1人</w:t>
                  </w:r>
                  <w:r>
                    <w:rPr>
                      <w:rFonts w:ascii="仿宋_GB2312" w:hAnsi="仿宋_GB2312" w:cs="仿宋_GB2312" w:eastAsia="仿宋_GB2312"/>
                      <w:sz w:val="28"/>
                    </w:rPr>
                    <w:t>，</w:t>
                  </w:r>
                  <w:r>
                    <w:rPr>
                      <w:rFonts w:ascii="仿宋_GB2312" w:hAnsi="仿宋_GB2312" w:cs="仿宋_GB2312" w:eastAsia="仿宋_GB2312"/>
                      <w:sz w:val="28"/>
                    </w:rPr>
                    <w:t>含彩排</w:t>
                  </w:r>
                </w:p>
                <w:p>
                  <w:pPr>
                    <w:pStyle w:val="null3"/>
                    <w:spacing w:after="120"/>
                    <w:jc w:val="both"/>
                  </w:pPr>
                  <w:r>
                    <w:rPr>
                      <w:rFonts w:ascii="仿宋_GB2312" w:hAnsi="仿宋_GB2312" w:cs="仿宋_GB2312" w:eastAsia="仿宋_GB2312"/>
                      <w:sz w:val="28"/>
                    </w:rPr>
                    <w:t>4、</w:t>
                  </w:r>
                  <w:r>
                    <w:rPr>
                      <w:rFonts w:ascii="仿宋_GB2312" w:hAnsi="仿宋_GB2312" w:cs="仿宋_GB2312" w:eastAsia="仿宋_GB2312"/>
                      <w:sz w:val="28"/>
                    </w:rPr>
                    <w:t>舞台地毯</w:t>
                  </w:r>
                  <w:r>
                    <w:rPr>
                      <w:rFonts w:ascii="仿宋_GB2312" w:hAnsi="仿宋_GB2312" w:cs="仿宋_GB2312" w:eastAsia="仿宋_GB2312"/>
                      <w:sz w:val="28"/>
                    </w:rPr>
                    <w:t>：</w:t>
                  </w:r>
                  <w:r>
                    <w:rPr>
                      <w:rFonts w:ascii="仿宋_GB2312" w:hAnsi="仿宋_GB2312" w:cs="仿宋_GB2312" w:eastAsia="仿宋_GB2312"/>
                      <w:sz w:val="28"/>
                    </w:rPr>
                    <w:t>50㎡</w:t>
                  </w: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11</w:t>
                  </w:r>
                  <w:r>
                    <w:rPr>
                      <w:rFonts w:ascii="仿宋_GB2312" w:hAnsi="仿宋_GB2312" w:cs="仿宋_GB2312" w:eastAsia="仿宋_GB2312"/>
                      <w:sz w:val="28"/>
                    </w:rPr>
                    <w:t>m</w:t>
                  </w:r>
                  <w:r>
                    <w:rPr>
                      <w:rFonts w:ascii="仿宋_GB2312" w:hAnsi="仿宋_GB2312" w:cs="仿宋_GB2312" w:eastAsia="仿宋_GB2312"/>
                      <w:sz w:val="28"/>
                    </w:rPr>
                    <w:t>，</w:t>
                  </w:r>
                  <w:r>
                    <w:rPr>
                      <w:rFonts w:ascii="仿宋_GB2312" w:hAnsi="仿宋_GB2312" w:cs="仿宋_GB2312" w:eastAsia="仿宋_GB2312"/>
                      <w:sz w:val="28"/>
                    </w:rPr>
                    <w:t>含边缘折叠</w:t>
                  </w:r>
                </w:p>
                <w:p>
                  <w:pPr>
                    <w:pStyle w:val="null3"/>
                    <w:spacing w:after="120"/>
                    <w:jc w:val="both"/>
                  </w:pPr>
                  <w:r>
                    <w:rPr>
                      <w:rFonts w:ascii="仿宋_GB2312" w:hAnsi="仿宋_GB2312" w:cs="仿宋_GB2312" w:eastAsia="仿宋_GB2312"/>
                      <w:sz w:val="28"/>
                    </w:rPr>
                    <w:t>5、</w:t>
                  </w:r>
                  <w:r>
                    <w:rPr>
                      <w:rFonts w:ascii="仿宋_GB2312" w:hAnsi="仿宋_GB2312" w:cs="仿宋_GB2312" w:eastAsia="仿宋_GB2312"/>
                      <w:sz w:val="28"/>
                    </w:rPr>
                    <w:t>主持人</w:t>
                  </w:r>
                  <w:r>
                    <w:rPr>
                      <w:rFonts w:ascii="仿宋_GB2312" w:hAnsi="仿宋_GB2312" w:cs="仿宋_GB2312" w:eastAsia="仿宋_GB2312"/>
                      <w:sz w:val="28"/>
                    </w:rPr>
                    <w:t>：</w:t>
                  </w:r>
                  <w:r>
                    <w:rPr>
                      <w:rFonts w:ascii="仿宋_GB2312" w:hAnsi="仿宋_GB2312" w:cs="仿宋_GB2312" w:eastAsia="仿宋_GB2312"/>
                      <w:sz w:val="28"/>
                    </w:rPr>
                    <w:t>1人</w:t>
                  </w:r>
                  <w:r>
                    <w:rPr>
                      <w:rFonts w:ascii="仿宋_GB2312" w:hAnsi="仿宋_GB2312" w:cs="仿宋_GB2312" w:eastAsia="仿宋_GB2312"/>
                      <w:sz w:val="28"/>
                    </w:rPr>
                    <w:t>，</w:t>
                  </w:r>
                  <w:r>
                    <w:rPr>
                      <w:rFonts w:ascii="仿宋_GB2312" w:hAnsi="仿宋_GB2312" w:cs="仿宋_GB2312" w:eastAsia="仿宋_GB2312"/>
                      <w:sz w:val="28"/>
                    </w:rPr>
                    <w:t>含服装</w:t>
                  </w:r>
                </w:p>
                <w:p>
                  <w:pPr>
                    <w:pStyle w:val="null3"/>
                    <w:spacing w:after="120"/>
                    <w:jc w:val="both"/>
                  </w:pPr>
                  <w:r>
                    <w:rPr>
                      <w:rFonts w:ascii="仿宋_GB2312" w:hAnsi="仿宋_GB2312" w:cs="仿宋_GB2312" w:eastAsia="仿宋_GB2312"/>
                      <w:sz w:val="28"/>
                    </w:rPr>
                    <w:t>6、</w:t>
                  </w:r>
                  <w:r>
                    <w:rPr>
                      <w:rFonts w:ascii="仿宋_GB2312" w:hAnsi="仿宋_GB2312" w:cs="仿宋_GB2312" w:eastAsia="仿宋_GB2312"/>
                      <w:sz w:val="28"/>
                    </w:rPr>
                    <w:t>户外音响</w:t>
                  </w:r>
                  <w:r>
                    <w:rPr>
                      <w:rFonts w:ascii="仿宋_GB2312" w:hAnsi="仿宋_GB2312" w:cs="仿宋_GB2312" w:eastAsia="仿宋_GB2312"/>
                      <w:sz w:val="28"/>
                    </w:rPr>
                    <w:t>：</w:t>
                  </w:r>
                  <w:r>
                    <w:rPr>
                      <w:rFonts w:ascii="仿宋_GB2312" w:hAnsi="仿宋_GB2312" w:cs="仿宋_GB2312" w:eastAsia="仿宋_GB2312"/>
                      <w:sz w:val="28"/>
                    </w:rPr>
                    <w:t>1套</w:t>
                  </w:r>
                  <w:r>
                    <w:rPr>
                      <w:rFonts w:ascii="仿宋_GB2312" w:hAnsi="仿宋_GB2312" w:cs="仿宋_GB2312" w:eastAsia="仿宋_GB2312"/>
                      <w:sz w:val="28"/>
                    </w:rPr>
                    <w:t>，</w:t>
                  </w:r>
                  <w:r>
                    <w:rPr>
                      <w:rFonts w:ascii="仿宋_GB2312" w:hAnsi="仿宋_GB2312" w:cs="仿宋_GB2312" w:eastAsia="仿宋_GB2312"/>
                      <w:sz w:val="28"/>
                    </w:rPr>
                    <w:t>4+2线阵音响，含音控师</w:t>
                  </w:r>
                </w:p>
                <w:p>
                  <w:pPr>
                    <w:pStyle w:val="null3"/>
                    <w:spacing w:after="120"/>
                    <w:jc w:val="both"/>
                  </w:pPr>
                  <w:r>
                    <w:rPr>
                      <w:rFonts w:ascii="仿宋_GB2312" w:hAnsi="仿宋_GB2312" w:cs="仿宋_GB2312" w:eastAsia="仿宋_GB2312"/>
                      <w:sz w:val="28"/>
                    </w:rPr>
                    <w:t>7、</w:t>
                  </w:r>
                  <w:r>
                    <w:rPr>
                      <w:rFonts w:ascii="仿宋_GB2312" w:hAnsi="仿宋_GB2312" w:cs="仿宋_GB2312" w:eastAsia="仿宋_GB2312"/>
                      <w:sz w:val="28"/>
                    </w:rPr>
                    <w:t>户外水柱旗</w:t>
                  </w: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0个</w:t>
                  </w:r>
                  <w:r>
                    <w:rPr>
                      <w:rFonts w:ascii="仿宋_GB2312" w:hAnsi="仿宋_GB2312" w:cs="仿宋_GB2312" w:eastAsia="仿宋_GB2312"/>
                      <w:sz w:val="28"/>
                    </w:rPr>
                    <w:t>，</w:t>
                  </w:r>
                  <w:r>
                    <w:rPr>
                      <w:rFonts w:ascii="仿宋_GB2312" w:hAnsi="仿宋_GB2312" w:cs="仿宋_GB2312" w:eastAsia="仿宋_GB2312"/>
                      <w:sz w:val="28"/>
                    </w:rPr>
                    <w:t>5m</w:t>
                  </w:r>
                  <w:r>
                    <w:rPr>
                      <w:rFonts w:ascii="仿宋_GB2312" w:hAnsi="仿宋_GB2312" w:cs="仿宋_GB2312" w:eastAsia="仿宋_GB2312"/>
                      <w:sz w:val="28"/>
                    </w:rPr>
                    <w:t>，</w:t>
                  </w:r>
                  <w:r>
                    <w:rPr>
                      <w:rFonts w:ascii="仿宋_GB2312" w:hAnsi="仿宋_GB2312" w:cs="仿宋_GB2312" w:eastAsia="仿宋_GB2312"/>
                      <w:sz w:val="28"/>
                    </w:rPr>
                    <w:t>含旗面</w:t>
                  </w:r>
                </w:p>
                <w:p>
                  <w:pPr>
                    <w:pStyle w:val="null3"/>
                    <w:spacing w:after="120"/>
                    <w:jc w:val="both"/>
                  </w:pPr>
                  <w:r>
                    <w:rPr>
                      <w:rFonts w:ascii="仿宋_GB2312" w:hAnsi="仿宋_GB2312" w:cs="仿宋_GB2312" w:eastAsia="仿宋_GB2312"/>
                      <w:sz w:val="28"/>
                    </w:rPr>
                    <w:t>8、</w:t>
                  </w:r>
                  <w:r>
                    <w:rPr>
                      <w:rFonts w:ascii="仿宋_GB2312" w:hAnsi="仿宋_GB2312" w:cs="仿宋_GB2312" w:eastAsia="仿宋_GB2312"/>
                      <w:sz w:val="28"/>
                    </w:rPr>
                    <w:t>龙门桁架</w:t>
                  </w:r>
                  <w:r>
                    <w:rPr>
                      <w:rFonts w:ascii="仿宋_GB2312" w:hAnsi="仿宋_GB2312" w:cs="仿宋_GB2312" w:eastAsia="仿宋_GB2312"/>
                      <w:sz w:val="28"/>
                    </w:rPr>
                    <w:t>：</w:t>
                  </w:r>
                  <w:r>
                    <w:rPr>
                      <w:rFonts w:ascii="仿宋_GB2312" w:hAnsi="仿宋_GB2312" w:cs="仿宋_GB2312" w:eastAsia="仿宋_GB2312"/>
                      <w:sz w:val="28"/>
                    </w:rPr>
                    <w:t>1个</w:t>
                  </w:r>
                  <w:r>
                    <w:rPr>
                      <w:rFonts w:ascii="仿宋_GB2312" w:hAnsi="仿宋_GB2312" w:cs="仿宋_GB2312" w:eastAsia="仿宋_GB2312"/>
                      <w:sz w:val="28"/>
                    </w:rPr>
                    <w:t>，</w:t>
                  </w:r>
                  <w:r>
                    <w:rPr>
                      <w:rFonts w:ascii="仿宋_GB2312" w:hAnsi="仿宋_GB2312" w:cs="仿宋_GB2312" w:eastAsia="仿宋_GB2312"/>
                      <w:sz w:val="28"/>
                    </w:rPr>
                    <w:t>长11*4.5m*2</w:t>
                  </w:r>
                </w:p>
              </w:tc>
            </w:tr>
            <w:tr>
              <w:tc>
                <w:tcPr>
                  <w:tcW w:type="dxa" w:w="257"/>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p>
              </w:tc>
              <w:tc>
                <w:tcPr>
                  <w:tcW w:type="dxa" w:w="23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2</w:t>
                  </w:r>
                </w:p>
              </w:tc>
              <w:tc>
                <w:tcPr>
                  <w:tcW w:type="dxa" w:w="206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spacing w:after="120"/>
                    <w:jc w:val="both"/>
                  </w:pPr>
                  <w:r>
                    <w:rPr>
                      <w:rFonts w:ascii="仿宋_GB2312" w:hAnsi="仿宋_GB2312" w:cs="仿宋_GB2312" w:eastAsia="仿宋_GB2312"/>
                      <w:sz w:val="28"/>
                      <w:b/>
                    </w:rPr>
                    <w:t>咨询</w:t>
                  </w:r>
                  <w:r>
                    <w:rPr>
                      <w:rFonts w:ascii="仿宋_GB2312" w:hAnsi="仿宋_GB2312" w:cs="仿宋_GB2312" w:eastAsia="仿宋_GB2312"/>
                      <w:sz w:val="28"/>
                      <w:b/>
                    </w:rPr>
                    <w:t>区</w:t>
                  </w:r>
                </w:p>
                <w:p>
                  <w:pPr>
                    <w:pStyle w:val="null3"/>
                    <w:spacing w:after="120"/>
                    <w:jc w:val="both"/>
                  </w:pPr>
                  <w:r>
                    <w:rPr>
                      <w:rFonts w:ascii="仿宋_GB2312" w:hAnsi="仿宋_GB2312" w:cs="仿宋_GB2312" w:eastAsia="仿宋_GB2312"/>
                      <w:sz w:val="28"/>
                    </w:rPr>
                    <w:t>1、</w:t>
                  </w:r>
                  <w:r>
                    <w:rPr>
                      <w:rFonts w:ascii="仿宋_GB2312" w:hAnsi="仿宋_GB2312" w:cs="仿宋_GB2312" w:eastAsia="仿宋_GB2312"/>
                      <w:sz w:val="28"/>
                    </w:rPr>
                    <w:t>帐篷（含包装）</w:t>
                  </w:r>
                  <w:r>
                    <w:rPr>
                      <w:rFonts w:ascii="仿宋_GB2312" w:hAnsi="仿宋_GB2312" w:cs="仿宋_GB2312" w:eastAsia="仿宋_GB2312"/>
                      <w:sz w:val="28"/>
                    </w:rPr>
                    <w:t>：</w:t>
                  </w:r>
                  <w:r>
                    <w:rPr>
                      <w:rFonts w:ascii="仿宋_GB2312" w:hAnsi="仿宋_GB2312" w:cs="仿宋_GB2312" w:eastAsia="仿宋_GB2312"/>
                      <w:sz w:val="28"/>
                    </w:rPr>
                    <w:t>70</w:t>
                  </w:r>
                  <w:r>
                    <w:rPr>
                      <w:rFonts w:ascii="仿宋_GB2312" w:hAnsi="仿宋_GB2312" w:cs="仿宋_GB2312" w:eastAsia="仿宋_GB2312"/>
                      <w:sz w:val="28"/>
                    </w:rPr>
                    <w:t>个</w:t>
                  </w:r>
                  <w:r>
                    <w:rPr>
                      <w:rFonts w:ascii="仿宋_GB2312" w:hAnsi="仿宋_GB2312" w:cs="仿宋_GB2312" w:eastAsia="仿宋_GB2312"/>
                      <w:sz w:val="28"/>
                    </w:rPr>
                    <w:t>，</w:t>
                  </w:r>
                  <w:r>
                    <w:rPr>
                      <w:rFonts w:ascii="仿宋_GB2312" w:hAnsi="仿宋_GB2312" w:cs="仿宋_GB2312" w:eastAsia="仿宋_GB2312"/>
                      <w:sz w:val="28"/>
                    </w:rPr>
                    <w:t>3*3m</w:t>
                  </w:r>
                </w:p>
                <w:p>
                  <w:pPr>
                    <w:pStyle w:val="null3"/>
                    <w:spacing w:after="120"/>
                    <w:jc w:val="both"/>
                  </w:pPr>
                  <w:r>
                    <w:rPr>
                      <w:rFonts w:ascii="仿宋_GB2312" w:hAnsi="仿宋_GB2312" w:cs="仿宋_GB2312" w:eastAsia="仿宋_GB2312"/>
                      <w:sz w:val="28"/>
                    </w:rPr>
                    <w:t>2、</w:t>
                  </w:r>
                  <w:r>
                    <w:rPr>
                      <w:rFonts w:ascii="仿宋_GB2312" w:hAnsi="仿宋_GB2312" w:cs="仿宋_GB2312" w:eastAsia="仿宋_GB2312"/>
                      <w:sz w:val="28"/>
                    </w:rPr>
                    <w:t>桌椅</w:t>
                  </w:r>
                  <w:r>
                    <w:rPr>
                      <w:rFonts w:ascii="仿宋_GB2312" w:hAnsi="仿宋_GB2312" w:cs="仿宋_GB2312" w:eastAsia="仿宋_GB2312"/>
                      <w:sz w:val="28"/>
                    </w:rPr>
                    <w:t>：</w:t>
                  </w:r>
                  <w:r>
                    <w:rPr>
                      <w:rFonts w:ascii="仿宋_GB2312" w:hAnsi="仿宋_GB2312" w:cs="仿宋_GB2312" w:eastAsia="仿宋_GB2312"/>
                      <w:sz w:val="28"/>
                    </w:rPr>
                    <w:t>140套</w:t>
                  </w:r>
                  <w:r>
                    <w:rPr>
                      <w:rFonts w:ascii="仿宋_GB2312" w:hAnsi="仿宋_GB2312" w:cs="仿宋_GB2312" w:eastAsia="仿宋_GB2312"/>
                      <w:sz w:val="28"/>
                    </w:rPr>
                    <w:t>，</w:t>
                  </w:r>
                  <w:r>
                    <w:rPr>
                      <w:rFonts w:ascii="仿宋_GB2312" w:hAnsi="仿宋_GB2312" w:cs="仿宋_GB2312" w:eastAsia="仿宋_GB2312"/>
                      <w:sz w:val="28"/>
                    </w:rPr>
                    <w:t>一桌两椅</w:t>
                  </w:r>
                </w:p>
                <w:p>
                  <w:pPr>
                    <w:pStyle w:val="null3"/>
                    <w:spacing w:after="120"/>
                    <w:jc w:val="both"/>
                  </w:pPr>
                  <w:r>
                    <w:rPr>
                      <w:rFonts w:ascii="仿宋_GB2312" w:hAnsi="仿宋_GB2312" w:cs="仿宋_GB2312" w:eastAsia="仿宋_GB2312"/>
                      <w:sz w:val="28"/>
                    </w:rPr>
                    <w:t>3、</w:t>
                  </w:r>
                  <w:r>
                    <w:rPr>
                      <w:rFonts w:ascii="仿宋_GB2312" w:hAnsi="仿宋_GB2312" w:cs="仿宋_GB2312" w:eastAsia="仿宋_GB2312"/>
                      <w:sz w:val="28"/>
                    </w:rPr>
                    <w:t>饮用水</w:t>
                  </w:r>
                  <w:r>
                    <w:rPr>
                      <w:rFonts w:ascii="仿宋_GB2312" w:hAnsi="仿宋_GB2312" w:cs="仿宋_GB2312" w:eastAsia="仿宋_GB2312"/>
                      <w:sz w:val="28"/>
                    </w:rPr>
                    <w:t>：</w:t>
                  </w:r>
                  <w:r>
                    <w:rPr>
                      <w:rFonts w:ascii="仿宋_GB2312" w:hAnsi="仿宋_GB2312" w:cs="仿宋_GB2312" w:eastAsia="仿宋_GB2312"/>
                      <w:sz w:val="28"/>
                    </w:rPr>
                    <w:t>30</w:t>
                  </w:r>
                  <w:r>
                    <w:rPr>
                      <w:rFonts w:ascii="仿宋_GB2312" w:hAnsi="仿宋_GB2312" w:cs="仿宋_GB2312" w:eastAsia="仿宋_GB2312"/>
                      <w:sz w:val="28"/>
                    </w:rPr>
                    <w:t>件，每件24瓶</w:t>
                  </w:r>
                </w:p>
                <w:p>
                  <w:pPr>
                    <w:pStyle w:val="null3"/>
                    <w:spacing w:after="120"/>
                    <w:jc w:val="both"/>
                  </w:pPr>
                  <w:r>
                    <w:rPr>
                      <w:rFonts w:ascii="仿宋_GB2312" w:hAnsi="仿宋_GB2312" w:cs="仿宋_GB2312" w:eastAsia="仿宋_GB2312"/>
                      <w:sz w:val="28"/>
                    </w:rPr>
                    <w:t>4、</w:t>
                  </w:r>
                  <w:r>
                    <w:rPr>
                      <w:rFonts w:ascii="仿宋_GB2312" w:hAnsi="仿宋_GB2312" w:cs="仿宋_GB2312" w:eastAsia="仿宋_GB2312"/>
                      <w:sz w:val="28"/>
                    </w:rPr>
                    <w:t>应急安全书法展</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个</w:t>
                  </w:r>
                </w:p>
                <w:p>
                  <w:pPr>
                    <w:pStyle w:val="null3"/>
                    <w:spacing w:after="120"/>
                    <w:jc w:val="both"/>
                  </w:pPr>
                  <w:r>
                    <w:rPr>
                      <w:rFonts w:ascii="仿宋_GB2312" w:hAnsi="仿宋_GB2312" w:cs="仿宋_GB2312" w:eastAsia="仿宋_GB2312"/>
                      <w:sz w:val="28"/>
                    </w:rPr>
                    <w:t>5、</w:t>
                  </w:r>
                  <w:r>
                    <w:rPr>
                      <w:rFonts w:ascii="仿宋_GB2312" w:hAnsi="仿宋_GB2312" w:cs="仿宋_GB2312" w:eastAsia="仿宋_GB2312"/>
                      <w:sz w:val="28"/>
                    </w:rPr>
                    <w:t>应急文化展区</w:t>
                  </w:r>
                  <w:r>
                    <w:rPr>
                      <w:rFonts w:ascii="仿宋_GB2312" w:hAnsi="仿宋_GB2312" w:cs="仿宋_GB2312" w:eastAsia="仿宋_GB2312"/>
                      <w:sz w:val="28"/>
                    </w:rPr>
                    <w:t>：</w:t>
                  </w:r>
                  <w:r>
                    <w:rPr>
                      <w:rFonts w:ascii="仿宋_GB2312" w:hAnsi="仿宋_GB2312" w:cs="仿宋_GB2312" w:eastAsia="仿宋_GB2312"/>
                      <w:sz w:val="28"/>
                    </w:rPr>
                    <w:t>50</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10*3.5m双面桁架背景板</w:t>
                  </w:r>
                </w:p>
              </w:tc>
            </w:tr>
            <w:tr>
              <w:tc>
                <w:tcPr>
                  <w:tcW w:type="dxa" w:w="257"/>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p>
              </w:tc>
              <w:tc>
                <w:tcPr>
                  <w:tcW w:type="dxa" w:w="23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3</w:t>
                  </w:r>
                </w:p>
              </w:tc>
              <w:tc>
                <w:tcPr>
                  <w:tcW w:type="dxa" w:w="206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spacing w:after="120"/>
                    <w:jc w:val="both"/>
                  </w:pPr>
                  <w:r>
                    <w:rPr>
                      <w:rFonts w:ascii="仿宋_GB2312" w:hAnsi="仿宋_GB2312" w:cs="仿宋_GB2312" w:eastAsia="仿宋_GB2312"/>
                      <w:sz w:val="28"/>
                      <w:b/>
                    </w:rPr>
                    <w:t>游戏区</w:t>
                  </w:r>
                </w:p>
                <w:p>
                  <w:pPr>
                    <w:pStyle w:val="null3"/>
                    <w:spacing w:after="120"/>
                    <w:jc w:val="both"/>
                  </w:pPr>
                  <w:r>
                    <w:rPr>
                      <w:rFonts w:ascii="仿宋_GB2312" w:hAnsi="仿宋_GB2312" w:cs="仿宋_GB2312" w:eastAsia="仿宋_GB2312"/>
                      <w:sz w:val="28"/>
                    </w:rPr>
                    <w:t>1、</w:t>
                  </w:r>
                  <w:r>
                    <w:rPr>
                      <w:rFonts w:ascii="仿宋_GB2312" w:hAnsi="仿宋_GB2312" w:cs="仿宋_GB2312" w:eastAsia="仿宋_GB2312"/>
                      <w:sz w:val="28"/>
                    </w:rPr>
                    <w:t>互动游戏区规则立牌</w:t>
                  </w:r>
                  <w:r>
                    <w:rPr>
                      <w:rFonts w:ascii="仿宋_GB2312" w:hAnsi="仿宋_GB2312" w:cs="仿宋_GB2312" w:eastAsia="仿宋_GB2312"/>
                      <w:sz w:val="28"/>
                    </w:rPr>
                    <w:t>：</w:t>
                  </w:r>
                  <w:r>
                    <w:rPr>
                      <w:rFonts w:ascii="仿宋_GB2312" w:hAnsi="仿宋_GB2312" w:cs="仿宋_GB2312" w:eastAsia="仿宋_GB2312"/>
                      <w:sz w:val="28"/>
                    </w:rPr>
                    <w:t>3个</w:t>
                  </w:r>
                  <w:r>
                    <w:rPr>
                      <w:rFonts w:ascii="仿宋_GB2312" w:hAnsi="仿宋_GB2312" w:cs="仿宋_GB2312" w:eastAsia="仿宋_GB2312"/>
                      <w:sz w:val="28"/>
                    </w:rPr>
                    <w:t>，</w:t>
                  </w:r>
                  <w:r>
                    <w:rPr>
                      <w:rFonts w:ascii="仿宋_GB2312" w:hAnsi="仿宋_GB2312" w:cs="仿宋_GB2312" w:eastAsia="仿宋_GB2312"/>
                      <w:sz w:val="28"/>
                    </w:rPr>
                    <w:t>立牌展架</w:t>
                  </w:r>
                  <w:r>
                    <w:rPr>
                      <w:rFonts w:ascii="仿宋_GB2312" w:hAnsi="仿宋_GB2312" w:cs="仿宋_GB2312" w:eastAsia="仿宋_GB2312"/>
                      <w:sz w:val="28"/>
                    </w:rPr>
                    <w:t>+KT版内容</w:t>
                  </w:r>
                </w:p>
                <w:p>
                  <w:pPr>
                    <w:pStyle w:val="null3"/>
                    <w:spacing w:after="120"/>
                    <w:jc w:val="both"/>
                  </w:pPr>
                  <w:r>
                    <w:rPr>
                      <w:rFonts w:ascii="仿宋_GB2312" w:hAnsi="仿宋_GB2312" w:cs="仿宋_GB2312" w:eastAsia="仿宋_GB2312"/>
                      <w:sz w:val="28"/>
                    </w:rPr>
                    <w:t>2、</w:t>
                  </w:r>
                  <w:r>
                    <w:rPr>
                      <w:rFonts w:ascii="仿宋_GB2312" w:hAnsi="仿宋_GB2312" w:cs="仿宋_GB2312" w:eastAsia="仿宋_GB2312"/>
                      <w:sz w:val="28"/>
                    </w:rPr>
                    <w:t>大转盘</w:t>
                  </w:r>
                  <w:r>
                    <w:rPr>
                      <w:rFonts w:ascii="仿宋_GB2312" w:hAnsi="仿宋_GB2312" w:cs="仿宋_GB2312" w:eastAsia="仿宋_GB2312"/>
                      <w:sz w:val="28"/>
                    </w:rPr>
                    <w:t>：</w:t>
                  </w:r>
                  <w:r>
                    <w:rPr>
                      <w:rFonts w:ascii="仿宋_GB2312" w:hAnsi="仿宋_GB2312" w:cs="仿宋_GB2312" w:eastAsia="仿宋_GB2312"/>
                      <w:sz w:val="28"/>
                    </w:rPr>
                    <w:t>1个</w:t>
                  </w:r>
                  <w:r>
                    <w:rPr>
                      <w:rFonts w:ascii="仿宋_GB2312" w:hAnsi="仿宋_GB2312" w:cs="仿宋_GB2312" w:eastAsia="仿宋_GB2312"/>
                      <w:sz w:val="28"/>
                    </w:rPr>
                    <w:t>，</w:t>
                  </w:r>
                  <w:r>
                    <w:rPr>
                      <w:rFonts w:ascii="仿宋_GB2312" w:hAnsi="仿宋_GB2312" w:cs="仿宋_GB2312" w:eastAsia="仿宋_GB2312"/>
                      <w:sz w:val="28"/>
                    </w:rPr>
                    <w:t>直径</w:t>
                  </w:r>
                  <w:r>
                    <w:rPr>
                      <w:rFonts w:ascii="仿宋_GB2312" w:hAnsi="仿宋_GB2312" w:cs="仿宋_GB2312" w:eastAsia="仿宋_GB2312"/>
                      <w:sz w:val="28"/>
                    </w:rPr>
                    <w:t>90cm木质圆盘带架子，定制游戏内容</w:t>
                  </w:r>
                </w:p>
                <w:p>
                  <w:pPr>
                    <w:pStyle w:val="null3"/>
                    <w:spacing w:after="120"/>
                    <w:jc w:val="both"/>
                  </w:pPr>
                  <w:r>
                    <w:rPr>
                      <w:rFonts w:ascii="仿宋_GB2312" w:hAnsi="仿宋_GB2312" w:cs="仿宋_GB2312" w:eastAsia="仿宋_GB2312"/>
                      <w:sz w:val="28"/>
                    </w:rPr>
                    <w:t>3、</w:t>
                  </w:r>
                  <w:r>
                    <w:rPr>
                      <w:rFonts w:ascii="仿宋_GB2312" w:hAnsi="仿宋_GB2312" w:cs="仿宋_GB2312" w:eastAsia="仿宋_GB2312"/>
                      <w:sz w:val="28"/>
                    </w:rPr>
                    <w:t>飞行棋</w:t>
                  </w:r>
                  <w:r>
                    <w:rPr>
                      <w:rFonts w:ascii="仿宋_GB2312" w:hAnsi="仿宋_GB2312" w:cs="仿宋_GB2312" w:eastAsia="仿宋_GB2312"/>
                      <w:sz w:val="28"/>
                    </w:rPr>
                    <w:t>：</w:t>
                  </w:r>
                  <w:r>
                    <w:rPr>
                      <w:rFonts w:ascii="仿宋_GB2312" w:hAnsi="仿宋_GB2312" w:cs="仿宋_GB2312" w:eastAsia="仿宋_GB2312"/>
                      <w:sz w:val="28"/>
                    </w:rPr>
                    <w:t>1个</w:t>
                  </w:r>
                  <w:r>
                    <w:rPr>
                      <w:rFonts w:ascii="仿宋_GB2312" w:hAnsi="仿宋_GB2312" w:cs="仿宋_GB2312" w:eastAsia="仿宋_GB2312"/>
                      <w:sz w:val="28"/>
                    </w:rPr>
                    <w:t>，</w:t>
                  </w:r>
                  <w:r>
                    <w:rPr>
                      <w:rFonts w:ascii="仿宋_GB2312" w:hAnsi="仿宋_GB2312" w:cs="仿宋_GB2312" w:eastAsia="仿宋_GB2312"/>
                      <w:sz w:val="28"/>
                    </w:rPr>
                    <w:t>喷绘布</w:t>
                  </w:r>
                  <w:r>
                    <w:rPr>
                      <w:rFonts w:ascii="仿宋_GB2312" w:hAnsi="仿宋_GB2312" w:cs="仿宋_GB2312" w:eastAsia="仿宋_GB2312"/>
                      <w:sz w:val="28"/>
                    </w:rPr>
                    <w:t>8*8m含泡沫骰子2个</w:t>
                  </w:r>
                </w:p>
                <w:p>
                  <w:pPr>
                    <w:pStyle w:val="null3"/>
                    <w:spacing w:after="120"/>
                    <w:jc w:val="both"/>
                  </w:pPr>
                  <w:r>
                    <w:rPr>
                      <w:rFonts w:ascii="仿宋_GB2312" w:hAnsi="仿宋_GB2312" w:cs="仿宋_GB2312" w:eastAsia="仿宋_GB2312"/>
                      <w:sz w:val="28"/>
                    </w:rPr>
                    <w:t>4、</w:t>
                  </w:r>
                  <w:r>
                    <w:rPr>
                      <w:rFonts w:ascii="仿宋_GB2312" w:hAnsi="仿宋_GB2312" w:cs="仿宋_GB2312" w:eastAsia="仿宋_GB2312"/>
                      <w:sz w:val="28"/>
                    </w:rPr>
                    <w:t>现场工作人员</w:t>
                  </w:r>
                  <w:r>
                    <w:rPr>
                      <w:rFonts w:ascii="仿宋_GB2312" w:hAnsi="仿宋_GB2312" w:cs="仿宋_GB2312" w:eastAsia="仿宋_GB2312"/>
                      <w:sz w:val="28"/>
                    </w:rPr>
                    <w:t>：</w:t>
                  </w:r>
                  <w:r>
                    <w:rPr>
                      <w:rFonts w:ascii="仿宋_GB2312" w:hAnsi="仿宋_GB2312" w:cs="仿宋_GB2312" w:eastAsia="仿宋_GB2312"/>
                      <w:sz w:val="28"/>
                    </w:rPr>
                    <w:t>10人</w:t>
                  </w:r>
                  <w:r>
                    <w:rPr>
                      <w:rFonts w:ascii="仿宋_GB2312" w:hAnsi="仿宋_GB2312" w:cs="仿宋_GB2312" w:eastAsia="仿宋_GB2312"/>
                      <w:sz w:val="28"/>
                    </w:rPr>
                    <w:t>，</w:t>
                  </w:r>
                  <w:r>
                    <w:rPr>
                      <w:rFonts w:ascii="仿宋_GB2312" w:hAnsi="仿宋_GB2312" w:cs="仿宋_GB2312" w:eastAsia="仿宋_GB2312"/>
                      <w:sz w:val="28"/>
                    </w:rPr>
                    <w:t>组织引导参与游戏及秩序维护</w:t>
                  </w:r>
                </w:p>
                <w:p>
                  <w:pPr>
                    <w:pStyle w:val="null3"/>
                    <w:spacing w:after="120"/>
                    <w:jc w:val="both"/>
                  </w:pPr>
                  <w:r>
                    <w:rPr>
                      <w:rFonts w:ascii="仿宋_GB2312" w:hAnsi="仿宋_GB2312" w:cs="仿宋_GB2312" w:eastAsia="仿宋_GB2312"/>
                      <w:sz w:val="28"/>
                    </w:rPr>
                    <w:t>5、</w:t>
                  </w:r>
                  <w:r>
                    <w:rPr>
                      <w:rFonts w:ascii="仿宋_GB2312" w:hAnsi="仿宋_GB2312" w:cs="仿宋_GB2312" w:eastAsia="仿宋_GB2312"/>
                      <w:sz w:val="28"/>
                    </w:rPr>
                    <w:t>合影打卡墙</w:t>
                  </w:r>
                  <w:r>
                    <w:rPr>
                      <w:rFonts w:ascii="仿宋_GB2312" w:hAnsi="仿宋_GB2312" w:cs="仿宋_GB2312" w:eastAsia="仿宋_GB2312"/>
                      <w:sz w:val="28"/>
                    </w:rPr>
                    <w:t>：</w:t>
                  </w:r>
                  <w:r>
                    <w:rPr>
                      <w:rFonts w:ascii="仿宋_GB2312" w:hAnsi="仿宋_GB2312" w:cs="仿宋_GB2312" w:eastAsia="仿宋_GB2312"/>
                      <w:sz w:val="28"/>
                    </w:rPr>
                    <w:t>15</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3*5m 单面桁架背景板</w:t>
                  </w:r>
                </w:p>
                <w:p>
                  <w:pPr>
                    <w:pStyle w:val="null3"/>
                    <w:spacing w:after="120"/>
                    <w:jc w:val="both"/>
                  </w:pPr>
                  <w:r>
                    <w:rPr>
                      <w:rFonts w:ascii="仿宋_GB2312" w:hAnsi="仿宋_GB2312" w:cs="仿宋_GB2312" w:eastAsia="仿宋_GB2312"/>
                      <w:sz w:val="28"/>
                    </w:rPr>
                    <w:t>6、</w:t>
                  </w:r>
                  <w:r>
                    <w:rPr>
                      <w:rFonts w:ascii="仿宋_GB2312" w:hAnsi="仿宋_GB2312" w:cs="仿宋_GB2312" w:eastAsia="仿宋_GB2312"/>
                      <w:sz w:val="28"/>
                    </w:rPr>
                    <w:t>造型地贴</w:t>
                  </w:r>
                  <w:r>
                    <w:rPr>
                      <w:rFonts w:ascii="仿宋_GB2312" w:hAnsi="仿宋_GB2312" w:cs="仿宋_GB2312" w:eastAsia="仿宋_GB2312"/>
                      <w:sz w:val="28"/>
                    </w:rPr>
                    <w:t>：</w:t>
                  </w:r>
                  <w:r>
                    <w:rPr>
                      <w:rFonts w:ascii="仿宋_GB2312" w:hAnsi="仿宋_GB2312" w:cs="仿宋_GB2312" w:eastAsia="仿宋_GB2312"/>
                      <w:sz w:val="28"/>
                    </w:rPr>
                    <w:t>20㎡</w:t>
                  </w:r>
                  <w:r>
                    <w:rPr>
                      <w:rFonts w:ascii="仿宋_GB2312" w:hAnsi="仿宋_GB2312" w:cs="仿宋_GB2312" w:eastAsia="仿宋_GB2312"/>
                      <w:sz w:val="28"/>
                    </w:rPr>
                    <w:t>，</w:t>
                  </w:r>
                  <w:r>
                    <w:rPr>
                      <w:rFonts w:ascii="仿宋_GB2312" w:hAnsi="仿宋_GB2312" w:cs="仿宋_GB2312" w:eastAsia="仿宋_GB2312"/>
                      <w:sz w:val="28"/>
                    </w:rPr>
                    <w:t>5*4m地贴</w:t>
                  </w:r>
                </w:p>
                <w:p>
                  <w:pPr>
                    <w:pStyle w:val="null3"/>
                    <w:spacing w:after="120"/>
                    <w:jc w:val="both"/>
                  </w:pPr>
                  <w:r>
                    <w:rPr>
                      <w:rFonts w:ascii="仿宋_GB2312" w:hAnsi="仿宋_GB2312" w:cs="仿宋_GB2312" w:eastAsia="仿宋_GB2312"/>
                      <w:sz w:val="28"/>
                    </w:rPr>
                    <w:t>7、</w:t>
                  </w:r>
                  <w:r>
                    <w:rPr>
                      <w:rFonts w:ascii="仿宋_GB2312" w:hAnsi="仿宋_GB2312" w:cs="仿宋_GB2312" w:eastAsia="仿宋_GB2312"/>
                      <w:sz w:val="28"/>
                    </w:rPr>
                    <w:t>人形立牌</w:t>
                  </w: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个</w:t>
                  </w:r>
                  <w:r>
                    <w:rPr>
                      <w:rFonts w:ascii="仿宋_GB2312" w:hAnsi="仿宋_GB2312" w:cs="仿宋_GB2312" w:eastAsia="仿宋_GB2312"/>
                      <w:sz w:val="28"/>
                    </w:rPr>
                    <w:t>，</w:t>
                  </w:r>
                  <w:r>
                    <w:rPr>
                      <w:rFonts w:ascii="仿宋_GB2312" w:hAnsi="仿宋_GB2312" w:cs="仿宋_GB2312" w:eastAsia="仿宋_GB2312"/>
                      <w:sz w:val="28"/>
                    </w:rPr>
                    <w:t>1.6m KT板+架子异形设计单面落地合影立牌</w:t>
                  </w:r>
                </w:p>
              </w:tc>
            </w:tr>
            <w:tr>
              <w:tc>
                <w:tcPr>
                  <w:tcW w:type="dxa" w:w="257"/>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p>
              </w:tc>
              <w:tc>
                <w:tcPr>
                  <w:tcW w:type="dxa" w:w="23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4</w:t>
                  </w:r>
                </w:p>
              </w:tc>
              <w:tc>
                <w:tcPr>
                  <w:tcW w:type="dxa" w:w="206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spacing w:after="120"/>
                    <w:jc w:val="both"/>
                  </w:pPr>
                  <w:r>
                    <w:rPr>
                      <w:rFonts w:ascii="仿宋_GB2312" w:hAnsi="仿宋_GB2312" w:cs="仿宋_GB2312" w:eastAsia="仿宋_GB2312"/>
                      <w:sz w:val="28"/>
                      <w:b/>
                    </w:rPr>
                    <w:t>全场运输及人工</w:t>
                  </w:r>
                </w:p>
                <w:p>
                  <w:pPr>
                    <w:pStyle w:val="null3"/>
                    <w:spacing w:after="120"/>
                    <w:jc w:val="both"/>
                  </w:pPr>
                  <w:r>
                    <w:rPr>
                      <w:rFonts w:ascii="仿宋_GB2312" w:hAnsi="仿宋_GB2312" w:cs="仿宋_GB2312" w:eastAsia="仿宋_GB2312"/>
                      <w:sz w:val="28"/>
                    </w:rPr>
                    <w:t>1、</w:t>
                  </w:r>
                  <w:r>
                    <w:rPr>
                      <w:rFonts w:ascii="仿宋_GB2312" w:hAnsi="仿宋_GB2312" w:cs="仿宋_GB2312" w:eastAsia="仿宋_GB2312"/>
                      <w:sz w:val="28"/>
                    </w:rPr>
                    <w:t>现场施工人员</w:t>
                  </w:r>
                  <w:r>
                    <w:rPr>
                      <w:rFonts w:ascii="仿宋_GB2312" w:hAnsi="仿宋_GB2312" w:cs="仿宋_GB2312" w:eastAsia="仿宋_GB2312"/>
                      <w:sz w:val="28"/>
                    </w:rPr>
                    <w:t>：</w:t>
                  </w:r>
                  <w:r>
                    <w:rPr>
                      <w:rFonts w:ascii="仿宋_GB2312" w:hAnsi="仿宋_GB2312" w:cs="仿宋_GB2312" w:eastAsia="仿宋_GB2312"/>
                      <w:sz w:val="28"/>
                    </w:rPr>
                    <w:t>25</w:t>
                  </w:r>
                  <w:r>
                    <w:rPr>
                      <w:rFonts w:ascii="仿宋_GB2312" w:hAnsi="仿宋_GB2312" w:cs="仿宋_GB2312" w:eastAsia="仿宋_GB2312"/>
                      <w:sz w:val="28"/>
                    </w:rPr>
                    <w:t>人</w:t>
                  </w:r>
                  <w:r>
                    <w:rPr>
                      <w:rFonts w:ascii="仿宋_GB2312" w:hAnsi="仿宋_GB2312" w:cs="仿宋_GB2312" w:eastAsia="仿宋_GB2312"/>
                      <w:sz w:val="28"/>
                    </w:rPr>
                    <w:t>;</w:t>
                  </w:r>
                </w:p>
                <w:p>
                  <w:pPr>
                    <w:pStyle w:val="null3"/>
                    <w:spacing w:after="120"/>
                    <w:jc w:val="both"/>
                  </w:pPr>
                  <w:r>
                    <w:rPr>
                      <w:rFonts w:ascii="仿宋_GB2312" w:hAnsi="仿宋_GB2312" w:cs="仿宋_GB2312" w:eastAsia="仿宋_GB2312"/>
                      <w:sz w:val="28"/>
                    </w:rPr>
                    <w:t>2、</w:t>
                  </w:r>
                  <w:r>
                    <w:rPr>
                      <w:rFonts w:ascii="仿宋_GB2312" w:hAnsi="仿宋_GB2312" w:cs="仿宋_GB2312" w:eastAsia="仿宋_GB2312"/>
                      <w:sz w:val="28"/>
                    </w:rPr>
                    <w:t>搭建物料往返运输</w:t>
                  </w:r>
                  <w:r>
                    <w:rPr>
                      <w:rFonts w:ascii="仿宋_GB2312" w:hAnsi="仿宋_GB2312" w:cs="仿宋_GB2312" w:eastAsia="仿宋_GB2312"/>
                      <w:sz w:val="28"/>
                    </w:rPr>
                    <w:t>：</w:t>
                  </w:r>
                  <w:r>
                    <w:rPr>
                      <w:rFonts w:ascii="仿宋_GB2312" w:hAnsi="仿宋_GB2312" w:cs="仿宋_GB2312" w:eastAsia="仿宋_GB2312"/>
                      <w:sz w:val="28"/>
                    </w:rPr>
                    <w:t>2趟</w:t>
                  </w:r>
                  <w:r>
                    <w:rPr>
                      <w:rFonts w:ascii="仿宋_GB2312" w:hAnsi="仿宋_GB2312" w:cs="仿宋_GB2312" w:eastAsia="仿宋_GB2312"/>
                      <w:sz w:val="28"/>
                    </w:rPr>
                    <w:t>，</w:t>
                  </w:r>
                  <w:r>
                    <w:rPr>
                      <w:rFonts w:ascii="仿宋_GB2312" w:hAnsi="仿宋_GB2312" w:cs="仿宋_GB2312" w:eastAsia="仿宋_GB2312"/>
                      <w:sz w:val="28"/>
                    </w:rPr>
                    <w:t>搭建物料往返仓库+活动现场运输大货车</w:t>
                  </w:r>
                </w:p>
              </w:tc>
            </w:tr>
            <w:tr>
              <w:tc>
                <w:tcPr>
                  <w:tcW w:type="dxa" w:w="257"/>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p>
              </w:tc>
              <w:tc>
                <w:tcPr>
                  <w:tcW w:type="dxa" w:w="23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5</w:t>
                  </w:r>
                </w:p>
              </w:tc>
              <w:tc>
                <w:tcPr>
                  <w:tcW w:type="dxa" w:w="206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spacing w:after="120"/>
                    <w:jc w:val="both"/>
                  </w:pPr>
                  <w:r>
                    <w:rPr>
                      <w:rFonts w:ascii="仿宋_GB2312" w:hAnsi="仿宋_GB2312" w:cs="仿宋_GB2312" w:eastAsia="仿宋_GB2312"/>
                      <w:sz w:val="28"/>
                      <w:b/>
                    </w:rPr>
                    <w:t>线上</w:t>
                  </w:r>
                  <w:r>
                    <w:rPr>
                      <w:rFonts w:ascii="仿宋_GB2312" w:hAnsi="仿宋_GB2312" w:cs="仿宋_GB2312" w:eastAsia="仿宋_GB2312"/>
                      <w:sz w:val="28"/>
                      <w:b/>
                    </w:rPr>
                    <w:t>宣传</w:t>
                  </w:r>
                </w:p>
                <w:p>
                  <w:pPr>
                    <w:pStyle w:val="null3"/>
                    <w:spacing w:after="120"/>
                    <w:jc w:val="both"/>
                  </w:pPr>
                  <w:r>
                    <w:rPr>
                      <w:rFonts w:ascii="仿宋_GB2312" w:hAnsi="仿宋_GB2312" w:cs="仿宋_GB2312" w:eastAsia="仿宋_GB2312"/>
                      <w:sz w:val="28"/>
                    </w:rPr>
                    <w:t>1、</w:t>
                  </w:r>
                  <w:r>
                    <w:rPr>
                      <w:rFonts w:ascii="仿宋_GB2312" w:hAnsi="仿宋_GB2312" w:cs="仿宋_GB2312" w:eastAsia="仿宋_GB2312"/>
                      <w:sz w:val="28"/>
                    </w:rPr>
                    <w:t>预热视频</w:t>
                  </w:r>
                  <w:r>
                    <w:rPr>
                      <w:rFonts w:ascii="仿宋_GB2312" w:hAnsi="仿宋_GB2312" w:cs="仿宋_GB2312" w:eastAsia="仿宋_GB2312"/>
                      <w:sz w:val="28"/>
                    </w:rPr>
                    <w:t>：</w:t>
                  </w:r>
                  <w:r>
                    <w:rPr>
                      <w:rFonts w:ascii="仿宋_GB2312" w:hAnsi="仿宋_GB2312" w:cs="仿宋_GB2312" w:eastAsia="仿宋_GB2312"/>
                      <w:sz w:val="28"/>
                    </w:rPr>
                    <w:t>1条</w:t>
                  </w:r>
                  <w:r>
                    <w:rPr>
                      <w:rFonts w:ascii="仿宋_GB2312" w:hAnsi="仿宋_GB2312" w:cs="仿宋_GB2312" w:eastAsia="仿宋_GB2312"/>
                      <w:sz w:val="28"/>
                    </w:rPr>
                    <w:t>，</w:t>
                  </w:r>
                  <w:r>
                    <w:rPr>
                      <w:rFonts w:ascii="仿宋_GB2312" w:hAnsi="仿宋_GB2312" w:cs="仿宋_GB2312" w:eastAsia="仿宋_GB2312"/>
                      <w:sz w:val="28"/>
                    </w:rPr>
                    <w:t>脚本、拍摄、剪辑包装，不少于1分钟</w:t>
                  </w:r>
                </w:p>
                <w:p>
                  <w:pPr>
                    <w:pStyle w:val="null3"/>
                    <w:spacing w:after="120"/>
                    <w:jc w:val="both"/>
                  </w:pPr>
                  <w:r>
                    <w:rPr>
                      <w:rFonts w:ascii="仿宋_GB2312" w:hAnsi="仿宋_GB2312" w:cs="仿宋_GB2312" w:eastAsia="仿宋_GB2312"/>
                      <w:sz w:val="28"/>
                    </w:rPr>
                    <w:t>2、</w:t>
                  </w:r>
                  <w:r>
                    <w:rPr>
                      <w:rFonts w:ascii="仿宋_GB2312" w:hAnsi="仿宋_GB2312" w:cs="仿宋_GB2312" w:eastAsia="仿宋_GB2312"/>
                      <w:sz w:val="28"/>
                    </w:rPr>
                    <w:t>创意航拍短视频</w:t>
                  </w:r>
                  <w:r>
                    <w:rPr>
                      <w:rFonts w:ascii="仿宋_GB2312" w:hAnsi="仿宋_GB2312" w:cs="仿宋_GB2312" w:eastAsia="仿宋_GB2312"/>
                      <w:sz w:val="28"/>
                    </w:rPr>
                    <w:t>：</w:t>
                  </w:r>
                  <w:r>
                    <w:rPr>
                      <w:rFonts w:ascii="仿宋_GB2312" w:hAnsi="仿宋_GB2312" w:cs="仿宋_GB2312" w:eastAsia="仿宋_GB2312"/>
                      <w:sz w:val="28"/>
                    </w:rPr>
                    <w:t>1条</w:t>
                  </w:r>
                  <w:r>
                    <w:rPr>
                      <w:rFonts w:ascii="仿宋_GB2312" w:hAnsi="仿宋_GB2312" w:cs="仿宋_GB2312" w:eastAsia="仿宋_GB2312"/>
                      <w:sz w:val="28"/>
                    </w:rPr>
                    <w:t>，</w:t>
                  </w:r>
                  <w:r>
                    <w:rPr>
                      <w:rFonts w:ascii="仿宋_GB2312" w:hAnsi="仿宋_GB2312" w:cs="仿宋_GB2312" w:eastAsia="仿宋_GB2312"/>
                      <w:sz w:val="28"/>
                    </w:rPr>
                    <w:t>专业摄像师全程跟拍，无人机航拍、剪辑制作花絮视频1条，不少于1分钟</w:t>
                  </w:r>
                </w:p>
                <w:p>
                  <w:pPr>
                    <w:pStyle w:val="null3"/>
                    <w:spacing w:after="120"/>
                    <w:jc w:val="both"/>
                  </w:pPr>
                  <w:r>
                    <w:rPr>
                      <w:rFonts w:ascii="仿宋_GB2312" w:hAnsi="仿宋_GB2312" w:cs="仿宋_GB2312" w:eastAsia="仿宋_GB2312"/>
                      <w:sz w:val="28"/>
                    </w:rPr>
                    <w:t>3、</w:t>
                  </w:r>
                  <w:r>
                    <w:rPr>
                      <w:rFonts w:ascii="仿宋_GB2312" w:hAnsi="仿宋_GB2312" w:cs="仿宋_GB2312" w:eastAsia="仿宋_GB2312"/>
                      <w:sz w:val="28"/>
                    </w:rPr>
                    <w:t>科普小视频</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3条</w:t>
                  </w:r>
                  <w:r>
                    <w:rPr>
                      <w:rFonts w:ascii="仿宋_GB2312" w:hAnsi="仿宋_GB2312" w:cs="仿宋_GB2312" w:eastAsia="仿宋_GB2312"/>
                      <w:sz w:val="28"/>
                    </w:rPr>
                    <w:t>，</w:t>
                  </w:r>
                  <w:r>
                    <w:rPr>
                      <w:rFonts w:ascii="仿宋_GB2312" w:hAnsi="仿宋_GB2312" w:cs="仿宋_GB2312" w:eastAsia="仿宋_GB2312"/>
                      <w:sz w:val="28"/>
                    </w:rPr>
                    <w:t>脚本、拍摄、剪辑包装不少于1分钟</w:t>
                  </w:r>
                </w:p>
                <w:p>
                  <w:pPr>
                    <w:pStyle w:val="null3"/>
                    <w:spacing w:after="120"/>
                    <w:jc w:val="both"/>
                  </w:pPr>
                  <w:r>
                    <w:rPr>
                      <w:rFonts w:ascii="仿宋_GB2312" w:hAnsi="仿宋_GB2312" w:cs="仿宋_GB2312" w:eastAsia="仿宋_GB2312"/>
                      <w:sz w:val="28"/>
                    </w:rPr>
                    <w:t>4、</w:t>
                  </w:r>
                  <w:r>
                    <w:rPr>
                      <w:rFonts w:ascii="仿宋_GB2312" w:hAnsi="仿宋_GB2312" w:cs="仿宋_GB2312" w:eastAsia="仿宋_GB2312"/>
                      <w:sz w:val="28"/>
                    </w:rPr>
                    <w:t>现场摄影</w:t>
                  </w:r>
                  <w:r>
                    <w:rPr>
                      <w:rFonts w:ascii="仿宋_GB2312" w:hAnsi="仿宋_GB2312" w:cs="仿宋_GB2312" w:eastAsia="仿宋_GB2312"/>
                      <w:sz w:val="28"/>
                    </w:rPr>
                    <w:t>：</w:t>
                  </w:r>
                  <w:r>
                    <w:rPr>
                      <w:rFonts w:ascii="仿宋_GB2312" w:hAnsi="仿宋_GB2312" w:cs="仿宋_GB2312" w:eastAsia="仿宋_GB2312"/>
                      <w:sz w:val="28"/>
                    </w:rPr>
                    <w:t>1期</w:t>
                  </w:r>
                  <w:r>
                    <w:rPr>
                      <w:rFonts w:ascii="仿宋_GB2312" w:hAnsi="仿宋_GB2312" w:cs="仿宋_GB2312" w:eastAsia="仿宋_GB2312"/>
                      <w:sz w:val="28"/>
                    </w:rPr>
                    <w:t>，</w:t>
                  </w:r>
                  <w:r>
                    <w:rPr>
                      <w:rFonts w:ascii="仿宋_GB2312" w:hAnsi="仿宋_GB2312" w:cs="仿宋_GB2312" w:eastAsia="仿宋_GB2312"/>
                      <w:sz w:val="28"/>
                    </w:rPr>
                    <w:t>全程拍照及照片归档整理</w:t>
                  </w:r>
                </w:p>
                <w:p>
                  <w:pPr>
                    <w:pStyle w:val="null3"/>
                    <w:spacing w:after="120"/>
                    <w:jc w:val="both"/>
                  </w:pPr>
                  <w:r>
                    <w:rPr>
                      <w:rFonts w:ascii="仿宋_GB2312" w:hAnsi="仿宋_GB2312" w:cs="仿宋_GB2312" w:eastAsia="仿宋_GB2312"/>
                      <w:sz w:val="28"/>
                    </w:rPr>
                    <w:t>5、</w:t>
                  </w:r>
                  <w:r>
                    <w:rPr>
                      <w:rFonts w:ascii="仿宋_GB2312" w:hAnsi="仿宋_GB2312" w:cs="仿宋_GB2312" w:eastAsia="仿宋_GB2312"/>
                      <w:sz w:val="28"/>
                    </w:rPr>
                    <w:t>互动游戏H5</w:t>
                  </w:r>
                  <w:r>
                    <w:rPr>
                      <w:rFonts w:ascii="仿宋_GB2312" w:hAnsi="仿宋_GB2312" w:cs="仿宋_GB2312" w:eastAsia="仿宋_GB2312"/>
                      <w:sz w:val="28"/>
                    </w:rPr>
                    <w:t>：</w:t>
                  </w:r>
                  <w:r>
                    <w:rPr>
                      <w:rFonts w:ascii="仿宋_GB2312" w:hAnsi="仿宋_GB2312" w:cs="仿宋_GB2312" w:eastAsia="仿宋_GB2312"/>
                      <w:sz w:val="28"/>
                    </w:rPr>
                    <w:t>1期</w:t>
                  </w:r>
                  <w:r>
                    <w:rPr>
                      <w:rFonts w:ascii="仿宋_GB2312" w:hAnsi="仿宋_GB2312" w:cs="仿宋_GB2312" w:eastAsia="仿宋_GB2312"/>
                      <w:sz w:val="28"/>
                    </w:rPr>
                    <w:t>，</w:t>
                  </w:r>
                  <w:r>
                    <w:rPr>
                      <w:rFonts w:ascii="仿宋_GB2312" w:hAnsi="仿宋_GB2312" w:cs="仿宋_GB2312" w:eastAsia="仿宋_GB2312"/>
                      <w:sz w:val="28"/>
                    </w:rPr>
                    <w:t>定制互动游戏内容</w:t>
                  </w:r>
                </w:p>
                <w:p>
                  <w:pPr>
                    <w:pStyle w:val="null3"/>
                    <w:spacing w:after="120"/>
                    <w:jc w:val="both"/>
                  </w:pPr>
                  <w:r>
                    <w:rPr>
                      <w:rFonts w:ascii="仿宋_GB2312" w:hAnsi="仿宋_GB2312" w:cs="仿宋_GB2312" w:eastAsia="仿宋_GB2312"/>
                      <w:sz w:val="28"/>
                    </w:rPr>
                    <w:t>6、</w:t>
                  </w:r>
                  <w:r>
                    <w:rPr>
                      <w:rFonts w:ascii="仿宋_GB2312" w:hAnsi="仿宋_GB2312" w:cs="仿宋_GB2312" w:eastAsia="仿宋_GB2312"/>
                      <w:sz w:val="28"/>
                    </w:rPr>
                    <w:t>中省市媒体联动</w:t>
                  </w:r>
                  <w:r>
                    <w:rPr>
                      <w:rFonts w:ascii="仿宋_GB2312" w:hAnsi="仿宋_GB2312" w:cs="仿宋_GB2312" w:eastAsia="仿宋_GB2312"/>
                      <w:sz w:val="28"/>
                    </w:rPr>
                    <w:t>：</w:t>
                  </w:r>
                  <w:r>
                    <w:rPr>
                      <w:rFonts w:ascii="仿宋_GB2312" w:hAnsi="仿宋_GB2312" w:cs="仿宋_GB2312" w:eastAsia="仿宋_GB2312"/>
                      <w:sz w:val="28"/>
                    </w:rPr>
                    <w:t>15家</w:t>
                  </w:r>
                  <w:r>
                    <w:rPr>
                      <w:rFonts w:ascii="仿宋_GB2312" w:hAnsi="仿宋_GB2312" w:cs="仿宋_GB2312" w:eastAsia="仿宋_GB2312"/>
                      <w:sz w:val="28"/>
                    </w:rPr>
                    <w:t>，</w:t>
                  </w:r>
                  <w:r>
                    <w:rPr>
                      <w:rFonts w:ascii="仿宋_GB2312" w:hAnsi="仿宋_GB2312" w:cs="仿宋_GB2312" w:eastAsia="仿宋_GB2312"/>
                      <w:sz w:val="28"/>
                    </w:rPr>
                    <w:t>15 家媒体邀约</w:t>
                  </w:r>
                </w:p>
              </w:tc>
            </w:tr>
            <w:tr>
              <w:tc>
                <w:tcPr>
                  <w:tcW w:type="dxa" w:w="257"/>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p>
              </w:tc>
              <w:tc>
                <w:tcPr>
                  <w:tcW w:type="dxa" w:w="23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6</w:t>
                  </w:r>
                </w:p>
              </w:tc>
              <w:tc>
                <w:tcPr>
                  <w:tcW w:type="dxa" w:w="206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仿宋_GB2312" w:hAnsi="仿宋_GB2312" w:cs="仿宋_GB2312" w:eastAsia="仿宋_GB2312"/>
                      <w:sz w:val="28"/>
                      <w:b/>
                      <w:color w:val="000000"/>
                    </w:rPr>
                    <w:t>3C认证消防8件套：</w:t>
                  </w:r>
                  <w:r>
                    <w:rPr>
                      <w:rFonts w:ascii="仿宋_GB2312" w:hAnsi="仿宋_GB2312" w:cs="仿宋_GB2312" w:eastAsia="仿宋_GB2312"/>
                      <w:sz w:val="28"/>
                      <w:color w:val="000000"/>
                    </w:rPr>
                    <w:t>国际正品，3C认证的灭火毯2、水基灭火器（小瓶）、自救呼吸器2、联网款烟雾报警器、消防小手电可充电，</w:t>
                  </w:r>
                  <w:r>
                    <w:rPr>
                      <w:rFonts w:ascii="仿宋_GB2312" w:hAnsi="仿宋_GB2312" w:cs="仿宋_GB2312" w:eastAsia="仿宋_GB2312"/>
                      <w:sz w:val="28"/>
                      <w:color w:val="000000"/>
                    </w:rPr>
                    <w:t>应急背包</w:t>
                  </w:r>
                </w:p>
                <w:p>
                  <w:pPr>
                    <w:pStyle w:val="null3"/>
                  </w:pPr>
                  <w:r>
                    <w:rPr>
                      <w:rFonts w:ascii="仿宋_GB2312" w:hAnsi="仿宋_GB2312" w:cs="仿宋_GB2312" w:eastAsia="仿宋_GB2312"/>
                      <w:sz w:val="28"/>
                      <w:color w:val="000000"/>
                    </w:rPr>
                    <w:t>数量：100</w:t>
                  </w:r>
                </w:p>
              </w:tc>
            </w:tr>
            <w:tr>
              <w:tc>
                <w:tcPr>
                  <w:tcW w:type="dxa" w:w="257"/>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p>
              </w:tc>
              <w:tc>
                <w:tcPr>
                  <w:tcW w:type="dxa" w:w="23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7</w:t>
                  </w:r>
                </w:p>
              </w:tc>
              <w:tc>
                <w:tcPr>
                  <w:tcW w:type="dxa" w:w="206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仿宋_GB2312" w:hAnsi="仿宋_GB2312" w:cs="仿宋_GB2312" w:eastAsia="仿宋_GB2312"/>
                      <w:sz w:val="28"/>
                      <w:b/>
                      <w:color w:val="000000"/>
                    </w:rPr>
                    <w:t>灭火毯：</w:t>
                  </w:r>
                  <w:r>
                    <w:rPr>
                      <w:rFonts w:ascii="仿宋_GB2312" w:hAnsi="仿宋_GB2312" w:cs="仿宋_GB2312" w:eastAsia="仿宋_GB2312"/>
                      <w:sz w:val="28"/>
                      <w:color w:val="000000"/>
                    </w:rPr>
                    <w:t>国标</w:t>
                  </w:r>
                  <w:r>
                    <w:rPr>
                      <w:rFonts w:ascii="仿宋_GB2312" w:hAnsi="仿宋_GB2312" w:cs="仿宋_GB2312" w:eastAsia="仿宋_GB2312"/>
                      <w:sz w:val="28"/>
                      <w:color w:val="000000"/>
                    </w:rPr>
                    <w:t>正品</w:t>
                  </w:r>
                </w:p>
                <w:p>
                  <w:pPr>
                    <w:pStyle w:val="null3"/>
                  </w:pPr>
                  <w:r>
                    <w:rPr>
                      <w:rFonts w:ascii="仿宋_GB2312" w:hAnsi="仿宋_GB2312" w:cs="仿宋_GB2312" w:eastAsia="仿宋_GB2312"/>
                      <w:sz w:val="28"/>
                      <w:color w:val="000000"/>
                    </w:rPr>
                    <w:t>数量：400</w:t>
                  </w:r>
                </w:p>
              </w:tc>
            </w:tr>
            <w:tr>
              <w:tc>
                <w:tcPr>
                  <w:tcW w:type="dxa" w:w="257"/>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p>
              </w:tc>
              <w:tc>
                <w:tcPr>
                  <w:tcW w:type="dxa" w:w="23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8</w:t>
                  </w:r>
                </w:p>
              </w:tc>
              <w:tc>
                <w:tcPr>
                  <w:tcW w:type="dxa" w:w="206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仿宋_GB2312" w:hAnsi="仿宋_GB2312" w:cs="仿宋_GB2312" w:eastAsia="仿宋_GB2312"/>
                      <w:sz w:val="28"/>
                      <w:b/>
                      <w:color w:val="000000"/>
                    </w:rPr>
                    <w:t>自救呼吸器：</w:t>
                  </w:r>
                  <w:r>
                    <w:rPr>
                      <w:rFonts w:ascii="仿宋_GB2312" w:hAnsi="仿宋_GB2312" w:cs="仿宋_GB2312" w:eastAsia="仿宋_GB2312"/>
                      <w:sz w:val="28"/>
                      <w:color w:val="000000"/>
                    </w:rPr>
                    <w:t>国标</w:t>
                  </w:r>
                  <w:r>
                    <w:rPr>
                      <w:rFonts w:ascii="仿宋_GB2312" w:hAnsi="仿宋_GB2312" w:cs="仿宋_GB2312" w:eastAsia="仿宋_GB2312"/>
                      <w:sz w:val="28"/>
                      <w:color w:val="000000"/>
                    </w:rPr>
                    <w:t>正品</w:t>
                  </w:r>
                  <w:r>
                    <w:rPr>
                      <w:rFonts w:ascii="仿宋_GB2312" w:hAnsi="仿宋_GB2312" w:cs="仿宋_GB2312" w:eastAsia="仿宋_GB2312"/>
                      <w:sz w:val="28"/>
                      <w:color w:val="000000"/>
                    </w:rPr>
                    <w:t>3C认证</w:t>
                  </w:r>
                </w:p>
                <w:p>
                  <w:pPr>
                    <w:pStyle w:val="null3"/>
                  </w:pPr>
                  <w:r>
                    <w:rPr>
                      <w:rFonts w:ascii="仿宋_GB2312" w:hAnsi="仿宋_GB2312" w:cs="仿宋_GB2312" w:eastAsia="仿宋_GB2312"/>
                      <w:sz w:val="28"/>
                      <w:color w:val="000000"/>
                    </w:rPr>
                    <w:t>数量：400</w:t>
                  </w:r>
                </w:p>
              </w:tc>
            </w:tr>
            <w:tr>
              <w:tc>
                <w:tcPr>
                  <w:tcW w:type="dxa" w:w="257"/>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p>
              </w:tc>
              <w:tc>
                <w:tcPr>
                  <w:tcW w:type="dxa" w:w="23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9</w:t>
                  </w:r>
                </w:p>
              </w:tc>
              <w:tc>
                <w:tcPr>
                  <w:tcW w:type="dxa" w:w="206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仿宋_GB2312" w:hAnsi="仿宋_GB2312" w:cs="仿宋_GB2312" w:eastAsia="仿宋_GB2312"/>
                      <w:sz w:val="28"/>
                      <w:b/>
                      <w:color w:val="000000"/>
                    </w:rPr>
                    <w:t>消防小手电：</w:t>
                  </w:r>
                  <w:r>
                    <w:rPr>
                      <w:rFonts w:ascii="仿宋_GB2312" w:hAnsi="仿宋_GB2312" w:cs="仿宋_GB2312" w:eastAsia="仿宋_GB2312"/>
                      <w:sz w:val="28"/>
                      <w:color w:val="000000"/>
                    </w:rPr>
                    <w:t>国标</w:t>
                  </w:r>
                  <w:r>
                    <w:rPr>
                      <w:rFonts w:ascii="仿宋_GB2312" w:hAnsi="仿宋_GB2312" w:cs="仿宋_GB2312" w:eastAsia="仿宋_GB2312"/>
                      <w:sz w:val="28"/>
                      <w:color w:val="000000"/>
                    </w:rPr>
                    <w:t>正品</w:t>
                  </w:r>
                  <w:r>
                    <w:rPr>
                      <w:rFonts w:ascii="仿宋_GB2312" w:hAnsi="仿宋_GB2312" w:cs="仿宋_GB2312" w:eastAsia="仿宋_GB2312"/>
                      <w:sz w:val="28"/>
                      <w:color w:val="000000"/>
                    </w:rPr>
                    <w:t>，充电款</w:t>
                  </w:r>
                </w:p>
                <w:p>
                  <w:pPr>
                    <w:pStyle w:val="null3"/>
                  </w:pPr>
                  <w:r>
                    <w:rPr>
                      <w:rFonts w:ascii="仿宋_GB2312" w:hAnsi="仿宋_GB2312" w:cs="仿宋_GB2312" w:eastAsia="仿宋_GB2312"/>
                      <w:sz w:val="28"/>
                      <w:color w:val="000000"/>
                    </w:rPr>
                    <w:t>数量：500</w:t>
                  </w:r>
                </w:p>
              </w:tc>
            </w:tr>
            <w:tr>
              <w:tc>
                <w:tcPr>
                  <w:tcW w:type="dxa" w:w="257"/>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p>
              </w:tc>
              <w:tc>
                <w:tcPr>
                  <w:tcW w:type="dxa" w:w="23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10</w:t>
                  </w:r>
                </w:p>
              </w:tc>
              <w:tc>
                <w:tcPr>
                  <w:tcW w:type="dxa" w:w="206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仿宋_GB2312" w:hAnsi="仿宋_GB2312" w:cs="仿宋_GB2312" w:eastAsia="仿宋_GB2312"/>
                      <w:sz w:val="28"/>
                      <w:b/>
                      <w:color w:val="000000"/>
                    </w:rPr>
                    <w:t>定制宣传单页</w:t>
                  </w:r>
                  <w:r>
                    <w:rPr>
                      <w:rFonts w:ascii="仿宋_GB2312" w:hAnsi="仿宋_GB2312" w:cs="仿宋_GB2312" w:eastAsia="仿宋_GB2312"/>
                      <w:sz w:val="28"/>
                      <w:b/>
                      <w:color w:val="000000"/>
                    </w:rPr>
                    <w:t>：</w:t>
                  </w:r>
                  <w:r>
                    <w:rPr>
                      <w:rFonts w:ascii="仿宋_GB2312" w:hAnsi="仿宋_GB2312" w:cs="仿宋_GB2312" w:eastAsia="仿宋_GB2312"/>
                      <w:sz w:val="28"/>
                      <w:color w:val="000000"/>
                    </w:rPr>
                    <w:t>A4</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2</w:t>
                  </w:r>
                  <w:r>
                    <w:rPr>
                      <w:rFonts w:ascii="仿宋_GB2312" w:hAnsi="仿宋_GB2312" w:cs="仿宋_GB2312" w:eastAsia="仿宋_GB2312"/>
                      <w:sz w:val="28"/>
                      <w:color w:val="000000"/>
                    </w:rPr>
                    <w:t>00</w:t>
                  </w:r>
                  <w:r>
                    <w:rPr>
                      <w:rFonts w:ascii="仿宋_GB2312" w:hAnsi="仿宋_GB2312" w:cs="仿宋_GB2312" w:eastAsia="仿宋_GB2312"/>
                      <w:sz w:val="28"/>
                      <w:color w:val="000000"/>
                    </w:rPr>
                    <w:t>g</w:t>
                  </w:r>
                  <w:r>
                    <w:rPr>
                      <w:rFonts w:ascii="仿宋_GB2312" w:hAnsi="仿宋_GB2312" w:cs="仿宋_GB2312" w:eastAsia="仿宋_GB2312"/>
                      <w:sz w:val="28"/>
                      <w:color w:val="000000"/>
                    </w:rPr>
                    <w:t>铜版纸</w:t>
                  </w:r>
                  <w:r>
                    <w:rPr>
                      <w:rFonts w:ascii="仿宋_GB2312" w:hAnsi="仿宋_GB2312" w:cs="仿宋_GB2312" w:eastAsia="仿宋_GB2312"/>
                      <w:sz w:val="28"/>
                      <w:color w:val="000000"/>
                    </w:rPr>
                    <w:t>，覆哑膜</w:t>
                  </w:r>
                </w:p>
                <w:p>
                  <w:pPr>
                    <w:pStyle w:val="null3"/>
                  </w:pPr>
                  <w:r>
                    <w:rPr>
                      <w:rFonts w:ascii="仿宋_GB2312" w:hAnsi="仿宋_GB2312" w:cs="仿宋_GB2312" w:eastAsia="仿宋_GB2312"/>
                      <w:sz w:val="28"/>
                      <w:color w:val="000000"/>
                    </w:rPr>
                    <w:t>数量：1000</w:t>
                  </w:r>
                </w:p>
              </w:tc>
            </w:tr>
            <w:tr>
              <w:tc>
                <w:tcPr>
                  <w:tcW w:type="dxa" w:w="257"/>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p>
              </w:tc>
              <w:tc>
                <w:tcPr>
                  <w:tcW w:type="dxa" w:w="23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11</w:t>
                  </w:r>
                </w:p>
              </w:tc>
              <w:tc>
                <w:tcPr>
                  <w:tcW w:type="dxa" w:w="206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仿宋_GB2312" w:hAnsi="仿宋_GB2312" w:cs="仿宋_GB2312" w:eastAsia="仿宋_GB2312"/>
                      <w:sz w:val="28"/>
                      <w:b/>
                      <w:color w:val="000000"/>
                    </w:rPr>
                    <w:t>定制宣传手册</w:t>
                  </w:r>
                  <w:r>
                    <w:rPr>
                      <w:rFonts w:ascii="仿宋_GB2312" w:hAnsi="仿宋_GB2312" w:cs="仿宋_GB2312" w:eastAsia="仿宋_GB2312"/>
                      <w:sz w:val="28"/>
                      <w:b/>
                      <w:color w:val="000000"/>
                    </w:rPr>
                    <w:t>：</w:t>
                  </w:r>
                  <w:r>
                    <w:rPr>
                      <w:rFonts w:ascii="仿宋_GB2312" w:hAnsi="仿宋_GB2312" w:cs="仿宋_GB2312" w:eastAsia="仿宋_GB2312"/>
                      <w:sz w:val="28"/>
                      <w:color w:val="000000"/>
                    </w:rPr>
                    <w:t>B5</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250g白卡纸，覆哑膜</w:t>
                  </w:r>
                </w:p>
                <w:p>
                  <w:pPr>
                    <w:pStyle w:val="null3"/>
                  </w:pPr>
                  <w:r>
                    <w:rPr>
                      <w:rFonts w:ascii="仿宋_GB2312" w:hAnsi="仿宋_GB2312" w:cs="仿宋_GB2312" w:eastAsia="仿宋_GB2312"/>
                      <w:sz w:val="28"/>
                      <w:color w:val="000000"/>
                    </w:rPr>
                    <w:t>数量：1000</w:t>
                  </w:r>
                </w:p>
              </w:tc>
            </w:tr>
            <w:tr>
              <w:tc>
                <w:tcPr>
                  <w:tcW w:type="dxa" w:w="257"/>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p>
              </w:tc>
              <w:tc>
                <w:tcPr>
                  <w:tcW w:type="dxa" w:w="23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12</w:t>
                  </w:r>
                </w:p>
              </w:tc>
              <w:tc>
                <w:tcPr>
                  <w:tcW w:type="dxa" w:w="206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pPr>
                  <w:r>
                    <w:rPr>
                      <w:rFonts w:ascii="仿宋_GB2312" w:hAnsi="仿宋_GB2312" w:cs="仿宋_GB2312" w:eastAsia="仿宋_GB2312"/>
                      <w:sz w:val="28"/>
                      <w:b/>
                    </w:rPr>
                    <w:t>中国应急管理报：</w:t>
                  </w:r>
                  <w:r>
                    <w:rPr>
                      <w:rFonts w:ascii="仿宋_GB2312" w:hAnsi="仿宋_GB2312" w:cs="仿宋_GB2312" w:eastAsia="仿宋_GB2312"/>
                      <w:sz w:val="28"/>
                    </w:rPr>
                    <w:t>市级四大班子、市安委会成员单位赠阅</w:t>
                  </w:r>
                  <w:r>
                    <w:rPr>
                      <w:rFonts w:ascii="仿宋_GB2312" w:hAnsi="仿宋_GB2312" w:cs="仿宋_GB2312" w:eastAsia="仿宋_GB2312"/>
                      <w:sz w:val="28"/>
                    </w:rPr>
                    <w:t>2026</w:t>
                  </w:r>
                  <w:r>
                    <w:rPr>
                      <w:rFonts w:ascii="仿宋_GB2312" w:hAnsi="仿宋_GB2312" w:cs="仿宋_GB2312" w:eastAsia="仿宋_GB2312"/>
                      <w:sz w:val="28"/>
                    </w:rPr>
                    <w:t>年《中国应急管理报》</w:t>
                  </w:r>
                </w:p>
                <w:p>
                  <w:pPr>
                    <w:pStyle w:val="null3"/>
                  </w:pPr>
                  <w:r>
                    <w:rPr>
                      <w:rFonts w:ascii="仿宋_GB2312" w:hAnsi="仿宋_GB2312" w:cs="仿宋_GB2312" w:eastAsia="仿宋_GB2312"/>
                      <w:sz w:val="28"/>
                    </w:rPr>
                    <w:t>数量：122</w:t>
                  </w:r>
                </w:p>
              </w:tc>
            </w:tr>
            <w:tr>
              <w:tc>
                <w:tcPr>
                  <w:tcW w:type="dxa" w:w="257"/>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p>
              </w:tc>
              <w:tc>
                <w:tcPr>
                  <w:tcW w:type="dxa" w:w="23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13</w:t>
                  </w:r>
                </w:p>
              </w:tc>
              <w:tc>
                <w:tcPr>
                  <w:tcW w:type="dxa" w:w="206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pPr>
                  <w:r>
                    <w:rPr>
                      <w:rFonts w:ascii="仿宋_GB2312" w:hAnsi="仿宋_GB2312" w:cs="仿宋_GB2312" w:eastAsia="仿宋_GB2312"/>
                      <w:sz w:val="28"/>
                      <w:b/>
                    </w:rPr>
                    <w:t>中国应急管理杂志：</w:t>
                  </w:r>
                  <w:r>
                    <w:rPr>
                      <w:rFonts w:ascii="仿宋_GB2312" w:hAnsi="仿宋_GB2312" w:cs="仿宋_GB2312" w:eastAsia="仿宋_GB2312"/>
                      <w:sz w:val="28"/>
                    </w:rPr>
                    <w:t>局订阅2026年《中国应急管理杂志》</w:t>
                  </w:r>
                </w:p>
                <w:p>
                  <w:pPr>
                    <w:pStyle w:val="null3"/>
                  </w:pPr>
                  <w:r>
                    <w:rPr>
                      <w:rFonts w:ascii="仿宋_GB2312" w:hAnsi="仿宋_GB2312" w:cs="仿宋_GB2312" w:eastAsia="仿宋_GB2312"/>
                      <w:sz w:val="28"/>
                      <w:color w:val="000000"/>
                    </w:rPr>
                    <w:t>数量：30</w:t>
                  </w:r>
                </w:p>
              </w:tc>
            </w:tr>
            <w:tr>
              <w:tc>
                <w:tcPr>
                  <w:tcW w:type="dxa" w:w="257"/>
                  <w:vMerge w:val="restart"/>
                  <w:tcBorders>
                    <w:top w:val="none" w:color="000000" w:sz="4"/>
                    <w:left w:val="single" w:color="333333" w:sz="4"/>
                    <w:bottom w:val="outset" w:color="000000" w:sz="4"/>
                    <w:right w:val="single" w:color="333333" w:sz="4"/>
                  </w:tcBorders>
                  <w:tcMar>
                    <w:top w:type="dxa" w:w="75"/>
                    <w:left w:type="dxa" w:w="120"/>
                    <w:bottom w:type="dxa" w:w="75"/>
                    <w:right w:type="dxa" w:w="120"/>
                  </w:tcMar>
                  <w:vAlign w:val="top"/>
                </w:tcPr>
                <w:p>
                  <w:pPr>
                    <w:pStyle w:val="null3"/>
                    <w:jc w:val="left"/>
                  </w:pPr>
                </w:p>
              </w:tc>
              <w:tc>
                <w:tcPr>
                  <w:tcW w:type="dxa" w:w="230"/>
                  <w:vMerge w:val="restart"/>
                  <w:tcBorders>
                    <w:top w:val="none" w:color="000000" w:sz="4"/>
                    <w:left w:val="none" w:color="000000" w:sz="4"/>
                    <w:bottom w:val="outset" w:color="000000"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14</w:t>
                  </w:r>
                </w:p>
              </w:tc>
              <w:tc>
                <w:tcPr>
                  <w:tcW w:type="dxa" w:w="2067"/>
                  <w:tcBorders>
                    <w:top w:val="none" w:color="000000" w:sz="4"/>
                    <w:left w:val="none" w:color="000000" w:sz="4"/>
                    <w:bottom w:val="single" w:color="000000" w:sz="4"/>
                    <w:right w:val="single" w:color="333333" w:sz="4"/>
                  </w:tcBorders>
                  <w:tcMar>
                    <w:top w:type="dxa" w:w="75"/>
                    <w:left w:type="dxa" w:w="120"/>
                    <w:bottom w:type="dxa" w:w="75"/>
                    <w:right w:type="dxa" w:w="120"/>
                  </w:tcMar>
                  <w:vAlign w:val="top"/>
                </w:tcPr>
                <w:p>
                  <w:pPr>
                    <w:pStyle w:val="null3"/>
                    <w:spacing w:after="120"/>
                    <w:ind w:firstLine="560"/>
                    <w:jc w:val="both"/>
                  </w:pPr>
                  <w:r>
                    <w:rPr>
                      <w:rFonts w:ascii="仿宋_GB2312" w:hAnsi="仿宋_GB2312" w:cs="仿宋_GB2312" w:eastAsia="仿宋_GB2312"/>
                      <w:sz w:val="28"/>
                      <w:color w:val="000000"/>
                    </w:rPr>
                    <w:t>为推动公共安全治理模式向事前预防转型，大力建设安全文化、普及安全知识、牢固树立安全发展理念，增强全民安全生产意识，提升公众安全素质，聚焦安全发展理念，覆盖多元人群开展公共安全知识的宣传教育，以多元化、互动式、强体验的宣传形式，将在全市开展20场安全宣传“五进”活动，积极营造良好安全舆论氛围，夯实社会安全基础，提高公共安全治理水平。</w:t>
                  </w:r>
                </w:p>
              </w:tc>
            </w:tr>
            <w:tr>
              <w:tc>
                <w:tcPr>
                  <w:tcW w:type="dxa" w:w="257"/>
                  <w:vMerge/>
                  <w:tcBorders>
                    <w:top w:val="none" w:color="000000" w:sz="4"/>
                    <w:left w:val="single" w:color="333333" w:sz="4"/>
                    <w:bottom w:val="outset" w:color="000000" w:sz="4"/>
                    <w:right w:val="single" w:color="333333" w:sz="4"/>
                  </w:tcBorders>
                </w:tcPr>
                <w:p/>
              </w:tc>
              <w:tc>
                <w:tcPr>
                  <w:tcW w:type="dxa" w:w="230"/>
                  <w:vMerge/>
                  <w:tcBorders>
                    <w:top w:val="none" w:color="000000" w:sz="4"/>
                    <w:left w:val="none" w:color="000000" w:sz="4"/>
                    <w:bottom w:val="outset" w:color="000000" w:sz="4"/>
                    <w:right w:val="single" w:color="333333" w:sz="4"/>
                  </w:tcBorders>
                </w:tcPr>
                <w:p/>
              </w:tc>
              <w:tc>
                <w:tcPr>
                  <w:tcW w:type="dxa" w:w="206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spacing w:after="120"/>
                    <w:jc w:val="both"/>
                  </w:pPr>
                  <w:r>
                    <w:rPr>
                      <w:rFonts w:ascii="仿宋_GB2312" w:hAnsi="仿宋_GB2312" w:cs="仿宋_GB2312" w:eastAsia="仿宋_GB2312"/>
                      <w:sz w:val="28"/>
                      <w:b/>
                    </w:rPr>
                    <w:t>每场的</w:t>
                  </w:r>
                  <w:r>
                    <w:rPr>
                      <w:rFonts w:ascii="仿宋_GB2312" w:hAnsi="仿宋_GB2312" w:cs="仿宋_GB2312" w:eastAsia="仿宋_GB2312"/>
                      <w:sz w:val="28"/>
                      <w:b/>
                    </w:rPr>
                    <w:t>技术参数与性能指标：</w:t>
                  </w:r>
                </w:p>
                <w:p>
                  <w:pPr>
                    <w:pStyle w:val="null3"/>
                    <w:spacing w:after="120"/>
                    <w:jc w:val="both"/>
                  </w:pPr>
                  <w:r>
                    <w:rPr>
                      <w:rFonts w:ascii="仿宋_GB2312" w:hAnsi="仿宋_GB2312" w:cs="仿宋_GB2312" w:eastAsia="仿宋_GB2312"/>
                      <w:sz w:val="24"/>
                      <w:b/>
                    </w:rPr>
                    <w:t>1.</w:t>
                  </w:r>
                  <w:r>
                    <w:rPr>
                      <w:rFonts w:ascii="仿宋_GB2312" w:hAnsi="仿宋_GB2312" w:cs="仿宋_GB2312" w:eastAsia="仿宋_GB2312"/>
                      <w:sz w:val="28"/>
                    </w:rPr>
                    <w:t>音响装备</w:t>
                  </w:r>
                  <w:r>
                    <w:rPr>
                      <w:rFonts w:ascii="仿宋_GB2312" w:hAnsi="仿宋_GB2312" w:cs="仿宋_GB2312" w:eastAsia="仿宋_GB2312"/>
                      <w:sz w:val="28"/>
                    </w:rPr>
                    <w:t>：</w:t>
                  </w:r>
                  <w:r>
                    <w:rPr>
                      <w:rFonts w:ascii="仿宋_GB2312" w:hAnsi="仿宋_GB2312" w:cs="仿宋_GB2312" w:eastAsia="仿宋_GB2312"/>
                      <w:sz w:val="28"/>
                    </w:rPr>
                    <w:t>线阵音响设备</w:t>
                  </w:r>
                  <w:r>
                    <w:rPr>
                      <w:rFonts w:ascii="仿宋_GB2312" w:hAnsi="仿宋_GB2312" w:cs="仿宋_GB2312" w:eastAsia="仿宋_GB2312"/>
                      <w:sz w:val="28"/>
                    </w:rPr>
                    <w:t>1</w:t>
                  </w:r>
                  <w:r>
                    <w:rPr>
                      <w:rFonts w:ascii="仿宋_GB2312" w:hAnsi="仿宋_GB2312" w:cs="仿宋_GB2312" w:eastAsia="仿宋_GB2312"/>
                      <w:sz w:val="28"/>
                    </w:rPr>
                    <w:t>套、数字调音台设备套装、音响师现场彩排执行</w:t>
                  </w:r>
                  <w:r>
                    <w:rPr>
                      <w:rFonts w:ascii="仿宋_GB2312" w:hAnsi="仿宋_GB2312" w:cs="仿宋_GB2312" w:eastAsia="仿宋_GB2312"/>
                      <w:sz w:val="28"/>
                    </w:rPr>
                    <w:t>2</w:t>
                  </w:r>
                  <w:r>
                    <w:rPr>
                      <w:rFonts w:ascii="仿宋_GB2312" w:hAnsi="仿宋_GB2312" w:cs="仿宋_GB2312" w:eastAsia="仿宋_GB2312"/>
                      <w:sz w:val="28"/>
                    </w:rPr>
                    <w:t>天</w:t>
                  </w:r>
                  <w:r>
                    <w:rPr>
                      <w:rFonts w:ascii="仿宋_GB2312" w:hAnsi="仿宋_GB2312" w:cs="仿宋_GB2312" w:eastAsia="仿宋_GB2312"/>
                      <w:sz w:val="28"/>
                    </w:rPr>
                    <w:t>；</w:t>
                  </w:r>
                </w:p>
                <w:p>
                  <w:pPr>
                    <w:pStyle w:val="null3"/>
                    <w:spacing w:after="120"/>
                    <w:jc w:val="both"/>
                  </w:pPr>
                  <w:r>
                    <w:rPr>
                      <w:rFonts w:ascii="仿宋_GB2312" w:hAnsi="仿宋_GB2312" w:cs="仿宋_GB2312" w:eastAsia="仿宋_GB2312"/>
                      <w:sz w:val="28"/>
                    </w:rPr>
                    <w:t>2.</w:t>
                  </w:r>
                  <w:r>
                    <w:rPr>
                      <w:rFonts w:ascii="仿宋_GB2312" w:hAnsi="仿宋_GB2312" w:cs="仿宋_GB2312" w:eastAsia="仿宋_GB2312"/>
                      <w:sz w:val="28"/>
                    </w:rPr>
                    <w:t>活动背景板：背景画面</w:t>
                  </w:r>
                  <w:r>
                    <w:rPr>
                      <w:rFonts w:ascii="仿宋_GB2312" w:hAnsi="仿宋_GB2312" w:cs="仿宋_GB2312" w:eastAsia="仿宋_GB2312"/>
                      <w:sz w:val="28"/>
                    </w:rPr>
                    <w:t>3.5*10m</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个；</w:t>
                  </w:r>
                </w:p>
                <w:p>
                  <w:pPr>
                    <w:pStyle w:val="null3"/>
                    <w:spacing w:after="120"/>
                    <w:jc w:val="both"/>
                  </w:pPr>
                  <w:r>
                    <w:rPr>
                      <w:rFonts w:ascii="仿宋_GB2312" w:hAnsi="仿宋_GB2312" w:cs="仿宋_GB2312" w:eastAsia="仿宋_GB2312"/>
                      <w:sz w:val="28"/>
                    </w:rPr>
                    <w:t>3.</w:t>
                  </w:r>
                  <w:r>
                    <w:rPr>
                      <w:rFonts w:ascii="仿宋_GB2312" w:hAnsi="仿宋_GB2312" w:cs="仿宋_GB2312" w:eastAsia="仿宋_GB2312"/>
                      <w:sz w:val="28"/>
                    </w:rPr>
                    <w:t>横幅</w:t>
                  </w:r>
                  <w:r>
                    <w:rPr>
                      <w:rFonts w:ascii="仿宋_GB2312" w:hAnsi="仿宋_GB2312" w:cs="仿宋_GB2312" w:eastAsia="仿宋_GB2312"/>
                      <w:sz w:val="28"/>
                    </w:rPr>
                    <w:t>：现场布置</w:t>
                  </w:r>
                  <w:r>
                    <w:rPr>
                      <w:rFonts w:ascii="仿宋_GB2312" w:hAnsi="仿宋_GB2312" w:cs="仿宋_GB2312" w:eastAsia="仿宋_GB2312"/>
                      <w:sz w:val="28"/>
                    </w:rPr>
                    <w:t>,8m</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条</w:t>
                  </w:r>
                </w:p>
                <w:p>
                  <w:pPr>
                    <w:pStyle w:val="null3"/>
                    <w:spacing w:after="120"/>
                    <w:jc w:val="both"/>
                  </w:pPr>
                  <w:r>
                    <w:rPr>
                      <w:rFonts w:ascii="仿宋_GB2312" w:hAnsi="仿宋_GB2312" w:cs="仿宋_GB2312" w:eastAsia="仿宋_GB2312"/>
                      <w:sz w:val="28"/>
                    </w:rPr>
                    <w:t>4.</w:t>
                  </w:r>
                  <w:r>
                    <w:rPr>
                      <w:rFonts w:ascii="仿宋_GB2312" w:hAnsi="仿宋_GB2312" w:cs="仿宋_GB2312" w:eastAsia="仿宋_GB2312"/>
                      <w:sz w:val="28"/>
                    </w:rPr>
                    <w:t>宣传展板：</w:t>
                  </w:r>
                  <w:r>
                    <w:rPr>
                      <w:rFonts w:ascii="仿宋_GB2312" w:hAnsi="仿宋_GB2312" w:cs="仿宋_GB2312" w:eastAsia="仿宋_GB2312"/>
                      <w:sz w:val="28"/>
                    </w:rPr>
                    <w:t>KT</w:t>
                  </w:r>
                  <w:r>
                    <w:rPr>
                      <w:rFonts w:ascii="仿宋_GB2312" w:hAnsi="仿宋_GB2312" w:cs="仿宋_GB2312" w:eastAsia="仿宋_GB2312"/>
                      <w:sz w:val="28"/>
                    </w:rPr>
                    <w:t>版仅画面</w:t>
                  </w:r>
                  <w:r>
                    <w:rPr>
                      <w:rFonts w:ascii="仿宋_GB2312" w:hAnsi="仿宋_GB2312" w:cs="仿宋_GB2312" w:eastAsia="仿宋_GB2312"/>
                      <w:sz w:val="28"/>
                    </w:rPr>
                    <w:t>90*120</w:t>
                  </w:r>
                  <w:r>
                    <w:rPr>
                      <w:rFonts w:ascii="仿宋_GB2312" w:hAnsi="仿宋_GB2312" w:cs="仿宋_GB2312" w:eastAsia="仿宋_GB2312"/>
                      <w:sz w:val="28"/>
                    </w:rPr>
                    <w:t>（不含展架）</w:t>
                  </w:r>
                  <w:r>
                    <w:rPr>
                      <w:rFonts w:ascii="仿宋_GB2312" w:hAnsi="仿宋_GB2312" w:cs="仿宋_GB2312" w:eastAsia="仿宋_GB2312"/>
                      <w:sz w:val="28"/>
                    </w:rPr>
                    <w:t>10</w:t>
                  </w:r>
                  <w:r>
                    <w:rPr>
                      <w:rFonts w:ascii="仿宋_GB2312" w:hAnsi="仿宋_GB2312" w:cs="仿宋_GB2312" w:eastAsia="仿宋_GB2312"/>
                      <w:sz w:val="28"/>
                    </w:rPr>
                    <w:t>个</w:t>
                  </w:r>
                </w:p>
                <w:p>
                  <w:pPr>
                    <w:pStyle w:val="null3"/>
                    <w:spacing w:after="120"/>
                    <w:jc w:val="both"/>
                  </w:pPr>
                  <w:r>
                    <w:rPr>
                      <w:rFonts w:ascii="仿宋_GB2312" w:hAnsi="仿宋_GB2312" w:cs="仿宋_GB2312" w:eastAsia="仿宋_GB2312"/>
                      <w:sz w:val="28"/>
                    </w:rPr>
                    <w:t>5.</w:t>
                  </w:r>
                  <w:r>
                    <w:rPr>
                      <w:rFonts w:ascii="仿宋_GB2312" w:hAnsi="仿宋_GB2312" w:cs="仿宋_GB2312" w:eastAsia="仿宋_GB2312"/>
                      <w:sz w:val="28"/>
                    </w:rPr>
                    <w:t>宣传活动奖品：参加活动获奖奖品</w:t>
                  </w:r>
                  <w:r>
                    <w:rPr>
                      <w:rFonts w:ascii="仿宋_GB2312" w:hAnsi="仿宋_GB2312" w:cs="仿宋_GB2312" w:eastAsia="仿宋_GB2312"/>
                      <w:sz w:val="28"/>
                    </w:rPr>
                    <w:t>30</w:t>
                  </w:r>
                  <w:r>
                    <w:rPr>
                      <w:rFonts w:ascii="仿宋_GB2312" w:hAnsi="仿宋_GB2312" w:cs="仿宋_GB2312" w:eastAsia="仿宋_GB2312"/>
                      <w:sz w:val="28"/>
                    </w:rPr>
                    <w:t>个、应急科普宣传册</w:t>
                  </w:r>
                  <w:r>
                    <w:rPr>
                      <w:rFonts w:ascii="仿宋_GB2312" w:hAnsi="仿宋_GB2312" w:cs="仿宋_GB2312" w:eastAsia="仿宋_GB2312"/>
                      <w:sz w:val="28"/>
                    </w:rPr>
                    <w:t>200</w:t>
                  </w:r>
                  <w:r>
                    <w:rPr>
                      <w:rFonts w:ascii="仿宋_GB2312" w:hAnsi="仿宋_GB2312" w:cs="仿宋_GB2312" w:eastAsia="仿宋_GB2312"/>
                      <w:sz w:val="28"/>
                    </w:rPr>
                    <w:t>份</w:t>
                  </w:r>
                </w:p>
                <w:p>
                  <w:pPr>
                    <w:pStyle w:val="null3"/>
                    <w:spacing w:after="120"/>
                    <w:jc w:val="both"/>
                  </w:pPr>
                  <w:r>
                    <w:rPr>
                      <w:rFonts w:ascii="仿宋_GB2312" w:hAnsi="仿宋_GB2312" w:cs="仿宋_GB2312" w:eastAsia="仿宋_GB2312"/>
                      <w:sz w:val="28"/>
                    </w:rPr>
                    <w:t>6.</w:t>
                  </w:r>
                  <w:r>
                    <w:rPr>
                      <w:rFonts w:ascii="仿宋_GB2312" w:hAnsi="仿宋_GB2312" w:cs="仿宋_GB2312" w:eastAsia="仿宋_GB2312"/>
                      <w:sz w:val="28"/>
                      <w:color w:val="000000"/>
                    </w:rPr>
                    <w:t>饮用水</w:t>
                  </w:r>
                  <w:r>
                    <w:rPr>
                      <w:rFonts w:ascii="仿宋_GB2312" w:hAnsi="仿宋_GB2312" w:cs="仿宋_GB2312" w:eastAsia="仿宋_GB2312"/>
                      <w:sz w:val="28"/>
                      <w:color w:val="000000"/>
                    </w:rPr>
                    <w:t>：</w:t>
                  </w:r>
                  <w:r>
                    <w:rPr>
                      <w:rFonts w:ascii="仿宋_GB2312" w:hAnsi="仿宋_GB2312" w:cs="仿宋_GB2312" w:eastAsia="仿宋_GB2312"/>
                      <w:sz w:val="28"/>
                      <w:color w:val="000000"/>
                    </w:rPr>
                    <w:t>现场使用</w:t>
                  </w:r>
                  <w:r>
                    <w:rPr>
                      <w:rFonts w:ascii="仿宋_GB2312" w:hAnsi="仿宋_GB2312" w:cs="仿宋_GB2312" w:eastAsia="仿宋_GB2312"/>
                      <w:sz w:val="28"/>
                      <w:color w:val="000000"/>
                    </w:rPr>
                    <w:t>，</w:t>
                  </w:r>
                  <w:r>
                    <w:rPr>
                      <w:rFonts w:ascii="仿宋_GB2312" w:hAnsi="仿宋_GB2312" w:cs="仿宋_GB2312" w:eastAsia="仿宋_GB2312"/>
                      <w:sz w:val="28"/>
                      <w:color w:val="000000"/>
                    </w:rPr>
                    <w:t>每件</w:t>
                  </w:r>
                  <w:r>
                    <w:rPr>
                      <w:rFonts w:ascii="仿宋_GB2312" w:hAnsi="仿宋_GB2312" w:cs="仿宋_GB2312" w:eastAsia="仿宋_GB2312"/>
                      <w:sz w:val="28"/>
                      <w:color w:val="000000"/>
                    </w:rPr>
                    <w:t>24</w:t>
                  </w:r>
                  <w:r>
                    <w:rPr>
                      <w:rFonts w:ascii="仿宋_GB2312" w:hAnsi="仿宋_GB2312" w:cs="仿宋_GB2312" w:eastAsia="仿宋_GB2312"/>
                      <w:sz w:val="28"/>
                      <w:color w:val="000000"/>
                    </w:rPr>
                    <w:t>瓶</w:t>
                  </w:r>
                  <w:r>
                    <w:rPr>
                      <w:rFonts w:ascii="仿宋_GB2312" w:hAnsi="仿宋_GB2312" w:cs="仿宋_GB2312" w:eastAsia="仿宋_GB2312"/>
                      <w:sz w:val="28"/>
                      <w:color w:val="000000"/>
                    </w:rPr>
                    <w:t>，</w:t>
                  </w:r>
                  <w:r>
                    <w:rPr>
                      <w:rFonts w:ascii="仿宋_GB2312" w:hAnsi="仿宋_GB2312" w:cs="仿宋_GB2312" w:eastAsia="仿宋_GB2312"/>
                      <w:sz w:val="28"/>
                      <w:color w:val="000000"/>
                    </w:rPr>
                    <w:t>8</w:t>
                  </w:r>
                  <w:r>
                    <w:rPr>
                      <w:rFonts w:ascii="仿宋_GB2312" w:hAnsi="仿宋_GB2312" w:cs="仿宋_GB2312" w:eastAsia="仿宋_GB2312"/>
                      <w:sz w:val="28"/>
                      <w:color w:val="000000"/>
                    </w:rPr>
                    <w:t>件</w:t>
                  </w:r>
                </w:p>
                <w:p>
                  <w:pPr>
                    <w:pStyle w:val="null3"/>
                    <w:spacing w:after="120"/>
                    <w:jc w:val="both"/>
                  </w:pPr>
                  <w:r>
                    <w:rPr>
                      <w:rFonts w:ascii="仿宋_GB2312" w:hAnsi="仿宋_GB2312" w:cs="仿宋_GB2312" w:eastAsia="仿宋_GB2312"/>
                      <w:sz w:val="28"/>
                    </w:rPr>
                    <w:t>7.</w:t>
                  </w:r>
                  <w:r>
                    <w:rPr>
                      <w:rFonts w:ascii="仿宋_GB2312" w:hAnsi="仿宋_GB2312" w:cs="仿宋_GB2312" w:eastAsia="仿宋_GB2312"/>
                      <w:sz w:val="28"/>
                      <w:color w:val="000000"/>
                    </w:rPr>
                    <w:t>主持人</w:t>
                  </w:r>
                  <w:r>
                    <w:rPr>
                      <w:rFonts w:ascii="仿宋_GB2312" w:hAnsi="仿宋_GB2312" w:cs="仿宋_GB2312" w:eastAsia="仿宋_GB2312"/>
                      <w:sz w:val="28"/>
                      <w:color w:val="000000"/>
                    </w:rPr>
                    <w:t>：</w:t>
                  </w:r>
                  <w:r>
                    <w:rPr>
                      <w:rFonts w:ascii="仿宋_GB2312" w:hAnsi="仿宋_GB2312" w:cs="仿宋_GB2312" w:eastAsia="仿宋_GB2312"/>
                      <w:sz w:val="28"/>
                      <w:color w:val="000000"/>
                    </w:rPr>
                    <w:t>专业主持人</w:t>
                  </w: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人</w:t>
                  </w:r>
                </w:p>
                <w:p>
                  <w:pPr>
                    <w:pStyle w:val="null3"/>
                    <w:spacing w:after="120"/>
                    <w:jc w:val="both"/>
                  </w:pPr>
                  <w:r>
                    <w:rPr>
                      <w:rFonts w:ascii="仿宋_GB2312" w:hAnsi="仿宋_GB2312" w:cs="仿宋_GB2312" w:eastAsia="仿宋_GB2312"/>
                      <w:sz w:val="28"/>
                    </w:rPr>
                    <w:t>8.</w:t>
                  </w:r>
                  <w:r>
                    <w:rPr>
                      <w:rFonts w:ascii="仿宋_GB2312" w:hAnsi="仿宋_GB2312" w:cs="仿宋_GB2312" w:eastAsia="仿宋_GB2312"/>
                      <w:sz w:val="28"/>
                    </w:rPr>
                    <w:t>现场工作人员：设备管理及秩序引导，</w:t>
                  </w:r>
                  <w:r>
                    <w:rPr>
                      <w:rFonts w:ascii="仿宋_GB2312" w:hAnsi="仿宋_GB2312" w:cs="仿宋_GB2312" w:eastAsia="仿宋_GB2312"/>
                      <w:sz w:val="28"/>
                    </w:rPr>
                    <w:t>2</w:t>
                  </w:r>
                  <w:r>
                    <w:rPr>
                      <w:rFonts w:ascii="仿宋_GB2312" w:hAnsi="仿宋_GB2312" w:cs="仿宋_GB2312" w:eastAsia="仿宋_GB2312"/>
                      <w:sz w:val="28"/>
                    </w:rPr>
                    <w:t>人</w:t>
                  </w:r>
                </w:p>
                <w:p>
                  <w:pPr>
                    <w:pStyle w:val="null3"/>
                    <w:spacing w:after="120"/>
                    <w:jc w:val="both"/>
                  </w:pPr>
                  <w:r>
                    <w:rPr>
                      <w:rFonts w:ascii="仿宋_GB2312" w:hAnsi="仿宋_GB2312" w:cs="仿宋_GB2312" w:eastAsia="仿宋_GB2312"/>
                      <w:sz w:val="28"/>
                    </w:rPr>
                    <w:t>9.</w:t>
                  </w:r>
                  <w:r>
                    <w:rPr>
                      <w:rFonts w:ascii="仿宋_GB2312" w:hAnsi="仿宋_GB2312" w:cs="仿宋_GB2312" w:eastAsia="仿宋_GB2312"/>
                      <w:sz w:val="28"/>
                      <w:color w:val="000000"/>
                    </w:rPr>
                    <w:t>道具运输</w:t>
                  </w:r>
                  <w:r>
                    <w:rPr>
                      <w:rFonts w:ascii="仿宋_GB2312" w:hAnsi="仿宋_GB2312" w:cs="仿宋_GB2312" w:eastAsia="仿宋_GB2312"/>
                      <w:sz w:val="28"/>
                      <w:color w:val="000000"/>
                    </w:rPr>
                    <w:t>：</w:t>
                  </w:r>
                  <w:r>
                    <w:rPr>
                      <w:rFonts w:ascii="仿宋_GB2312" w:hAnsi="仿宋_GB2312" w:cs="仿宋_GB2312" w:eastAsia="仿宋_GB2312"/>
                      <w:sz w:val="28"/>
                      <w:color w:val="000000"/>
                    </w:rPr>
                    <w:t>库房</w:t>
                  </w:r>
                  <w:r>
                    <w:rPr>
                      <w:rFonts w:ascii="仿宋_GB2312" w:hAnsi="仿宋_GB2312" w:cs="仿宋_GB2312" w:eastAsia="仿宋_GB2312"/>
                      <w:sz w:val="28"/>
                      <w:color w:val="000000"/>
                    </w:rPr>
                    <w:t>—</w:t>
                  </w:r>
                  <w:r>
                    <w:rPr>
                      <w:rFonts w:ascii="仿宋_GB2312" w:hAnsi="仿宋_GB2312" w:cs="仿宋_GB2312" w:eastAsia="仿宋_GB2312"/>
                      <w:sz w:val="28"/>
                      <w:color w:val="000000"/>
                    </w:rPr>
                    <w:t>活动场地往返</w:t>
                  </w: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辆</w:t>
                  </w:r>
                </w:p>
              </w:tc>
            </w:tr>
            <w:tr>
              <w:tc>
                <w:tcPr>
                  <w:tcW w:type="dxa" w:w="257"/>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p>
              </w:tc>
              <w:tc>
                <w:tcPr>
                  <w:tcW w:type="dxa" w:w="230"/>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rPr>
                    <w:t>15</w:t>
                  </w:r>
                </w:p>
              </w:tc>
              <w:tc>
                <w:tcPr>
                  <w:tcW w:type="dxa" w:w="2067"/>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spacing w:after="120"/>
                    <w:jc w:val="both"/>
                  </w:pPr>
                  <w:r>
                    <w:rPr>
                      <w:rFonts w:ascii="仿宋_GB2312" w:hAnsi="仿宋_GB2312" w:cs="仿宋_GB2312" w:eastAsia="仿宋_GB2312"/>
                      <w:sz w:val="28"/>
                      <w:b/>
                      <w:color w:val="000000"/>
                    </w:rPr>
                    <w:t>配套宣传产品</w:t>
                  </w:r>
                </w:p>
                <w:p>
                  <w:pPr>
                    <w:pStyle w:val="null3"/>
                    <w:spacing w:after="12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、花絮视频：对活动中进行全程跟拍，并围绕流程中亮点环节及精彩瞬间剪辑花絮视频，以便于进行广泛传播，不少</w:t>
                  </w:r>
                  <w:r>
                    <w:rPr>
                      <w:rFonts w:ascii="仿宋_GB2312" w:hAnsi="仿宋_GB2312" w:cs="仿宋_GB2312" w:eastAsia="仿宋_GB2312"/>
                      <w:sz w:val="28"/>
                      <w:color w:val="000000"/>
                    </w:rPr>
                    <w:t>1min/</w:t>
                  </w:r>
                  <w:r>
                    <w:rPr>
                      <w:rFonts w:ascii="仿宋_GB2312" w:hAnsi="仿宋_GB2312" w:cs="仿宋_GB2312" w:eastAsia="仿宋_GB2312"/>
                      <w:sz w:val="28"/>
                      <w:color w:val="000000"/>
                    </w:rPr>
                    <w:t>条，</w:t>
                  </w:r>
                  <w:r>
                    <w:rPr>
                      <w:rFonts w:ascii="仿宋_GB2312" w:hAnsi="仿宋_GB2312" w:cs="仿宋_GB2312" w:eastAsia="仿宋_GB2312"/>
                      <w:sz w:val="28"/>
                      <w:color w:val="000000"/>
                    </w:rPr>
                    <w:t>20</w:t>
                  </w:r>
                  <w:r>
                    <w:rPr>
                      <w:rFonts w:ascii="仿宋_GB2312" w:hAnsi="仿宋_GB2312" w:cs="仿宋_GB2312" w:eastAsia="仿宋_GB2312"/>
                      <w:sz w:val="28"/>
                      <w:color w:val="000000"/>
                    </w:rPr>
                    <w:t>期</w:t>
                  </w:r>
                </w:p>
                <w:p>
                  <w:pPr>
                    <w:pStyle w:val="null3"/>
                    <w:spacing w:after="12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、现场摄影：全程拍照及照片归档整理，</w:t>
                  </w:r>
                  <w:r>
                    <w:rPr>
                      <w:rFonts w:ascii="仿宋_GB2312" w:hAnsi="仿宋_GB2312" w:cs="仿宋_GB2312" w:eastAsia="仿宋_GB2312"/>
                      <w:sz w:val="28"/>
                      <w:color w:val="000000"/>
                    </w:rPr>
                    <w:t>20</w:t>
                  </w:r>
                  <w:r>
                    <w:rPr>
                      <w:rFonts w:ascii="仿宋_GB2312" w:hAnsi="仿宋_GB2312" w:cs="仿宋_GB2312" w:eastAsia="仿宋_GB2312"/>
                      <w:sz w:val="28"/>
                      <w:color w:val="000000"/>
                    </w:rPr>
                    <w:t>期</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标的名称：2025年度西安广播电视媒体宣传项目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5"/>
              <w:gridCol w:w="2418"/>
            </w:tblGrid>
            <w:tr>
              <w:tc>
                <w:tcPr>
                  <w:tcW w:type="dxa" w:w="135"/>
                  <w:tcBorders>
                    <w:top w:val="single" w:color="333333" w:sz="4"/>
                    <w:left w:val="single" w:color="333333"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b/>
                    </w:rPr>
                    <w:t>序号</w:t>
                  </w:r>
                </w:p>
              </w:tc>
              <w:tc>
                <w:tcPr>
                  <w:tcW w:type="dxa" w:w="2418"/>
                  <w:tcBorders>
                    <w:top w:val="single" w:color="333333" w:sz="4"/>
                    <w:left w:val="none" w:color="000000" w:sz="4"/>
                    <w:bottom w:val="single" w:color="333333" w:sz="4"/>
                    <w:right w:val="single" w:color="333333" w:sz="4"/>
                  </w:tcBorders>
                  <w:tcMar>
                    <w:top w:type="dxa" w:w="75"/>
                    <w:left w:type="dxa" w:w="120"/>
                    <w:bottom w:type="dxa" w:w="75"/>
                    <w:right w:type="dxa" w:w="120"/>
                  </w:tcMar>
                  <w:vAlign w:val="top"/>
                </w:tcPr>
                <w:p>
                  <w:pPr>
                    <w:pStyle w:val="null3"/>
                    <w:jc w:val="center"/>
                  </w:pPr>
                  <w:r>
                    <w:rPr>
                      <w:rFonts w:ascii="仿宋_GB2312" w:hAnsi="仿宋_GB2312" w:cs="仿宋_GB2312" w:eastAsia="仿宋_GB2312"/>
                      <w:sz w:val="24"/>
                      <w:b/>
                    </w:rPr>
                    <w:t>技术参数与性能指标</w:t>
                  </w:r>
                </w:p>
              </w:tc>
            </w:tr>
            <w:tr>
              <w:tc>
                <w:tcPr>
                  <w:tcW w:type="dxa" w:w="13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r>
                    <w:rPr>
                      <w:rFonts w:ascii="仿宋_GB2312" w:hAnsi="仿宋_GB2312" w:cs="仿宋_GB2312" w:eastAsia="仿宋_GB2312"/>
                      <w:sz w:val="24"/>
                    </w:rPr>
                    <w:t>1</w:t>
                  </w:r>
                </w:p>
              </w:tc>
              <w:tc>
                <w:tcPr>
                  <w:tcW w:type="dxa" w:w="241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仿宋_GB2312" w:hAnsi="仿宋_GB2312" w:cs="仿宋_GB2312" w:eastAsia="仿宋_GB2312"/>
                      <w:sz w:val="28"/>
                      <w:b/>
                    </w:rPr>
                    <w:t>《应急说法》栏目</w:t>
                  </w:r>
                  <w:r>
                    <w:rPr>
                      <w:rFonts w:ascii="仿宋_GB2312" w:hAnsi="仿宋_GB2312" w:cs="仿宋_GB2312" w:eastAsia="仿宋_GB2312"/>
                      <w:sz w:val="28"/>
                      <w:b/>
                    </w:rPr>
                    <w:t>：</w:t>
                  </w:r>
                  <w:r>
                    <w:rPr>
                      <w:rFonts w:ascii="仿宋_GB2312" w:hAnsi="仿宋_GB2312" w:cs="仿宋_GB2312" w:eastAsia="仿宋_GB2312"/>
                      <w:sz w:val="28"/>
                    </w:rPr>
                    <w:t>在西安广播电视台新闻综合频道、都市频道开播《应急说法》栏目，</w:t>
                  </w:r>
                  <w:r>
                    <w:rPr>
                      <w:rFonts w:ascii="仿宋_GB2312" w:hAnsi="仿宋_GB2312" w:cs="仿宋_GB2312" w:eastAsia="仿宋_GB2312"/>
                      <w:sz w:val="28"/>
                    </w:rPr>
                    <w:t>对《应急说法》全新改版，</w:t>
                  </w:r>
                  <w:r>
                    <w:rPr>
                      <w:rFonts w:ascii="仿宋_GB2312" w:hAnsi="仿宋_GB2312" w:cs="仿宋_GB2312" w:eastAsia="仿宋_GB2312"/>
                      <w:sz w:val="28"/>
                    </w:rPr>
                    <w:t>提升栏目质量，</w:t>
                  </w:r>
                  <w:r>
                    <w:rPr>
                      <w:rFonts w:ascii="仿宋_GB2312" w:hAnsi="仿宋_GB2312" w:cs="仿宋_GB2312" w:eastAsia="仿宋_GB2312"/>
                      <w:sz w:val="28"/>
                    </w:rPr>
                    <w:t>内容上以“</w:t>
                  </w:r>
                  <w:r>
                    <w:rPr>
                      <w:rFonts w:ascii="仿宋_GB2312" w:hAnsi="仿宋_GB2312" w:cs="仿宋_GB2312" w:eastAsia="仿宋_GB2312"/>
                      <w:sz w:val="28"/>
                    </w:rPr>
                    <w:t>专家访谈+应急一线</w:t>
                  </w:r>
                  <w:r>
                    <w:rPr>
                      <w:rFonts w:ascii="仿宋_GB2312" w:hAnsi="仿宋_GB2312" w:cs="仿宋_GB2312" w:eastAsia="仿宋_GB2312"/>
                      <w:sz w:val="28"/>
                    </w:rPr>
                    <w:t>”为主，更注重应急前线的比重，栏目组人员将跟随应急执法人员深入应急前线，通过具体案例，达到以案说法、以案警示的宣传目的。传播上更侧重于新媒体的传播，每期节目将拆条短视频</w:t>
                  </w:r>
                  <w:r>
                    <w:rPr>
                      <w:rFonts w:ascii="仿宋_GB2312" w:hAnsi="仿宋_GB2312" w:cs="仿宋_GB2312" w:eastAsia="仿宋_GB2312"/>
                      <w:sz w:val="28"/>
                    </w:rPr>
                    <w:t>3-4个，进一步填补我局在短视频方面（视频号</w:t>
                  </w:r>
                  <w:r>
                    <w:rPr>
                      <w:rFonts w:ascii="仿宋_GB2312" w:hAnsi="仿宋_GB2312" w:cs="仿宋_GB2312" w:eastAsia="仿宋_GB2312"/>
                      <w:sz w:val="32"/>
                    </w:rPr>
                    <w:t>、</w:t>
                  </w:r>
                  <w:r>
                    <w:rPr>
                      <w:rFonts w:ascii="仿宋_GB2312" w:hAnsi="仿宋_GB2312" w:cs="仿宋_GB2312" w:eastAsia="仿宋_GB2312"/>
                      <w:sz w:val="28"/>
                    </w:rPr>
                    <w:t>抖音）的需求。</w:t>
                  </w:r>
                  <w:r>
                    <w:rPr>
                      <w:rFonts w:ascii="仿宋_GB2312" w:hAnsi="仿宋_GB2312" w:cs="仿宋_GB2312" w:eastAsia="仿宋_GB2312"/>
                      <w:sz w:val="28"/>
                    </w:rPr>
                    <w:t>全年共</w:t>
                  </w:r>
                  <w:r>
                    <w:rPr>
                      <w:rFonts w:ascii="仿宋_GB2312" w:hAnsi="仿宋_GB2312" w:cs="仿宋_GB2312" w:eastAsia="仿宋_GB2312"/>
                      <w:sz w:val="28"/>
                    </w:rPr>
                    <w:t>12</w:t>
                  </w:r>
                  <w:r>
                    <w:rPr>
                      <w:rFonts w:ascii="仿宋_GB2312" w:hAnsi="仿宋_GB2312" w:cs="仿宋_GB2312" w:eastAsia="仿宋_GB2312"/>
                      <w:sz w:val="28"/>
                    </w:rPr>
                    <w:t>期，每期约</w:t>
                  </w:r>
                  <w:r>
                    <w:rPr>
                      <w:rFonts w:ascii="仿宋_GB2312" w:hAnsi="仿宋_GB2312" w:cs="仿宋_GB2312" w:eastAsia="仿宋_GB2312"/>
                      <w:sz w:val="28"/>
                    </w:rPr>
                    <w:t>15</w:t>
                  </w:r>
                  <w:r>
                    <w:rPr>
                      <w:rFonts w:ascii="仿宋_GB2312" w:hAnsi="仿宋_GB2312" w:cs="仿宋_GB2312" w:eastAsia="仿宋_GB2312"/>
                      <w:sz w:val="28"/>
                    </w:rPr>
                    <w:t>分钟。</w:t>
                  </w:r>
                </w:p>
              </w:tc>
            </w:tr>
            <w:tr>
              <w:tc>
                <w:tcPr>
                  <w:tcW w:type="dxa" w:w="13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r>
                    <w:rPr>
                      <w:rFonts w:ascii="仿宋_GB2312" w:hAnsi="仿宋_GB2312" w:cs="仿宋_GB2312" w:eastAsia="仿宋_GB2312"/>
                      <w:sz w:val="24"/>
                    </w:rPr>
                    <w:t>2</w:t>
                  </w:r>
                </w:p>
              </w:tc>
              <w:tc>
                <w:tcPr>
                  <w:tcW w:type="dxa" w:w="241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仿宋_GB2312" w:hAnsi="仿宋_GB2312" w:cs="仿宋_GB2312" w:eastAsia="仿宋_GB2312"/>
                      <w:sz w:val="28"/>
                      <w:b/>
                    </w:rPr>
                    <w:t>电视公益广告联播</w:t>
                  </w:r>
                  <w:r>
                    <w:rPr>
                      <w:rFonts w:ascii="仿宋_GB2312" w:hAnsi="仿宋_GB2312" w:cs="仿宋_GB2312" w:eastAsia="仿宋_GB2312"/>
                      <w:sz w:val="28"/>
                      <w:b/>
                    </w:rPr>
                    <w:t>：</w:t>
                  </w:r>
                  <w:r>
                    <w:rPr>
                      <w:rFonts w:ascii="仿宋_GB2312" w:hAnsi="仿宋_GB2312" w:cs="仿宋_GB2312" w:eastAsia="仿宋_GB2312"/>
                      <w:sz w:val="28"/>
                    </w:rPr>
                    <w:t>依据</w:t>
                  </w:r>
                  <w:r>
                    <w:rPr>
                      <w:rFonts w:ascii="仿宋_GB2312" w:hAnsi="仿宋_GB2312" w:cs="仿宋_GB2312" w:eastAsia="仿宋_GB2312"/>
                      <w:sz w:val="28"/>
                    </w:rPr>
                    <w:t>主题日、主要时间节点，由西安广播电视台</w:t>
                  </w:r>
                  <w:r>
                    <w:rPr>
                      <w:rFonts w:ascii="仿宋_GB2312" w:hAnsi="仿宋_GB2312" w:cs="仿宋_GB2312" w:eastAsia="仿宋_GB2312"/>
                      <w:sz w:val="28"/>
                    </w:rPr>
                    <w:t>制作安全主题</w:t>
                  </w:r>
                  <w:r>
                    <w:rPr>
                      <w:rFonts w:ascii="仿宋_GB2312" w:hAnsi="仿宋_GB2312" w:cs="仿宋_GB2312" w:eastAsia="仿宋_GB2312"/>
                      <w:sz w:val="28"/>
                    </w:rPr>
                    <w:t>电视公益</w:t>
                  </w:r>
                  <w:r>
                    <w:rPr>
                      <w:rFonts w:ascii="仿宋_GB2312" w:hAnsi="仿宋_GB2312" w:cs="仿宋_GB2312" w:eastAsia="仿宋_GB2312"/>
                      <w:sz w:val="28"/>
                    </w:rPr>
                    <w:t>宣传片（时长</w:t>
                  </w:r>
                  <w:r>
                    <w:rPr>
                      <w:rFonts w:ascii="仿宋_GB2312" w:hAnsi="仿宋_GB2312" w:cs="仿宋_GB2312" w:eastAsia="仿宋_GB2312"/>
                      <w:sz w:val="28"/>
                    </w:rPr>
                    <w:t>30秒</w:t>
                  </w:r>
                  <w:r>
                    <w:rPr>
                      <w:rFonts w:ascii="仿宋_GB2312" w:hAnsi="仿宋_GB2312" w:cs="仿宋_GB2312" w:eastAsia="仿宋_GB2312"/>
                      <w:sz w:val="28"/>
                    </w:rPr>
                    <w:t>），</w:t>
                  </w:r>
                  <w:r>
                    <w:rPr>
                      <w:rFonts w:ascii="仿宋_GB2312" w:hAnsi="仿宋_GB2312" w:cs="仿宋_GB2312" w:eastAsia="仿宋_GB2312"/>
                      <w:sz w:val="28"/>
                    </w:rPr>
                    <w:t>并</w:t>
                  </w:r>
                  <w:r>
                    <w:rPr>
                      <w:rFonts w:ascii="仿宋_GB2312" w:hAnsi="仿宋_GB2312" w:cs="仿宋_GB2312" w:eastAsia="仿宋_GB2312"/>
                      <w:sz w:val="28"/>
                    </w:rPr>
                    <w:t>在西安</w:t>
                  </w:r>
                  <w:r>
                    <w:rPr>
                      <w:rFonts w:ascii="仿宋_GB2312" w:hAnsi="仿宋_GB2312" w:cs="仿宋_GB2312" w:eastAsia="仿宋_GB2312"/>
                      <w:sz w:val="28"/>
                    </w:rPr>
                    <w:t>广播</w:t>
                  </w:r>
                  <w:r>
                    <w:rPr>
                      <w:rFonts w:ascii="仿宋_GB2312" w:hAnsi="仿宋_GB2312" w:cs="仿宋_GB2312" w:eastAsia="仿宋_GB2312"/>
                      <w:sz w:val="28"/>
                    </w:rPr>
                    <w:t>电视台都市频道播出。合作期内共播放5</w:t>
                  </w:r>
                  <w:r>
                    <w:rPr>
                      <w:rFonts w:ascii="仿宋_GB2312" w:hAnsi="仿宋_GB2312" w:cs="仿宋_GB2312" w:eastAsia="仿宋_GB2312"/>
                      <w:sz w:val="28"/>
                    </w:rPr>
                    <w:t>0</w:t>
                  </w:r>
                  <w:r>
                    <w:rPr>
                      <w:rFonts w:ascii="仿宋_GB2312" w:hAnsi="仿宋_GB2312" w:cs="仿宋_GB2312" w:eastAsia="仿宋_GB2312"/>
                      <w:sz w:val="28"/>
                    </w:rPr>
                    <w:t>0次。</w:t>
                  </w:r>
                </w:p>
              </w:tc>
            </w:tr>
            <w:tr>
              <w:tc>
                <w:tcPr>
                  <w:tcW w:type="dxa" w:w="13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r>
                    <w:rPr>
                      <w:rFonts w:ascii="仿宋_GB2312" w:hAnsi="仿宋_GB2312" w:cs="仿宋_GB2312" w:eastAsia="仿宋_GB2312"/>
                      <w:sz w:val="24"/>
                    </w:rPr>
                    <w:t>3</w:t>
                  </w:r>
                </w:p>
              </w:tc>
              <w:tc>
                <w:tcPr>
                  <w:tcW w:type="dxa" w:w="241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仿宋_GB2312" w:hAnsi="仿宋_GB2312" w:cs="仿宋_GB2312" w:eastAsia="仿宋_GB2312"/>
                      <w:sz w:val="28"/>
                      <w:b/>
                    </w:rPr>
                    <w:t>融媒体平台</w:t>
                  </w:r>
                  <w:r>
                    <w:rPr>
                      <w:rFonts w:ascii="仿宋_GB2312" w:hAnsi="仿宋_GB2312" w:cs="仿宋_GB2312" w:eastAsia="仿宋_GB2312"/>
                      <w:sz w:val="28"/>
                      <w:b/>
                    </w:rPr>
                    <w:t>推送</w:t>
                  </w:r>
                  <w:r>
                    <w:rPr>
                      <w:rFonts w:ascii="仿宋_GB2312" w:hAnsi="仿宋_GB2312" w:cs="仿宋_GB2312" w:eastAsia="仿宋_GB2312"/>
                      <w:sz w:val="28"/>
                      <w:b/>
                    </w:rPr>
                    <w:t>：</w:t>
                  </w:r>
                  <w:r>
                    <w:rPr>
                      <w:rFonts w:ascii="仿宋_GB2312" w:hAnsi="仿宋_GB2312" w:cs="仿宋_GB2312" w:eastAsia="仿宋_GB2312"/>
                      <w:sz w:val="28"/>
                    </w:rPr>
                    <w:t>通过西安广播电视台融媒体平台，推送应急管理相关资讯信息，全年不少于</w:t>
                  </w:r>
                  <w:r>
                    <w:rPr>
                      <w:rFonts w:ascii="仿宋_GB2312" w:hAnsi="仿宋_GB2312" w:cs="仿宋_GB2312" w:eastAsia="仿宋_GB2312"/>
                      <w:sz w:val="28"/>
                    </w:rPr>
                    <w:t>100篇。</w:t>
                  </w:r>
                </w:p>
              </w:tc>
            </w:tr>
            <w:tr>
              <w:tc>
                <w:tcPr>
                  <w:tcW w:type="dxa" w:w="13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r>
                    <w:rPr>
                      <w:rFonts w:ascii="仿宋_GB2312" w:hAnsi="仿宋_GB2312" w:cs="仿宋_GB2312" w:eastAsia="仿宋_GB2312"/>
                      <w:sz w:val="24"/>
                    </w:rPr>
                    <w:t>4</w:t>
                  </w:r>
                </w:p>
              </w:tc>
              <w:tc>
                <w:tcPr>
                  <w:tcW w:type="dxa" w:w="241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仿宋_GB2312" w:hAnsi="仿宋_GB2312" w:cs="仿宋_GB2312" w:eastAsia="仿宋_GB2312"/>
                      <w:sz w:val="28"/>
                      <w:b/>
                    </w:rPr>
                    <w:t>《应急？原来如此！》</w:t>
                  </w:r>
                  <w:r>
                    <w:rPr>
                      <w:rFonts w:ascii="仿宋_GB2312" w:hAnsi="仿宋_GB2312" w:cs="仿宋_GB2312" w:eastAsia="仿宋_GB2312"/>
                      <w:sz w:val="28"/>
                      <w:b/>
                    </w:rPr>
                    <w:t>：</w:t>
                  </w:r>
                  <w:r>
                    <w:rPr>
                      <w:rFonts w:ascii="仿宋_GB2312" w:hAnsi="仿宋_GB2312" w:cs="仿宋_GB2312" w:eastAsia="仿宋_GB2312"/>
                      <w:sz w:val="28"/>
                    </w:rPr>
                    <w:t>以短小生动的篇幅，轻松活泼的语言为听众普及预防、避险、自救、互救、减灾常识，增强公众的忧患意识、社会责任意识，提高市民应急避险意识和自救互救技能。每周一至周五</w:t>
                  </w:r>
                  <w:r>
                    <w:rPr>
                      <w:rFonts w:ascii="仿宋_GB2312" w:hAnsi="仿宋_GB2312" w:cs="仿宋_GB2312" w:eastAsia="仿宋_GB2312"/>
                      <w:sz w:val="28"/>
                    </w:rPr>
                    <w:t>9：00-18:00间在四个整点进行滚动播出，每期节目时长2-3分钟</w:t>
                  </w:r>
                  <w:r>
                    <w:rPr>
                      <w:rFonts w:ascii="仿宋_GB2312" w:hAnsi="仿宋_GB2312" w:cs="仿宋_GB2312" w:eastAsia="仿宋_GB2312"/>
                      <w:sz w:val="28"/>
                    </w:rPr>
                    <w:t>，</w:t>
                  </w:r>
                  <w:r>
                    <w:rPr>
                      <w:rFonts w:ascii="仿宋_GB2312" w:hAnsi="仿宋_GB2312" w:cs="仿宋_GB2312" w:eastAsia="仿宋_GB2312"/>
                      <w:sz w:val="28"/>
                    </w:rPr>
                    <w:t>在</w:t>
                  </w:r>
                  <w:r>
                    <w:rPr>
                      <w:rFonts w:ascii="仿宋_GB2312" w:hAnsi="仿宋_GB2312" w:cs="仿宋_GB2312" w:eastAsia="仿宋_GB2312"/>
                      <w:sz w:val="28"/>
                    </w:rPr>
                    <w:t>西安交通旅游广播</w:t>
                  </w:r>
                  <w:r>
                    <w:rPr>
                      <w:rFonts w:ascii="仿宋_GB2312" w:hAnsi="仿宋_GB2312" w:cs="仿宋_GB2312" w:eastAsia="仿宋_GB2312"/>
                      <w:sz w:val="28"/>
                    </w:rPr>
                    <w:t>发布，</w:t>
                  </w:r>
                  <w:r>
                    <w:rPr>
                      <w:rFonts w:ascii="仿宋_GB2312" w:hAnsi="仿宋_GB2312" w:cs="仿宋_GB2312" w:eastAsia="仿宋_GB2312"/>
                      <w:sz w:val="28"/>
                    </w:rPr>
                    <w:t>共计100期</w:t>
                  </w:r>
                  <w:r>
                    <w:rPr>
                      <w:rFonts w:ascii="仿宋_GB2312" w:hAnsi="仿宋_GB2312" w:cs="仿宋_GB2312" w:eastAsia="仿宋_GB2312"/>
                      <w:sz w:val="28"/>
                    </w:rPr>
                    <w:t>。</w:t>
                  </w:r>
                </w:p>
              </w:tc>
            </w:tr>
            <w:tr>
              <w:tc>
                <w:tcPr>
                  <w:tcW w:type="dxa" w:w="13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r>
                    <w:rPr>
                      <w:rFonts w:ascii="仿宋_GB2312" w:hAnsi="仿宋_GB2312" w:cs="仿宋_GB2312" w:eastAsia="仿宋_GB2312"/>
                      <w:sz w:val="24"/>
                    </w:rPr>
                    <w:t>5</w:t>
                  </w:r>
                </w:p>
              </w:tc>
              <w:tc>
                <w:tcPr>
                  <w:tcW w:type="dxa" w:w="241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仿宋_GB2312" w:hAnsi="仿宋_GB2312" w:cs="仿宋_GB2312" w:eastAsia="仿宋_GB2312"/>
                      <w:sz w:val="28"/>
                      <w:b/>
                    </w:rPr>
                    <w:t>《应你所急》</w:t>
                  </w:r>
                  <w:r>
                    <w:rPr>
                      <w:rFonts w:ascii="仿宋_GB2312" w:hAnsi="仿宋_GB2312" w:cs="仿宋_GB2312" w:eastAsia="仿宋_GB2312"/>
                      <w:sz w:val="28"/>
                      <w:b/>
                    </w:rPr>
                    <w:t>：</w:t>
                  </w:r>
                  <w:r>
                    <w:rPr>
                      <w:rFonts w:ascii="仿宋_GB2312" w:hAnsi="仿宋_GB2312" w:cs="仿宋_GB2312" w:eastAsia="仿宋_GB2312"/>
                      <w:sz w:val="28"/>
                    </w:rPr>
                    <w:t>节目设置有《危情回顾》、《专家急诊室》等版块，邀请应急管理相关专家做客直播间，深度解读安全生产、防灾减灾救灾以及相关法律法规知识。每周六、周日</w:t>
                  </w:r>
                  <w:r>
                    <w:rPr>
                      <w:rFonts w:ascii="仿宋_GB2312" w:hAnsi="仿宋_GB2312" w:cs="仿宋_GB2312" w:eastAsia="仿宋_GB2312"/>
                      <w:sz w:val="28"/>
                    </w:rPr>
                    <w:t>16：00—17：00播出，时长60分钟</w:t>
                  </w:r>
                  <w:r>
                    <w:rPr>
                      <w:rFonts w:ascii="仿宋_GB2312" w:hAnsi="仿宋_GB2312" w:cs="仿宋_GB2312" w:eastAsia="仿宋_GB2312"/>
                      <w:sz w:val="28"/>
                    </w:rPr>
                    <w:t>，</w:t>
                  </w:r>
                  <w:r>
                    <w:rPr>
                      <w:rFonts w:ascii="仿宋_GB2312" w:hAnsi="仿宋_GB2312" w:cs="仿宋_GB2312" w:eastAsia="仿宋_GB2312"/>
                      <w:sz w:val="28"/>
                    </w:rPr>
                    <w:t>在</w:t>
                  </w:r>
                  <w:r>
                    <w:rPr>
                      <w:rFonts w:ascii="仿宋_GB2312" w:hAnsi="仿宋_GB2312" w:cs="仿宋_GB2312" w:eastAsia="仿宋_GB2312"/>
                      <w:sz w:val="28"/>
                    </w:rPr>
                    <w:t>西安交通旅游广播</w:t>
                  </w:r>
                  <w:r>
                    <w:rPr>
                      <w:rFonts w:ascii="仿宋_GB2312" w:hAnsi="仿宋_GB2312" w:cs="仿宋_GB2312" w:eastAsia="仿宋_GB2312"/>
                      <w:sz w:val="28"/>
                    </w:rPr>
                    <w:t>发布</w:t>
                  </w:r>
                  <w:r>
                    <w:rPr>
                      <w:rFonts w:ascii="仿宋_GB2312" w:hAnsi="仿宋_GB2312" w:cs="仿宋_GB2312" w:eastAsia="仿宋_GB2312"/>
                      <w:sz w:val="28"/>
                    </w:rPr>
                    <w:t>，共计80期</w:t>
                  </w:r>
                  <w:r>
                    <w:rPr>
                      <w:rFonts w:ascii="仿宋_GB2312" w:hAnsi="仿宋_GB2312" w:cs="仿宋_GB2312" w:eastAsia="仿宋_GB2312"/>
                      <w:sz w:val="28"/>
                    </w:rPr>
                    <w:t>。</w:t>
                  </w:r>
                </w:p>
              </w:tc>
            </w:tr>
            <w:tr>
              <w:tc>
                <w:tcPr>
                  <w:tcW w:type="dxa" w:w="135"/>
                  <w:tcBorders>
                    <w:top w:val="none" w:color="000000" w:sz="4"/>
                    <w:left w:val="single" w:color="333333" w:sz="4"/>
                    <w:bottom w:val="single" w:color="333333" w:sz="4"/>
                    <w:right w:val="single" w:color="333333" w:sz="4"/>
                  </w:tcBorders>
                  <w:tcMar>
                    <w:top w:type="dxa" w:w="75"/>
                    <w:left w:type="dxa" w:w="120"/>
                    <w:bottom w:type="dxa" w:w="75"/>
                    <w:right w:type="dxa" w:w="120"/>
                  </w:tcMar>
                  <w:vAlign w:val="top"/>
                </w:tcPr>
                <w:p>
                  <w:pPr>
                    <w:pStyle w:val="null3"/>
                    <w:jc w:val="left"/>
                  </w:pPr>
                  <w:r>
                    <w:rPr>
                      <w:rFonts w:ascii="仿宋_GB2312" w:hAnsi="仿宋_GB2312" w:cs="仿宋_GB2312" w:eastAsia="仿宋_GB2312"/>
                      <w:sz w:val="24"/>
                    </w:rPr>
                    <w:t>6</w:t>
                  </w:r>
                </w:p>
              </w:tc>
              <w:tc>
                <w:tcPr>
                  <w:tcW w:type="dxa" w:w="2418"/>
                  <w:tcBorders>
                    <w:top w:val="none" w:color="000000" w:sz="4"/>
                    <w:left w:val="none" w:color="000000" w:sz="4"/>
                    <w:bottom w:val="single" w:color="333333" w:sz="4"/>
                    <w:right w:val="single" w:color="333333" w:sz="4"/>
                  </w:tcBorders>
                  <w:tcMar>
                    <w:top w:type="dxa" w:w="75"/>
                    <w:left w:type="dxa" w:w="120"/>
                    <w:bottom w:type="dxa" w:w="75"/>
                    <w:right w:type="dxa" w:w="120"/>
                  </w:tcMar>
                  <w:vAlign w:val="top"/>
                </w:tcPr>
                <w:p>
                  <w:pPr>
                    <w:pStyle w:val="null3"/>
                    <w:jc w:val="left"/>
                  </w:pPr>
                  <w:r>
                    <w:rPr>
                      <w:rFonts w:ascii="仿宋_GB2312" w:hAnsi="仿宋_GB2312" w:cs="仿宋_GB2312" w:eastAsia="仿宋_GB2312"/>
                      <w:sz w:val="28"/>
                      <w:b/>
                    </w:rPr>
                    <w:t>《应急小百科》《应急指南》《应急插播》</w:t>
                  </w:r>
                  <w:r>
                    <w:rPr>
                      <w:rFonts w:ascii="仿宋_GB2312" w:hAnsi="仿宋_GB2312" w:cs="仿宋_GB2312" w:eastAsia="仿宋_GB2312"/>
                      <w:sz w:val="28"/>
                      <w:b/>
                    </w:rPr>
                    <w:t>：</w:t>
                  </w:r>
                  <w:r>
                    <w:rPr>
                      <w:rFonts w:ascii="仿宋_GB2312" w:hAnsi="仿宋_GB2312" w:cs="仿宋_GB2312" w:eastAsia="仿宋_GB2312"/>
                      <w:sz w:val="28"/>
                    </w:rPr>
                    <w:t>贯穿</w:t>
                  </w:r>
                  <w:r>
                    <w:rPr>
                      <w:rFonts w:ascii="仿宋_GB2312" w:hAnsi="仿宋_GB2312" w:cs="仿宋_GB2312" w:eastAsia="仿宋_GB2312"/>
                      <w:sz w:val="28"/>
                    </w:rPr>
                    <w:t>“以平应急”理念，不定期播出，其时效性强、科普实用、播出形式灵活多样等特点在听众中的影响力日益增强</w:t>
                  </w:r>
                  <w:r>
                    <w:rPr>
                      <w:rFonts w:ascii="仿宋_GB2312" w:hAnsi="仿宋_GB2312" w:cs="仿宋_GB2312" w:eastAsia="仿宋_GB2312"/>
                      <w:sz w:val="28"/>
                    </w:rPr>
                    <w:t>，</w:t>
                  </w:r>
                  <w:r>
                    <w:rPr>
                      <w:rFonts w:ascii="仿宋_GB2312" w:hAnsi="仿宋_GB2312" w:cs="仿宋_GB2312" w:eastAsia="仿宋_GB2312"/>
                      <w:sz w:val="28"/>
                    </w:rPr>
                    <w:t>在</w:t>
                  </w:r>
                  <w:r>
                    <w:rPr>
                      <w:rFonts w:ascii="仿宋_GB2312" w:hAnsi="仿宋_GB2312" w:cs="仿宋_GB2312" w:eastAsia="仿宋_GB2312"/>
                      <w:sz w:val="28"/>
                    </w:rPr>
                    <w:t>西安交通旅游广播</w:t>
                  </w:r>
                  <w:r>
                    <w:rPr>
                      <w:rFonts w:ascii="仿宋_GB2312" w:hAnsi="仿宋_GB2312" w:cs="仿宋_GB2312" w:eastAsia="仿宋_GB2312"/>
                      <w:sz w:val="28"/>
                    </w:rPr>
                    <w:t>发布</w:t>
                  </w:r>
                  <w:r>
                    <w:rPr>
                      <w:rFonts w:ascii="仿宋_GB2312" w:hAnsi="仿宋_GB2312" w:cs="仿宋_GB2312" w:eastAsia="仿宋_GB2312"/>
                      <w:sz w:val="28"/>
                    </w:rPr>
                    <w:t>，共计200期</w:t>
                  </w:r>
                  <w:r>
                    <w:rPr>
                      <w:rFonts w:ascii="仿宋_GB2312" w:hAnsi="仿宋_GB2312" w:cs="仿宋_GB2312" w:eastAsia="仿宋_GB2312"/>
                      <w:sz w:val="28"/>
                    </w:rPr>
                    <w:t>。</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自合同签订之日起365日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自合同签订之日起365日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西安市内（采购人指定地点）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西安市内（采购人指定地点）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西安市内（采购人指定地点）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按竞争性磋商文件、响应文件等服务指标进行逐项验收，各项指标均应符合验收标准及要求。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按竞争性磋商文件、响应文件等服务指标进行逐项验收，各项指标均应符合验收标准及要求。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按竞争性磋商文件、响应文件等服务指标进行逐项验收，各项指标均应符合验收标准及要求。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组织验收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组织验收</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组织验收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近3年任意一年度经审计的财务报告（内容至少包括资产负债表、利润表、现金流量表及附注，成立时间至提交投标文件截止时间不足一年的可提供成立后任意时段的资产负债表），或开标前六个月内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提供近一年已缴纳的至少一个月纳税证明或完税证明，依法免税或无须缴纳税收的投标人，应提供相应证明文件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提供近一年已缴存的至少一个月的社会保障资金缴存单据或社保机构开具的社会保险参保缴费情况证明，依法不需要缴纳社会保障资金的单位应提供相关证明材料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具有履行合同所必需的设备和专业技术能力的说明及承诺（格式）.docx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本项目不接受联合体投标（需提供承诺书）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专门面向中小企业</w:t>
            </w:r>
          </w:p>
        </w:tc>
        <w:tc>
          <w:tcPr>
            <w:tcW w:type="dxa" w:w="3322"/>
          </w:tcPr>
          <w:p>
            <w:pPr>
              <w:pStyle w:val="null3"/>
            </w:pPr>
            <w:r>
              <w:rPr>
                <w:rFonts w:ascii="仿宋_GB2312" w:hAnsi="仿宋_GB2312" w:cs="仿宋_GB2312" w:eastAsia="仿宋_GB2312"/>
              </w:rPr>
              <w:t>供应商提供中小企业声明函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近3年任意一年度经审计的财务报告（内容至少包括资产负债表、利润表、现金流量表及附注，成立时间至提交投标文件截止时间不足一年的可提供成立后任意时段的资产负债表），或开标前六个月内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提供近一年已缴纳的至少一个月纳税证明或完税证明，依法免税或无须缴纳税收的投标人，应提供相应证明文件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提供近一年已缴存的至少一个月的社会保障资金缴存单据或社保机构开具的社会保险参保缴费情况证明，依法不需要缴纳社会保障资金的单位应提供相关证明材料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具有履行合同所必需的设备和专业技术能力的说明及承诺（格式）.docx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本项目不接受联合体投标（需提供承诺书）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专门面向中小企业</w:t>
            </w:r>
          </w:p>
        </w:tc>
        <w:tc>
          <w:tcPr>
            <w:tcW w:type="dxa" w:w="3322"/>
          </w:tcPr>
          <w:p>
            <w:pPr>
              <w:pStyle w:val="null3"/>
            </w:pPr>
            <w:r>
              <w:rPr>
                <w:rFonts w:ascii="仿宋_GB2312" w:hAnsi="仿宋_GB2312" w:cs="仿宋_GB2312" w:eastAsia="仿宋_GB2312"/>
              </w:rPr>
              <w:t>供应商提供中小企业声明函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近3年任意一年度经审计的财务报告（内容至少包括资产负债表、利润表、现金流量表及附注，成立时间至提交投标文件截止时间不足一年的可提供成立后任意时段的资产负债表），或开标前六个月内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提供近一年已缴纳的至少一个月纳税证明或完税证明，依法免税或无须缴纳税收的投标人，应提供相应证明文件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提供近一年已缴存的至少一个月的社会保障资金缴存单据或社保机构开具的社会保险参保缴费情况证明，依法不需要缴纳社会保障资金的单位应提供相关证明材料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列入“信用中国”严重失信主体名单、不得列入“中国执行信息公开网”失信被执行人名单（包括投标人及法定代表人），不得为“中国政府采购网”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具有履行合同所必需的设备和专业技术能力的说明及承诺（格式）.docx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本项目不接受联合体投标（需提供承诺书）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专门面向中小企业</w:t>
            </w:r>
          </w:p>
        </w:tc>
        <w:tc>
          <w:tcPr>
            <w:tcW w:type="dxa" w:w="3322"/>
          </w:tcPr>
          <w:p>
            <w:pPr>
              <w:pStyle w:val="null3"/>
            </w:pPr>
            <w:r>
              <w:rPr>
                <w:rFonts w:ascii="仿宋_GB2312" w:hAnsi="仿宋_GB2312" w:cs="仿宋_GB2312" w:eastAsia="仿宋_GB2312"/>
              </w:rPr>
              <w:t>供应商提供中小企业声明函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按磋商文件要求签字盖章</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商务应答表 服务方案 具有履行合同所必需的设备和专业技术能力的说明及承诺（格式）.docx 标的清单 供应商应提交的相关资格证明材料 报价表 响应函 法定代表人授权书.docx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按磋商文件要求签字盖章</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商务应答表 具有履行合同所必需的设备和专业技术能力的说明及承诺（格式）.docx 服务方案 标的清单 供应商应提交的相关资格证明材料 报价表 响应函 法定代表人授权书.docx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按磋商文件要求签字盖章</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商务应答表 服务方案 具有履行合同所必需的设备和专业技术能力的说明及承诺（格式）.docx 供应商应提交的相关资格证明材料 标的清单 报价表 响应函 法定代表人授权书.docx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 针对本项目提出适用于本项目的方案，方案包括：①项目理解②需求分析③项目重难点分析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三、赋分标准（满分9分） ①项目理解：每完全满足一个评审标准得 1分，满分3 分； ②需求分析：每完全满足一个评审标准得1 分，满分3分； ③项目重难点分析：每完全满足一个评审标准得1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针对本项目提出适用于本项目的方案，方案包括：①投放方案②制作方案③宣传方案④具体措施 二、评审标准 1、完整性：方案必须全面，对评审内容中的各项要求有详细描述； 2、可实施性：切合本项目实际情况，提出步骤清晰、合理的方案； 3、针对性：方案能够紧扣项目实际情况，内容科学合理。 三、赋分标准（满分21分） ①投放方案：每完全满足一个评审标准得1.5分，满分4.5分； ②制作方案：每完全满足一个评审标准得1.5分，满分4.5分； ③宣传方案：每完全满足一个评审标准得2分，满分6分； ④具体措施：每完全满足一个评审标准得2分，满分6分；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服务承诺及相关管理措施</w:t>
            </w:r>
          </w:p>
        </w:tc>
        <w:tc>
          <w:tcPr>
            <w:tcW w:type="dxa" w:w="2492"/>
          </w:tcPr>
          <w:p>
            <w:pPr>
              <w:pStyle w:val="null3"/>
            </w:pPr>
            <w:r>
              <w:rPr>
                <w:rFonts w:ascii="仿宋_GB2312" w:hAnsi="仿宋_GB2312" w:cs="仿宋_GB2312" w:eastAsia="仿宋_GB2312"/>
              </w:rPr>
              <w:t>一、评审内容 针对采购需求提出适用于本项目的措施方案，方案包括：①质量保证措施②进度控制措施③服务承诺及应急管理措施 二、评审标准 1、完整性：方案必须全面，对评审内容中的各项要求有详细描述； 2、可实施性：切合本项目实际情况，提出步骤清晰、合理的方案； 3、针对性：方案能够紧扣项目实际情况，内容科学合理。 三、赋分标准（满分15分） ①质量保证措施：每完全满足一个评审标准得1.5分，满分4.5分； ②进度控制措施：每完全满足一个评审标准得1.5分，满分4.5分； ③服务承诺及应急管理措施：每完全满足一个评审标准得2分，满分6分；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针对本项目提出适用于本项目的措施方案，方案包括：①审核制度②内控制度③档案管理制度 二、评审标准 1、完整性：方案必须全面，对评审内容中的各项要求有详细描述； 2、可实施性：切合本项目实际情况，提出步骤清晰、合理的方案； 3、针对性：方案能够紧扣项目实际情况，内容科学合理。 三、赋分标准（满分9分） ①审核制度：每完全满足一个评审标准得1分，满分3分； ②内控制度：每完全满足一个评审标准得1分，满分3分； ③档案管理制度：每完全满足一个评审标准得1分，满分3分；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对本项目服务工作中的常见问题进行梳理，具有良好的解决方案并及时向采购人提出合理化建议，每提供一条得1分，满分9分。不提供不得分。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项目负责人： 针对本项目的项目负责人具有丰富的工作经验，能够带领及引导团队人员顺利完成项目，并达到采购人要求，项目负责人具有大专及以上学历得3分，未提供不计分。； 项目负责人具有2022年1月1日至今类似项目业绩，每提供一份得2分，满分4分。（以提供的合同或中标（成交）通知书复印件（或扫描件）为准或被服务单位加盖公章的证明材料。 项目组人员： 根据本项目所配备项目组人员情况进行打分，项目组人员的相关能力证书，经验须与项目采购内容相适应。服务团队不少于4人且完全满足项目需求的得6分，每增加一人加1分，共计10分。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2022年1月1日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评标基准价=满足磋商文件要求且最低的评标价格 合格供应商的有效价格得分=（评标基准价/评标价格)×10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 针对本项目提出适用于本项目的方案，方案包括：①项目理解②需求分析③项目重难点分析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三、赋分标准（满分9分） ①项目理解：每完全满足一个评审标准得 1分，满分3 分； ②需求分析：每完全满足一个评审标准得1 分，满分3分； ③项目重难点分析：每完全满足一个评审标准得1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针对本项目提出适用于本项目的方案，方案包括：①投放方案②制作方案③宣传方案④具体措施 二、评审标准 1、完整性：方案必须全面，对评审内容中的各项要求有详细描述； 2、可实施性：切合本项目实际情况，提出步骤清晰、合理的方案； 3、针对性：方案能够紧扣项目实际情况，内容科学合理。 三、赋分标准（满分21分） ①投放方案：每完全满足一个评审标准得1.5分，满分4.5分； ②制作方案：每完全满足一个评审标准得1.5分，满分4.5分； ③宣传方案：每完全满足一个评审标准得2分，满分6分； ④具体措施：每完全满足一个评审标准得2分，满分6分；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服务承诺及相关管理措施</w:t>
            </w:r>
          </w:p>
        </w:tc>
        <w:tc>
          <w:tcPr>
            <w:tcW w:type="dxa" w:w="2492"/>
          </w:tcPr>
          <w:p>
            <w:pPr>
              <w:pStyle w:val="null3"/>
            </w:pPr>
            <w:r>
              <w:rPr>
                <w:rFonts w:ascii="仿宋_GB2312" w:hAnsi="仿宋_GB2312" w:cs="仿宋_GB2312" w:eastAsia="仿宋_GB2312"/>
              </w:rPr>
              <w:t>一、评审内容 针对采购需求提出适用于本项目的措施方案，方案包括：①质量保证措施②进度控制措施③服务承诺及应急管理措施 二、评审标准 1、完整性：方案必须全面，对评审内容中的各项要求有详细描述； 2、可实施性：切合本项目实际情况，提出步骤清晰、合理的方案； 3、针对性：方案能够紧扣项目实际情况，内容科学合理。 三、赋分标准（满分15分） ①质量保证措施：每完全满足一个评审标准得1.5分，满分4.5分； ②进度控制措施：每完全满足一个评审标准得1.5分，满分4.5分； ③服务承诺及应急管理措施：每完全满足一个评审标准得2分，满分6分；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针对本项目提出适用于本项目的措施方案，方案包括：①审核制度②内控制度③档案管理制度 二、评审标准 1、完整性：方案必须全面，对评审内容中的各项要求有详细描述； 2、可实施性：切合本项目实际情况，提出步骤清晰、合理的方案； 3、针对性：方案能够紧扣项目实际情况，内容科学合理。 三、赋分标准（满分9分） ①审核制度：每完全满足一个评审标准得1分，满分3分； ②内控制度：每完全满足一个评审标准得1分，满分3分； ③档案管理制度：每完全满足一个评审标准得1分，满分3分；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对本项目服务工作中的常见问题进行梳理，具有良好的解决方案并及时向采购人提出合理化建议，每提供一条得1分，满分9分。不提供不得分。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项目负责人： 针对本项目的项目负责人具有丰富的工作经验，能够带领及引导团队人员顺利完成项目，并达到采购人要求，项目负责人具有大专及以上学历得3分，未提供不计分。； 项目负责人具有2022年1月1日至今类似项目业绩，每提供一份得2分，满分4分。（以提供的合同或中标（成交）通知书复印件（或扫描件）为准或被服务单位加盖公章的证明材料。 项目组人员： 根据本项目所配备项目组人员情况进行打分，项目组人员的相关能力证书，经验须与项目采购内容相适应。服务团队不少于4人且完全满足项目需求的得6分，每增加一人加1分，共计10分。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2022年1月1日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评标基准价=满足磋商文件要求且最低的评标价格 合格供应商的有效价格得分=（评标基准价/评标价格)×10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 针对本项目提出适用于本项目的方案，方案包括：①项目理解②需求分析③项目重难点分析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三、赋分标准（满分9分） ①项目理解：每完全满足一个评审标准得 1分，满分3 分； ②需求分析：每完全满足一个评审标准得1 分，满分3分； ③项目重难点分析：每完全满足一个评审标准得1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针对本项目提出适用于本项目的方案，方案包括：①投放方案②制作方案③宣传方案④具体措施 二、评审标准 1、完整性：方案必须全面，对评审内容中的各项要求有详细描述； 2、可实施性：切合本项目实际情况，提出步骤清晰、合理的方案； 3、针对性：方案能够紧扣项目实际情况，内容科学合理。 三、赋分标准（满分21分） ①投放方案：每完全满足一个评审标准得1.5分，满分4.5分； ②制作方案：每完全满足一个评审标准得1.5分，满分4.5分； ③宣传方案：每完全满足一个评审标准得2分，满分6分； ④具体措施：每完全满足一个评审标准得2分，满分6分；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服务承诺及相关管理措施</w:t>
            </w:r>
          </w:p>
        </w:tc>
        <w:tc>
          <w:tcPr>
            <w:tcW w:type="dxa" w:w="2492"/>
          </w:tcPr>
          <w:p>
            <w:pPr>
              <w:pStyle w:val="null3"/>
            </w:pPr>
            <w:r>
              <w:rPr>
                <w:rFonts w:ascii="仿宋_GB2312" w:hAnsi="仿宋_GB2312" w:cs="仿宋_GB2312" w:eastAsia="仿宋_GB2312"/>
              </w:rPr>
              <w:t>一、评审内容 针对采购需求提出适用于本项目的措施方案，方案包括：①质量保证措施②进度控制措施③服务承诺及应急管理措施 二、评审标准 1、完整性：方案必须全面，对评审内容中的各项要求有详细描述； 2、可实施性：切合本项目实际情况，提出步骤清晰、合理的方案； 3、针对性：方案能够紧扣项目实际情况，内容科学合理。 三、赋分标准（满分15分） ①质量保证措施：每完全满足一个评审标准得1.5分，满分4.5分； ②进度控制措施：每完全满足一个评审标准得1.5分，满分4.5分； ③服务承诺及应急管理措施：每完全满足一个评审标准得2分，满分6分；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针对本项目提出适用于本项目的措施方案，方案包括：①审核制度②内控制度③档案管理制度 二、评审标准 1、完整性：方案必须全面，对评审内容中的各项要求有详细描述； 2、可实施性：切合本项目实际情况，提出步骤清晰、合理的方案； 3、针对性：方案能够紧扣项目实际情况，内容科学合理。 三、赋分标准（满分9分） ①审核制度：每完全满足一个评审标准得1分，满分3分； ②内控制度：每完全满足一个评审标准得1分，满分3分； ③档案管理制度：每完全满足一个评审标准得1分，满分3分；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对本项目服务工作中的常见问题进行梳理，具有良好的解决方案并及时向采购人提出合理化建议，每提供一条得1分，满分9分。不提供不得分。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项目负责人： 针对本项目的项目负责人具有丰富的工作经验，能够带领及引导团队人员顺利完成项目，并达到采购人要求，项目负责人具有大专及以上学历得3分，未提供不计分。； 项目负责人具有2022年1月1日至今类似项目业绩，每提供一份得2分，满分4分。（以提供的合同或中标（成交）通知书复印件（或扫描件）为准或被服务单位加盖公章的证明材料。 项目组人员： 根据本项目所配备项目组人员情况进行打分，项目组人员的相关能力证书，经验须与项目采购内容相适应。服务团队不少于4人且完全满足项目需求的得6分，每增加一人加1分，共计10分。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2022年1月1日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评标基准价=满足磋商文件要求且最低的评标价格 合格供应商的有效价格得分=（评标基准价/评标价格)×10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详见附件：具有履行合同所必需的设备和专业技术能力的说明及承诺（格式）.docx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详见附件：具有履行合同所必需的设备和专业技术能力的说明及承诺（格式）.docx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详见附件：具有履行合同所必需的设备和专业技术能力的说明及承诺（格式）.docx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