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4BC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供应商针对本项目需求分析和理解</w:t>
      </w:r>
    </w:p>
    <w:p w14:paraId="382D0591">
      <w:pPr>
        <w:ind w:firstLine="1440" w:firstLineChars="600"/>
        <w:jc w:val="left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cs="仿宋_GB2312" w:asciiTheme="minorEastAsia" w:hAnsiTheme="minorEastAsia"/>
          <w:sz w:val="24"/>
          <w:lang w:val="en-US" w:eastAsia="zh-CN"/>
        </w:rPr>
        <w:t>供应商提供针对本项目需求分析和理解</w:t>
      </w:r>
      <w:r>
        <w:rPr>
          <w:rFonts w:cs="仿宋_GB2312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lang w:eastAsia="zh-CN"/>
        </w:rPr>
        <w:t>供应商</w:t>
      </w:r>
      <w:r>
        <w:rPr>
          <w:rFonts w:hint="eastAsia" w:asciiTheme="minorEastAsia" w:hAnsiTheme="minorEastAsia"/>
          <w:sz w:val="24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80CB4"/>
    <w:rsid w:val="227A1140"/>
    <w:rsid w:val="275B41F8"/>
    <w:rsid w:val="28227CF8"/>
    <w:rsid w:val="318B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2025-04-03T06:57:00Z</dcterms:created>
  <dc:creator>Administrator</dc:creator>
  <cp:lastModifiedBy>赛诚财务  李铃博</cp:lastModifiedBy>
  <dcterms:modified xsi:type="dcterms:W3CDTF">2025-05-15T08:24:09Z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61E471E847414BE78FBD4B8620FB1B2A_12</vt:lpwstr>
  </property>
</Properties>
</file>