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11C43F">
      <w:pPr>
        <w:jc w:val="center"/>
        <w:rPr>
          <w:rStyle w:val="5"/>
          <w:rFonts w:hint="eastAsia"/>
          <w:lang w:eastAsia="zh-CN"/>
        </w:rPr>
      </w:pPr>
      <w:r>
        <w:rPr>
          <w:rStyle w:val="5"/>
          <w:rFonts w:hint="eastAsia"/>
          <w:lang w:eastAsia="zh-CN"/>
        </w:rPr>
        <w:t>备件支持保障方案</w:t>
      </w:r>
    </w:p>
    <w:p w14:paraId="378FFDE8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>供应商根据本项目制定</w:t>
      </w:r>
      <w:r>
        <w:rPr>
          <w:rFonts w:hint="eastAsia"/>
          <w:lang w:eastAsia="zh-CN"/>
        </w:rPr>
        <w:t>，</w:t>
      </w:r>
      <w:r>
        <w:rPr>
          <w:rFonts w:hint="eastAsia"/>
        </w:rPr>
        <w:t>格式自拟。</w:t>
      </w:r>
    </w:p>
    <w:p w14:paraId="2F430D3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4D7A13"/>
    <w:rsid w:val="181434E0"/>
    <w:rsid w:val="45DA5CF7"/>
    <w:rsid w:val="4F424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5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1 Char"/>
    <w:link w:val="2"/>
    <w:qFormat/>
    <w:uiPriority w:val="0"/>
    <w:rPr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</Words>
  <Characters>22</Characters>
  <Lines>0</Lines>
  <Paragraphs>0</Paragraphs>
  <TotalTime>1</TotalTime>
  <ScaleCrop>false</ScaleCrop>
  <LinksUpToDate>false</LinksUpToDate>
  <CharactersWithSpaces>22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2025-05-20T03:05:00Z</dcterms:created>
  <dc:creator>sdzx</dc:creator>
  <cp:lastModifiedBy>MM</cp:lastModifiedBy>
  <dcterms:modified xsi:type="dcterms:W3CDTF">2025-05-21T11:01:54Z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eyJoZGlkIjoiZjE0YzgwMDZiMGRhYzYxYTI2NTRlZjg0ZjkzMDI0ZDYiLCJ1c2VySWQiOiI2NDc2MTk1MzAifQ==</vt:lpwstr>
  </property>
  <property fmtid="{D5CDD505-2E9C-101B-9397-08002B2CF9AE}" pid="4" name="ICV">
    <vt:lpwstr>48ABC2AC83D94A8ABD28E787575EC64D_12</vt:lpwstr>
  </property>
</Properties>
</file>