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5C0E9">
      <w:pPr>
        <w:pStyle w:val="5"/>
        <w:spacing w:line="360" w:lineRule="auto"/>
        <w:rPr>
          <w:rFonts w:hint="default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</w:p>
    <w:p w14:paraId="1F77F80C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一、服务需求</w:t>
      </w:r>
    </w:p>
    <w:p w14:paraId="0CCCE7C5">
      <w:pPr>
        <w:pStyle w:val="5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范围：全院空调维修及运维服务和分体式空调维修服务期限12个月。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后附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表一：运维设备清单及内容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表二：维保内容及周期。</w:t>
      </w:r>
    </w:p>
    <w:p w14:paraId="186C570B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二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、运维和维修要求</w:t>
      </w:r>
    </w:p>
    <w:p w14:paraId="5E20E3B0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1、供应商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运维人员须1次/天对净化设备、设施开展运行、巡查工作、检查并记录设备的运行状况和重要运行参数。</w:t>
      </w:r>
    </w:p>
    <w:p w14:paraId="33E59D61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2、供应商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应配置管理负责人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名、合格维修运维技工（6名以上）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全年要求3班2轮换，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24小时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值班在岗，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确保空调系统故障的及时维修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eastAsia="zh-CN" w:bidi="ar"/>
        </w:rPr>
        <w:t>。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维修运维人员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具备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制冷空调系统安装维修工证书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。</w:t>
      </w:r>
    </w:p>
    <w:p w14:paraId="573C9BF9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3、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保养范围包括：①更换室内高中初效过滤网、②每月进行自检和配合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第三方检测。</w:t>
      </w:r>
    </w:p>
    <w:p w14:paraId="3A11A79D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4、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维修范围包括：日常巡查净化设备时、发现故障及时处理、并定期对设备做维护工作。</w:t>
      </w:r>
    </w:p>
    <w:p w14:paraId="376B3A4C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5、供应商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自行配备维修等工具以及室内外高空作业安全防护设备、施工过程中要承担对相关人员的安全责任及损害赔偿由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负全部责任。</w:t>
      </w:r>
    </w:p>
    <w:p w14:paraId="180BE6E8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6、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bidi="ar"/>
        </w:rPr>
        <w:t>保证所有故障在接到报修电话后15分钟内维修人员到达现场，3小时内处理好故障，当天的空调故障必须修复。因维保不及时，造成停机或投诉的</w:t>
      </w:r>
      <w:r>
        <w:rPr>
          <w:rFonts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罚款200元。</w:t>
      </w:r>
    </w:p>
    <w:p w14:paraId="4D16C694">
      <w:pPr>
        <w:pStyle w:val="5"/>
        <w:spacing w:line="360" w:lineRule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highlight w:val="none"/>
          <w:lang w:val="en-US" w:eastAsia="zh-CN" w:bidi="ar"/>
        </w:rPr>
        <w:t>三、本项目服务方式为供应商包人工及材料及所有耗材（适用采购人处空调设备及型号）、供应商同时负责办公场所、设备设施及运维所必须的工具。提供24小时应急服务。如发生紧急情况，需在5分钟内到达现场，并连续作业至故障排除。轻微故障修复不得超过2小时。</w:t>
      </w:r>
    </w:p>
    <w:p w14:paraId="1790B16A">
      <w:pPr>
        <w:spacing w:line="191" w:lineRule="auto"/>
        <w:jc w:val="center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表一：运维设备清单及内容</w:t>
      </w:r>
    </w:p>
    <w:tbl>
      <w:tblPr>
        <w:tblStyle w:val="3"/>
        <w:tblW w:w="4997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06"/>
        <w:gridCol w:w="923"/>
        <w:gridCol w:w="1312"/>
        <w:gridCol w:w="833"/>
        <w:gridCol w:w="691"/>
        <w:gridCol w:w="3957"/>
      </w:tblGrid>
      <w:tr w14:paraId="3FF1B1D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70D3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31BE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</w:t>
            </w:r>
          </w:p>
          <w:p w14:paraId="7CB7AB6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区域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D6E4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BA44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C1A8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001C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维保内容</w:t>
            </w:r>
          </w:p>
        </w:tc>
      </w:tr>
      <w:tr w14:paraId="0645B08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1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8526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54E2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15A264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540ABD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232682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六楼设备层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E0FB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风冷模块机（四管制热回收机组）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16DA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FB2D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54D7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整机的运行、维护、（含控制及配电系统）清洗（过渡季清洗，每年2次）</w:t>
            </w:r>
          </w:p>
        </w:tc>
      </w:tr>
      <w:tr w14:paraId="51F3DBA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1105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9085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587C0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冷热水循环泵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77CC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B4BA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EAAA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</w:t>
            </w:r>
          </w:p>
        </w:tc>
      </w:tr>
      <w:tr w14:paraId="271C13A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6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4396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160D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C11C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水泵自控系统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072F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2C22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06BC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</w:t>
            </w:r>
          </w:p>
        </w:tc>
      </w:tr>
      <w:tr w14:paraId="5812AEA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D73F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A085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4FBF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0552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601D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0563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52CBB9B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ABF0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BC4E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E8E9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304A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8855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D940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60270DC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1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FC2F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1976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242D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FBCD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E49A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0137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运行、维护（含管道阀门清洗、过渡季转换）</w:t>
            </w:r>
          </w:p>
        </w:tc>
      </w:tr>
      <w:tr w14:paraId="65F9E7C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9130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5906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六层产科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3200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CFD0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3093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07D8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0C924DC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4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A353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7ED3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6E59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3A8F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9697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96B1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33CB30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6287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3D70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5A44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F3C5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BF8D3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721E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整机的运行、维护，过滤器清洗（每年2次，冬夏季）</w:t>
            </w:r>
          </w:p>
        </w:tc>
      </w:tr>
      <w:tr w14:paraId="3D8DCB2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902A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F62F8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7273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BA28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C9A5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D1E9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</w:t>
            </w:r>
          </w:p>
        </w:tc>
      </w:tr>
      <w:tr w14:paraId="03138DC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5E8E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0244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2A06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净化检测区域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2BA0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FDC8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DB38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月检：温湿度、风速、压差、洁净度、风量、噪声、照度</w:t>
            </w:r>
          </w:p>
        </w:tc>
      </w:tr>
      <w:tr w14:paraId="42A803A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6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88EB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E37B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7C76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8012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4526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F551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运行、维护（含管道阀门清洗、过渡季转换）</w:t>
            </w:r>
          </w:p>
        </w:tc>
      </w:tr>
      <w:tr w14:paraId="111ABD7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A814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360A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E6F135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五楼病理科及手术部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2F6E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9D6D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ECA7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C122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整机的运行、维护，维修，初、中、高效滤网更换（含控制及配电系统，加湿器检修）</w:t>
            </w:r>
          </w:p>
        </w:tc>
      </w:tr>
      <w:tr w14:paraId="3C355A3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214C6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BE9D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5AB0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ED4C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974F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F1D0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7548C98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A481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7694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75729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642C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D99E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75F0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整机的运行、维护，过滤器清洗（每年2次，冬夏季）</w:t>
            </w:r>
          </w:p>
        </w:tc>
      </w:tr>
      <w:tr w14:paraId="193E4F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8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B3BB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6608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212A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6674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6456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D956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运行、维护（含病房集中控制面板）</w:t>
            </w:r>
          </w:p>
        </w:tc>
      </w:tr>
      <w:tr w14:paraId="7FEE795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EB35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FEEC7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59E2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净化检测区域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FD25C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6667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B4F5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月检：温湿度、风速、压差、洁净度、风量、噪声、照度</w:t>
            </w:r>
          </w:p>
        </w:tc>
      </w:tr>
      <w:tr w14:paraId="22D2028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A6F4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B3CE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四楼ICU、康复中心、消毒供应室、手术公区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0E05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BF20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3313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BDF8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整机的运行、维护、初、中、高效滤网更换（含控制及配电系统，加湿器检查）</w:t>
            </w:r>
          </w:p>
        </w:tc>
      </w:tr>
      <w:tr w14:paraId="305F48D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7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2951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19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C30E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8558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2F75B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73F9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4803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整机的运行、维护、</w:t>
            </w:r>
          </w:p>
          <w:p w14:paraId="2EB8A2B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初、中、高效滤网更换（含控制及配电系统，加湿器检查）</w:t>
            </w:r>
          </w:p>
        </w:tc>
      </w:tr>
      <w:tr w14:paraId="24E93B9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DB26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2413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13EC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1D68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4706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9406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整机的运行、维护、过滤器清洗（每年2次，冬夏季）</w:t>
            </w:r>
          </w:p>
        </w:tc>
      </w:tr>
      <w:tr w14:paraId="2DF7B97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1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A3C8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21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0EC3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BCE4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D20E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ABA5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F344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运行、维护（含病房集中控制面板）</w:t>
            </w:r>
          </w:p>
        </w:tc>
      </w:tr>
      <w:tr w14:paraId="62CFA51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401D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AD1A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6395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D198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7CA8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84F7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运行、维护（含管道阀门清洗、过渡季转换）</w:t>
            </w:r>
          </w:p>
        </w:tc>
      </w:tr>
      <w:tr w14:paraId="6EDC1C0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5F9D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23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B63D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三楼内镜中心及试验</w:t>
            </w:r>
          </w:p>
          <w:p w14:paraId="0ADCB00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DEEF13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891186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5A23CC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67BA16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科PCR试验室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C9BF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9584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8BDD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EB17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7293040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58E3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24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8B53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9C65B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6DDB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7608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103F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08C37DE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CBA0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25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A0D7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A7ED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0212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4D64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E245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整机的运行、维护、过滤器清洗（每年2次，冬夏季）</w:t>
            </w:r>
          </w:p>
        </w:tc>
      </w:tr>
      <w:tr w14:paraId="25A8A3D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8319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26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89EE9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67A3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21792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A1AD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8D3D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运行、维护（含病房集中控制面板）</w:t>
            </w:r>
          </w:p>
        </w:tc>
      </w:tr>
      <w:tr w14:paraId="474D7F7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9A05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27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30AD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ED6C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800E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2B1F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76A0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运行、维护（含管道阀门清洗、过渡季转换）</w:t>
            </w:r>
          </w:p>
        </w:tc>
      </w:tr>
      <w:tr w14:paraId="256B3C2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001C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28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E2D0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277655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二层静配中心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5030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F408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DAB64B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ECA6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CAC6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整机的运行、维护，初、中、高效滤网更换（含控制及配电系统，加湿器检修）</w:t>
            </w:r>
          </w:p>
        </w:tc>
      </w:tr>
      <w:tr w14:paraId="27EE947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4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C37D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8442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A041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新风机组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FCA1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479F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04CE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20DDC85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8609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30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FF2A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36DAB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AA44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5149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B865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整机的运行、维护，过滤器清洗（每年2次，冬夏季）</w:t>
            </w:r>
          </w:p>
        </w:tc>
      </w:tr>
      <w:tr w14:paraId="3EB82D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C25D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31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5E64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C9FF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4774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FD31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D9C6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运行、维护（含病房集中控制面板）</w:t>
            </w:r>
          </w:p>
        </w:tc>
      </w:tr>
      <w:tr w14:paraId="1142F83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1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54C7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32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28FD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二层介入手术室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EE89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7051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947C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E05B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整机的运行、维护，初、中、高效滤网更换（含控制及配电系统，加湿器检查）</w:t>
            </w:r>
          </w:p>
        </w:tc>
      </w:tr>
      <w:tr w14:paraId="5045F81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90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33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6DC5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3CA5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846E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5DC6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12B2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运行、维护（含病房集中控制面板）</w:t>
            </w:r>
          </w:p>
        </w:tc>
      </w:tr>
      <w:tr w14:paraId="0F4846B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A3C9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34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8426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9075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0016E2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净化检测区域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5F4DF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853C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A181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月检：温湿度、风速、压差、洁净度、风量、噪声、照度</w:t>
            </w:r>
          </w:p>
        </w:tc>
      </w:tr>
      <w:tr w14:paraId="455A89C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5C2C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35</w:t>
            </w: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BC22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00D5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水系统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1E02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B8C0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B8D0B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运行、维护（含管道阀门清洗、过渡季转换）</w:t>
            </w:r>
          </w:p>
        </w:tc>
      </w:tr>
      <w:tr w14:paraId="25F0976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4599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2811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净化区域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4E10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初效、中效、高效耗材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469A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33F2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7214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全部按规范按时更换</w:t>
            </w:r>
          </w:p>
        </w:tc>
      </w:tr>
      <w:tr w14:paraId="384A51B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1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DA59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6305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一层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7754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净化空调（克莱门特）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02B0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1B9F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DF46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更换过滤网（每年2次，冬夏季）</w:t>
            </w:r>
          </w:p>
        </w:tc>
      </w:tr>
      <w:tr w14:paraId="19863B0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5C83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032D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负三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649D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净化空调</w:t>
            </w:r>
          </w:p>
          <w:p w14:paraId="0FD0EBE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（克莱门特）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300D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EEBD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CCC0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更换过滤网（每年2次，冬夏季）</w:t>
            </w:r>
          </w:p>
        </w:tc>
      </w:tr>
      <w:tr w14:paraId="68584D1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8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BA38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2AED8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</w:t>
            </w:r>
          </w:p>
          <w:p w14:paraId="343F311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AF27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离心机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B751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EE7A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FCCA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70B079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8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3BD5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E9B7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</w:t>
            </w:r>
          </w:p>
          <w:p w14:paraId="39CFE38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945E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冷却塔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F6ED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5B3F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组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CC9A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0980A63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0F5B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F4B0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3D02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风冷螺杆机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F0DAF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3899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BBC9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2462EB2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3349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653B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021E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空气源热水机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A00D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40E4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48F5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488EDB7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BD07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CD88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AF42A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B73A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1189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F609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15A4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6A00643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6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490F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C8BE36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2606E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4839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精密空调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6076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ACEDAB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1F4F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76DA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344E04E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614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B4CE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0B3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组合式空调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1B12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38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02F9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组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977E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4764A57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8763A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F371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B902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氟系统中央空调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7CE0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57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A7706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49F9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31FE3C5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D9EFD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8A5D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A215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分体挂机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D5F4C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778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A505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86E25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维修（包含所有配件）</w:t>
            </w:r>
          </w:p>
        </w:tc>
      </w:tr>
      <w:tr w14:paraId="1BADB46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C0494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8948B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负一层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A1A5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换热站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DC05A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64CE1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90114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按规范维护</w:t>
            </w:r>
          </w:p>
        </w:tc>
      </w:tr>
      <w:tr w14:paraId="6D96513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163A7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57210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全院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9F5E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电机式蒸汽加湿器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B44C3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7ADB9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2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C0A62">
            <w:pPr>
              <w:spacing w:before="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更换加湿桶</w:t>
            </w:r>
          </w:p>
        </w:tc>
      </w:tr>
    </w:tbl>
    <w:p w14:paraId="2962B396">
      <w:pPr>
        <w:spacing w:line="192" w:lineRule="auto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49E519BC">
      <w:pPr>
        <w:spacing w:line="192" w:lineRule="auto"/>
        <w:jc w:val="center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5756F1F3">
      <w:pPr>
        <w:spacing w:line="192" w:lineRule="auto"/>
        <w:jc w:val="center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表二：维保内容及周期</w:t>
      </w:r>
    </w:p>
    <w:tbl>
      <w:tblPr>
        <w:tblStyle w:val="3"/>
        <w:tblW w:w="4999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1"/>
        <w:gridCol w:w="1181"/>
        <w:gridCol w:w="4717"/>
        <w:gridCol w:w="1745"/>
      </w:tblGrid>
      <w:tr w14:paraId="1775E53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85555A">
            <w:pPr>
              <w:spacing w:before="6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F6702">
            <w:pPr>
              <w:spacing w:before="6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维护名称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BA6B11">
            <w:pPr>
              <w:spacing w:before="104"/>
              <w:ind w:firstLine="1731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86AD08">
            <w:pPr>
              <w:spacing w:before="6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维护周期</w:t>
            </w:r>
          </w:p>
        </w:tc>
      </w:tr>
      <w:tr w14:paraId="7C1E6E5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</w:trPr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C479DB">
            <w:pPr>
              <w:spacing w:before="2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FCE00">
            <w:pPr>
              <w:spacing w:before="26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空调风系统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42C9CC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检查新风机组内部卫生情况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4C8FB4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5D81FEB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005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67B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D84D66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空调机组运行情况检查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B4AC46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每天2次</w:t>
            </w:r>
          </w:p>
        </w:tc>
      </w:tr>
      <w:tr w14:paraId="7195023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3BF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D89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E0CFE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检查循环机组内部清洁情况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38C12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41732FA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47B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237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D0CABB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机组箱门、壁板密封性检查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5E5A45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629AF42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6E1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9DC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4C2D9">
            <w:pPr>
              <w:spacing w:before="10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机组灭菌灯表面擦洗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84F49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68B2F78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EA5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E25C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040F1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机组密封情况检查（视情况重新硅胶密封）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D8F62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26F8077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418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27F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F96479">
            <w:pPr>
              <w:spacing w:before="18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检查风机轴承锁定螺栓及其他螺栓的松紧度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AB822D">
            <w:pPr>
              <w:spacing w:before="2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775BBD3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B74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5EE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56CE1C">
            <w:pPr>
              <w:spacing w:before="10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检查机组皮带松动情况及调整张力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CD14B9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2540435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E72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7717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3A1BB">
            <w:pPr>
              <w:spacing w:before="10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检查电机轴承有无磨损及润滑油泄露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FE13DE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3E3D79E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68D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ECF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58DB51">
            <w:pPr>
              <w:spacing w:before="10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净化机组表冷器检查、清扫、维护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77F048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4678152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E37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8F1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DD51F">
            <w:pPr>
              <w:spacing w:before="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压差开关、电动执行器、电动密闭阀、温度传感器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C4160C">
            <w:pPr>
              <w:spacing w:before="2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692CDFC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26AF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E71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6BFA2">
            <w:pPr>
              <w:spacing w:before="18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风机盘管、温度控制开关检查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5E09CA">
            <w:pPr>
              <w:spacing w:before="2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07DC8AC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A597F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95069">
            <w:pPr>
              <w:spacing w:line="32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水、汽系统方面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0DCF5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加湿器更换加湿桶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7573B9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每年1次</w:t>
            </w:r>
          </w:p>
        </w:tc>
      </w:tr>
      <w:tr w14:paraId="33D51F0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92DD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2C3F4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40C953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电动三通阀外观及运行状况检查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C1D87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0654C73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FE05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D9A23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CBC41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供水管水过滤器检查、清洗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D01B9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每半年1次</w:t>
            </w:r>
          </w:p>
        </w:tc>
      </w:tr>
      <w:tr w14:paraId="3F807A7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19A7C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7620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C86B6A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各种阀门的关闭密封性的检查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C7D08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393BB83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4B0F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3277B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A91120">
            <w:pPr>
              <w:spacing w:before="10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电磁阀的检查、清洗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821788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每半年1次</w:t>
            </w:r>
          </w:p>
        </w:tc>
      </w:tr>
      <w:tr w14:paraId="6BD1BD2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E8FDB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2938A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D86CD4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水管截止阀、止回阀、软接的检查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A7611F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每半年1次</w:t>
            </w:r>
          </w:p>
        </w:tc>
      </w:tr>
      <w:tr w14:paraId="5A5B3C5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C63A7A4">
            <w:pPr>
              <w:spacing w:before="20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  <w:p w14:paraId="1830F131">
            <w:pPr>
              <w:spacing w:line="333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18926C">
            <w:pPr>
              <w:spacing w:before="24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电气系统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69EE7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自控系统运行情况检查、调整运行参数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F1B91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每天2次</w:t>
            </w:r>
          </w:p>
        </w:tc>
      </w:tr>
      <w:tr w14:paraId="3A8DA44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8ADFF1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3FF3F0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6E7790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动力电箱分电箱螺丝松紧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899724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0E9EA0F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35EA8D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389956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D27E15">
            <w:pPr>
              <w:spacing w:before="1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动力电箱分电箱开关闭合、漏电按钮试验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263C8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每半年1次</w:t>
            </w:r>
          </w:p>
        </w:tc>
      </w:tr>
      <w:tr w14:paraId="197B603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9AC6D1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915250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CEE282">
            <w:pPr>
              <w:spacing w:line="278" w:lineRule="auto"/>
              <w:ind w:right="15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电柜内的空开、接触器、中间继电器、变压器、熔断器、指示灯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EFF94E">
            <w:pPr>
              <w:spacing w:before="2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每天1次</w:t>
            </w:r>
          </w:p>
        </w:tc>
      </w:tr>
      <w:tr w14:paraId="3B91FF4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51E2B7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DF0D88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56D845">
            <w:pPr>
              <w:spacing w:before="18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空调机组控制电子线路板、控制柜、变频器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A9EBD">
            <w:pPr>
              <w:spacing w:before="18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738410B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FCEF82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6A288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F5854F">
            <w:pPr>
              <w:spacing w:before="12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EPS 电源定时放电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65586">
            <w:pPr>
              <w:spacing w:before="10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352EBE6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40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F61DD">
            <w:pPr>
              <w:spacing w:line="333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3EDBF"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301E03">
            <w:pPr>
              <w:spacing w:before="4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室内情报面板的检查和锥修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D38AE2">
            <w:pPr>
              <w:spacing w:before="4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1B1FF5F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223D4">
            <w:pPr>
              <w:spacing w:line="28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03C0135">
            <w:pPr>
              <w:spacing w:before="1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DBEAF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风冷模块机的检查、维护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F41B23">
            <w:pPr>
              <w:spacing w:before="126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热泵系统的运行情况检查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F9EAE3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每天2次</w:t>
            </w:r>
          </w:p>
        </w:tc>
      </w:tr>
      <w:tr w14:paraId="7F83A17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070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829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7223AC">
            <w:pPr>
              <w:spacing w:before="108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冷凝器翅片卫生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B2CD9A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175CBF6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7F1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7C7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F6233">
            <w:pPr>
              <w:spacing w:before="13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氟路系统的检查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DB97E1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  <w:tr w14:paraId="537BD28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7854E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18D3F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循环水泵的检查、维护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3B9FDC">
            <w:pPr>
              <w:spacing w:before="13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循环水泵运行情况检查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709EC">
            <w:pPr>
              <w:spacing w:before="3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每天1次</w:t>
            </w:r>
          </w:p>
        </w:tc>
      </w:tr>
      <w:tr w14:paraId="5CE6316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790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E031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8BEC2">
            <w:pPr>
              <w:spacing w:before="135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循环水泵轴承的检查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92766">
            <w:pPr>
              <w:spacing w:before="1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3D94A08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442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9F9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A23FB">
            <w:pPr>
              <w:spacing w:before="11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循环水泵水封的检查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99287C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70D49DF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479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EEE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B258ED">
            <w:pPr>
              <w:spacing w:before="13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压力表、温度表的检查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DBD20">
            <w:pPr>
              <w:spacing w:before="1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每周1次</w:t>
            </w:r>
          </w:p>
        </w:tc>
      </w:tr>
      <w:tr w14:paraId="447C779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095FB">
            <w:pPr>
              <w:spacing w:before="7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17123">
            <w:pPr>
              <w:spacing w:before="20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洁净区自检</w:t>
            </w:r>
          </w:p>
        </w:tc>
        <w:tc>
          <w:tcPr>
            <w:tcW w:w="2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876406">
            <w:pPr>
              <w:spacing w:before="181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温湿度、风速、压差、洁净度、风量、噪声、照度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E0437">
            <w:pPr>
              <w:spacing w:before="18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每月1次</w:t>
            </w:r>
          </w:p>
        </w:tc>
      </w:tr>
    </w:tbl>
    <w:p w14:paraId="507A2C33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584DEA7"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2CDABF62"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院内现有机组设备清单</w:t>
      </w:r>
    </w:p>
    <w:tbl>
      <w:tblPr>
        <w:tblStyle w:val="3"/>
        <w:tblW w:w="5000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71"/>
        <w:gridCol w:w="1277"/>
        <w:gridCol w:w="1260"/>
        <w:gridCol w:w="1259"/>
        <w:gridCol w:w="1477"/>
        <w:gridCol w:w="588"/>
        <w:gridCol w:w="1546"/>
        <w:gridCol w:w="549"/>
      </w:tblGrid>
      <w:tr w14:paraId="0413176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0E797">
            <w:pPr>
              <w:spacing w:line="17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第九医院净化空调过滤器详细清单</w:t>
            </w:r>
          </w:p>
        </w:tc>
      </w:tr>
      <w:tr w14:paraId="17A2074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DEF379">
            <w:pPr>
              <w:spacing w:before="15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序号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850B37">
            <w:pPr>
              <w:spacing w:before="15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设备编号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C57EF">
            <w:pPr>
              <w:spacing w:before="15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机组型号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178685">
            <w:pPr>
              <w:spacing w:before="15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所在楼层</w:t>
            </w:r>
          </w:p>
        </w:tc>
        <w:tc>
          <w:tcPr>
            <w:tcW w:w="12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35CFD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初效G4</w:t>
            </w:r>
          </w:p>
        </w:tc>
        <w:tc>
          <w:tcPr>
            <w:tcW w:w="12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9B1A6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中效F8</w:t>
            </w:r>
          </w:p>
        </w:tc>
      </w:tr>
      <w:tr w14:paraId="6615F15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6960E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F9C42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BE9DF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7B71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CA14FD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规格型号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594E2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数量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19225A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规格型号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61DD57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数量</w:t>
            </w:r>
          </w:p>
        </w:tc>
      </w:tr>
      <w:tr w14:paraId="196A213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246C93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3231C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AHU-静配-201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BAE12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VAC0813A25HW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1C795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A2C84F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F11754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4D6A08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472BF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12DBE9E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BA633">
            <w:pPr>
              <w:spacing w:before="2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EEBB92">
            <w:pPr>
              <w:spacing w:before="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PAU-静配-201（立）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15E1C">
            <w:pPr>
              <w:spacing w:before="1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VAC0712A25VW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80E7C">
            <w:pPr>
              <w:spacing w:before="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ED6B3">
            <w:pPr>
              <w:spacing w:before="1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4C2C99">
            <w:pPr>
              <w:spacing w:before="2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06CA3">
            <w:pPr>
              <w:spacing w:before="1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69CD3D">
            <w:pPr>
              <w:spacing w:before="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383B28B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552A0">
            <w:pPr>
              <w:spacing w:before="12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77F8D">
            <w:pPr>
              <w:spacing w:before="14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AHU-DSA-201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B53AB">
            <w:pPr>
              <w:spacing w:before="16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VAC1016A25HW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A9790C">
            <w:pPr>
              <w:spacing w:before="146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13580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84DE0E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417BE0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1F189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41BC432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329D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80FEEA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5C356A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1E7D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EC2BA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B64AFF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A2EFF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D1E9C6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030E210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B60294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38003">
            <w:pPr>
              <w:spacing w:before="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AHU-DSA-202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C565E">
            <w:pPr>
              <w:spacing w:before="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VAC0813A25HW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4D119">
            <w:pPr>
              <w:spacing w:before="2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5FA1F">
            <w:pPr>
              <w:spacing w:before="17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01F7E">
            <w:pPr>
              <w:spacing w:before="17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BC70A4">
            <w:pPr>
              <w:spacing w:before="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A71AA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3047AC9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AA553">
            <w:pPr>
              <w:spacing w:before="7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4B741">
            <w:pPr>
              <w:spacing w:before="9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PAU-检验科-302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501C5">
            <w:pPr>
              <w:spacing w:before="9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VAC1015A25HW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F874A0">
            <w:pPr>
              <w:spacing w:before="11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98EFE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F0B507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84F33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840EFB">
            <w:pPr>
              <w:spacing w:line="16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53590C8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57BA5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A3273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0E402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8856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B93F7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EC4391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B87E65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538BD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7CD4A39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C2ABE">
            <w:pPr>
              <w:spacing w:before="9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E97BC">
            <w:pPr>
              <w:spacing w:before="11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PAU-检验科-303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74F123">
            <w:pPr>
              <w:spacing w:before="13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VAC1015A25HW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759DE3">
            <w:pPr>
              <w:spacing w:before="13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CBF314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17C8B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910D96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879772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1587B9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272E9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27C8B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8AB085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CBD6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9DD86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7D417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085F2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C64E49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03DB00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F8C8B">
            <w:pPr>
              <w:wordWrap w:val="0"/>
              <w:spacing w:line="216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3687C2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FD1EEE">
            <w:pPr>
              <w:wordWrap w:val="0"/>
              <w:spacing w:line="216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A30D634">
            <w:pPr>
              <w:spacing w:before="2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AHU-ICU-401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80AA8">
            <w:pPr>
              <w:wordWrap w:val="0"/>
              <w:spacing w:line="216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E675C5">
            <w:pPr>
              <w:spacing w:before="2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AHU-ICU-402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DB8D37">
            <w:pPr>
              <w:wordWrap w:val="0"/>
              <w:spacing w:line="216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16D78B2">
            <w:pPr>
              <w:spacing w:before="26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四楼机房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13914D">
            <w:pPr>
              <w:spacing w:line="17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C5325D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EC1DAC">
            <w:pPr>
              <w:spacing w:line="17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1F3CA7">
            <w:pPr>
              <w:spacing w:line="17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2C45338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BF520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377CEB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26ADAE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7A6C1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21718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B13D67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2329B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2B7B2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1D50310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E3FAE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92C7A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B06D7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0369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8C9352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886ABA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3EDD6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47BC9F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10D3828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4F8B5">
            <w:pPr>
              <w:spacing w:before="9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8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095297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AHU-供应室-401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9791B0">
            <w:pPr>
              <w:spacing w:before="11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VAC0809A25HW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A86C2B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四楼机房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D07738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6DD7A6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26E89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8AE89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71425D9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8DF0F5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9D5FE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98D3A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FE201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4897C3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2B5F8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DCAEE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2E4C3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005E7EA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EDA844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9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D4455">
            <w:pPr>
              <w:spacing w:line="18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98338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VAC0710A25HW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AEC120">
            <w:pPr>
              <w:spacing w:line="18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DA8B39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647D8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627BE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D0DBF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0E33867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24A915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10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C25F2D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AHU-手术部-502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EB938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VAC0710A25HW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E1A2E3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9AEAC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C5221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7CC1D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111A2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2DF1F1A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E28C23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11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1CC723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AHU-手术部-503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DD3CF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VAC0712A25HW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012835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603B91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91EE8C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45D7CC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34D795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08480CD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9EE90">
            <w:pPr>
              <w:spacing w:before="10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12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9D9C4">
            <w:pPr>
              <w:spacing w:before="13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AHU-手术部-504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ECBE72">
            <w:pPr>
              <w:spacing w:before="12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VAC0809A25HW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9E8440">
            <w:pPr>
              <w:spacing w:before="13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F1FCD0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89CB0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36F37E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F8EA3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49CF019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52822B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0801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8D5DF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0B38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33738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401F27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70813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E5E2CB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7EC0170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FF5E4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13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826BA0">
            <w:pPr>
              <w:spacing w:before="14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AHU-手术部-505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D43915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VAC0809A25HW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2F7A06">
            <w:pPr>
              <w:spacing w:before="14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ADC3B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551BD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291578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600D6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3746A86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23B7BB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E5C743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8E64C1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4E712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0A69E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F0A03B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2BABB7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271108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5C8FE3B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E84583">
            <w:pPr>
              <w:spacing w:before="16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14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8C71A6">
            <w:pPr>
              <w:spacing w:before="16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AHU-手术部-506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F4E6F7">
            <w:pPr>
              <w:spacing w:before="18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VAC0810A25HW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A2ABF5">
            <w:pPr>
              <w:spacing w:before="16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A2D123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35ACC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BD4C85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E83C3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5817F01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88AEC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1152E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1D9D92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0CCF6E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E7C0A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486E03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FEB9F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6D111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49E4662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97E4">
            <w:pPr>
              <w:spacing w:before="13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15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96783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AHU-手术部-507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083D9A">
            <w:pPr>
              <w:spacing w:before="13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VAC0810A25HW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F537C">
            <w:pPr>
              <w:spacing w:before="14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61F48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9CF3A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C5B0E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0CF6E">
            <w:pPr>
              <w:spacing w:line="16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331648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081685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35AB46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39E1E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CE504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6D1BD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6013FC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FD11D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A158F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2E20055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7396C6">
            <w:pPr>
              <w:spacing w:before="13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16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00CD8">
            <w:pPr>
              <w:spacing w:before="116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AHU-手术部-508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959E9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VAC1117A25HW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1E938">
            <w:pPr>
              <w:spacing w:before="136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E8637D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74F601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EED1F1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721EC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241906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823B8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73B0D2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CC1B1C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9F5F6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12CFCC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41B8D5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357BCB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80E57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22A50F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7D5CF">
            <w:pPr>
              <w:spacing w:before="127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17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5855D">
            <w:pPr>
              <w:spacing w:before="112"/>
              <w:jc w:val="both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AHU-手术部-509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AB952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VAC1117A25HW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9BA3F">
            <w:pPr>
              <w:spacing w:before="132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1C25C4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6FD221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238BC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369894">
            <w:pPr>
              <w:spacing w:line="17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9D6156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628B6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B353A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530FA4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F519CF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B98FDB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8ACECF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BF4D4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DECD5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42EBF2B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3FB3D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18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2829AC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AHU-手术室-510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44D178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VAC0712A25HW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83ED5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B4190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0AA314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A8EDF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A64634">
            <w:pPr>
              <w:spacing w:line="172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2862765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C5460B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19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FA9B2C">
            <w:pPr>
              <w:spacing w:before="12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AHU-手术室-511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205376">
            <w:pPr>
              <w:spacing w:before="12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VAC1015A25HW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75ABFF">
            <w:pPr>
              <w:spacing w:before="12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C1B13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8D28D3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B82C76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CA38C2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BE0481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D221C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1A039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2909F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13C675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A63DC2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86D42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8C0F2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B78F7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24CFE93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B242EB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20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BE044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AHU-手术室-512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F4361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VAC0813A25HW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A79B7">
            <w:pPr>
              <w:spacing w:before="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9F8994">
            <w:pPr>
              <w:spacing w:before="16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D177A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2CDF8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7AE61E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730DBB3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9AFCAB">
            <w:pPr>
              <w:spacing w:before="93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21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F84A7C">
            <w:pPr>
              <w:spacing w:before="7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AHU-手术室-513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6F0225">
            <w:pPr>
              <w:spacing w:before="73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VAC0814A25HW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15A66">
            <w:pPr>
              <w:spacing w:before="9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14610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A594D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78C415">
            <w:pPr>
              <w:spacing w:line="16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B2FEE">
            <w:pPr>
              <w:spacing w:line="16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492F67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8EA70B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A96D0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BD9F9C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B6ED3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1376A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6D614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C3057B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38D79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2BCE12A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0F2E8">
            <w:pPr>
              <w:spacing w:before="8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22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67DD5">
            <w:pPr>
              <w:spacing w:before="7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PAU-手术部-502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51C14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VAC1015A25HW/</w:t>
            </w:r>
          </w:p>
          <w:p w14:paraId="186D36C9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VAVM08014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C9BF63">
            <w:pPr>
              <w:spacing w:before="9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26A978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272F08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6BB8F6">
            <w:pPr>
              <w:spacing w:line="18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B0563">
            <w:pPr>
              <w:spacing w:line="163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037C918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E2A43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ACAE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E39CC9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FEE706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41E667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4E5FB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224905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74A0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DBE10B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A3894">
            <w:pPr>
              <w:spacing w:before="12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23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D99BB">
            <w:pPr>
              <w:spacing w:before="10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PAU-手术部-503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ADA65B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VAC1015A25HW/</w:t>
            </w:r>
          </w:p>
          <w:p w14:paraId="0B6A1CF7">
            <w:pPr>
              <w:spacing w:before="3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VAVM08014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06929">
            <w:pPr>
              <w:spacing w:before="129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C483C3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2324F0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5FFD77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281A30">
            <w:pPr>
              <w:spacing w:line="17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319483E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18D757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5F03D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D9602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4D2A63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946CA5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26878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3A33E9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4905A4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1006673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8BF58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24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E519B6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AHU-内镜-301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E5185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VAC0710A25HW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13DC7">
            <w:pPr>
              <w:spacing w:line="19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F425C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D71D75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CD26E5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24110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45B7A33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5B6E3">
            <w:pPr>
              <w:spacing w:before="1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25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0874A">
            <w:pPr>
              <w:spacing w:before="3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PAU-病理科-501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6A5097">
            <w:pPr>
              <w:spacing w:before="1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VAC0606A25CW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A6DC5">
            <w:pPr>
              <w:spacing w:before="3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4C2AA7">
            <w:pPr>
              <w:spacing w:before="1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22418E">
            <w:pPr>
              <w:spacing w:before="1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BF4D9D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65C81A">
            <w:pPr>
              <w:spacing w:before="18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4FF6F6A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9FA438">
            <w:pPr>
              <w:spacing w:line="167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26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57645F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PAU-ICU-401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36AABE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VAE020CH3RFC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02712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四楼机房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258F2E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463*695*46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C7E5A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A3086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460*692*381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6D7BF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3D14F2C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F87A2">
            <w:pPr>
              <w:spacing w:line="19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27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806063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PAU-静配-202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282F95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VAE030CH3RFC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1CD3A4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6DC27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463*695*46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37AED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A98BC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460*692*381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BC53F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</w:tr>
      <w:tr w14:paraId="0263EB1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32933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80DBBD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PAU-产科-602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73202E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VAE040CH3LFDB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AB1226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六楼机房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98F1C4">
            <w:pPr>
              <w:spacing w:before="1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493*493*46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7CDDE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9C291D">
            <w:pPr>
              <w:spacing w:before="11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490*490*381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FE3602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3E319DB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8195A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723EA2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PAU-运动室-401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B9A866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VAE040CH3RFD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FDBBA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四楼机房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70F95B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493*493*46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7DB42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06AEF2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490*490*381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B908C4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681229F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3CC440">
            <w:pPr>
              <w:spacing w:before="7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30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CA6A50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PAU-手术室-501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C6925B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VAE040CH3LFD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2D8455">
            <w:pPr>
              <w:spacing w:line="23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75906">
            <w:pPr>
              <w:spacing w:before="7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493*493*46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1F64A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D405C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490*490*381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CB99A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57BFDAB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95474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26C857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PAU-内镜-301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289428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VAE050CH3LFC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7C0E62">
            <w:pPr>
              <w:spacing w:line="21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D7996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493*493*46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E670D1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E4917F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490*490*381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24BC02">
            <w:pPr>
              <w:spacing w:line="20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2CBCEE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8880AF">
            <w:pPr>
              <w:spacing w:before="2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32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C82AD7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PAU-检验科-301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38597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VAE080CH3RFD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A42D6A">
            <w:pPr>
              <w:spacing w:line="22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8780C">
            <w:pPr>
              <w:spacing w:before="2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575*595*46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34311E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1AEB6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572*592*381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3A3FA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  <w:tr w14:paraId="3532D4D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2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F0692">
            <w:pPr>
              <w:spacing w:before="14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33</w:t>
            </w:r>
          </w:p>
        </w:tc>
        <w:tc>
          <w:tcPr>
            <w:tcW w:w="7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687211">
            <w:pPr>
              <w:spacing w:before="14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PAU-病理科-502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7EB77">
            <w:pPr>
              <w:spacing w:before="140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VAE150CH3LFC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105D0">
            <w:pPr>
              <w:spacing w:before="124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五楼机房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42E57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B5D8C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F2EAE0">
            <w:pPr>
              <w:spacing w:line="201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729298">
            <w:pPr>
              <w:spacing w:line="22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596478B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2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78A81F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361F8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F5780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D9B51">
            <w:pP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F5C094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462A7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CD1283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592*592*381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C8A06">
            <w:pPr>
              <w:spacing w:line="216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</w:tr>
      <w:tr w14:paraId="124DA7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98ECCC">
            <w:pPr>
              <w:spacing w:before="1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34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9E68BE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PAU-产科-601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6087D">
            <w:pPr>
              <w:wordWrap w:val="0"/>
              <w:spacing w:line="249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VAE150CH3LFC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879BA4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六楼机房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2F1E58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290*595*46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4BD443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50EB75">
            <w:pPr>
              <w:spacing w:before="15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B5A98">
            <w:pPr>
              <w:spacing w:line="235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</w:tr>
    </w:tbl>
    <w:p w14:paraId="1EF5CF90">
      <w:pPr>
        <w:pStyle w:val="5"/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209AF454">
      <w:pPr>
        <w:ind w:firstLine="420" w:firstLineChars="200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新风处理机组设备表</w:t>
      </w:r>
    </w:p>
    <w:tbl>
      <w:tblPr>
        <w:tblStyle w:val="3"/>
        <w:tblW w:w="4997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40"/>
        <w:gridCol w:w="961"/>
        <w:gridCol w:w="3402"/>
        <w:gridCol w:w="479"/>
        <w:gridCol w:w="616"/>
        <w:gridCol w:w="1219"/>
        <w:gridCol w:w="1205"/>
      </w:tblGrid>
      <w:tr w14:paraId="16DB9BC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F2BD36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序号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B8BD7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设备名称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0725A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规格型号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585D2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数量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32447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安装位置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0C6C6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初效型号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098DC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中效型号</w:t>
            </w:r>
          </w:p>
        </w:tc>
      </w:tr>
      <w:tr w14:paraId="3697B87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578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0A32DC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2B0887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1F3FA25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1D8E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BB8A71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A8A3FF">
            <w:pPr>
              <w:spacing w:before="17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FAU-1-1F-01新风机组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1A6B8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送风段：送风机（采用有蜗壳式离心风机风量（3㎡／h）2000，机外静压（Pa</w:t>
            </w:r>
          </w:p>
          <w:p w14:paraId="71793B6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300，电 源ΦxV Hz</w:t>
            </w:r>
          </w:p>
          <w:p w14:paraId="5C0FE763">
            <w:pPr>
              <w:spacing w:before="5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3x380.50，功率（kw）0.55，盘管段：制冷工况 冷量（kw）18，进出水温（kw）7／12，加热工况 热量（k㎡）28，进出水温（℃／℃）60／50，过滤器 形式 板式效率％＞85 噪声dB（A）＜60能段：初中效过滤＋静电除尘＋表冷（加热）＋风机段＋出风段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33D1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35194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AB1393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B2B5FC1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76083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56045E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CBCDC9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59FA55A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6B0A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6440A4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BAEDE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55F4BBB">
            <w:pPr>
              <w:spacing w:before="100" w:line="240" w:lineRule="auto"/>
              <w:ind w:firstLine="3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315*540*20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D45E0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551198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AAB5A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4F561B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315*540*4.7</w:t>
            </w:r>
          </w:p>
        </w:tc>
      </w:tr>
      <w:tr w14:paraId="5580870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BD50B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123033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445D7B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E6FE69F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C1073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3C32CC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E3D8C7">
            <w:pPr>
              <w:spacing w:before="15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FAU-1-1F-02新风机组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D4FC3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送风段：送风机（采用有蜗壳式离心风机风量（3㎡／h）5500，机外静压（Pa）300，电 源ΦxV Hz 3x380,50，功率（kw）1.5，盘管段：制冷工况 冷量（kw）50， 进出水温（kw）7／12，加热工况 热量（kw）77，进出水温（℃／℃）60／50，过滤器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A245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A99700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EA1572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8998F0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DA68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4745DE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CA787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8C3217D">
            <w:pPr>
              <w:spacing w:before="8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8F98E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007C38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D63B17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C2C6B3">
            <w:pPr>
              <w:spacing w:before="80" w:line="240" w:lineRule="auto"/>
              <w:ind w:firstLine="3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540*625*2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6ABE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BF6BA9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825C37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0ED4057">
            <w:pPr>
              <w:spacing w:before="8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540*625*2</w:t>
            </w:r>
          </w:p>
        </w:tc>
      </w:tr>
      <w:tr w14:paraId="19D7FCE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6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A69A9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C4B943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C3B33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FEED8D9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B713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25F345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D0CE09C">
            <w:pPr>
              <w:spacing w:before="15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FAU-1-1F-03新风机组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F2957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送风段：送风机（采用有蜗壳式离心风机风量（3㎡／h）4000，机外静压（Pa）</w:t>
            </w:r>
          </w:p>
          <w:p w14:paraId="0C1A08B9">
            <w:pPr>
              <w:spacing w:before="100" w:line="240" w:lineRule="auto"/>
              <w:jc w:val="both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300，电源ΦxV Hz</w:t>
            </w:r>
          </w:p>
          <w:p w14:paraId="70F226A2">
            <w:pPr>
              <w:spacing w:before="3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3x380,50，功率（kw）1.5，盘管段：制冷工况 冷量（kw）36， 进出水温（kw）7／12，加热工况 热量（kw）56，进出水温（℃／℃）60／50，过滤器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A806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D5BA9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3C99F8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FAF27E3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C660A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0A91EB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0F112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2BA3F7E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954E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EC77F3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E02C91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C72C70">
            <w:pPr>
              <w:spacing w:before="100" w:line="240" w:lineRule="auto"/>
              <w:ind w:firstLine="3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6305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5EA5E8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9D6E6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18ECA1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6BE360A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8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DCBB9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5DD9AC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3C16B0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1461B1D">
            <w:pPr>
              <w:spacing w:before="1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48ED4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49F4A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D4A4529">
            <w:pPr>
              <w:spacing w:before="19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FAU-1-1F-04新风机组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65731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送风段：送风机（采用有蜗壳式离心风机风量（3㎡3／h）5000，机外静压（Pa）300，电 源ΦxV Hz 3x380,50，功率（kw）1.5，盘管段：制冷工况 冷量（kw）45，进出水温（kw）7／12，加热工况 热量（kw）70，进出水温（℃／℃）60／50，过滤器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69F3D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D30AA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D2122E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D255AF">
            <w:pPr>
              <w:spacing w:before="1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FE59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154737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D00060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436C8FC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BD731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F10AD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C6163D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78C2016">
            <w:pPr>
              <w:spacing w:before="120" w:line="240" w:lineRule="auto"/>
              <w:ind w:firstLine="15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A5226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E8C3C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69ACA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D3D411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0E8073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B0C6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E77469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66EE5B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42C1653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E153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0489A2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5CC475F">
            <w:pPr>
              <w:spacing w:before="15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FAU-1-2F-01新风机组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DF1CD">
            <w:pPr>
              <w:spacing w:before="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送风段：送风机（采用有蜗壳式离心风机风量（3㎡／h）1000，机外静压（Pa）300，电 源ΦxV Hz 3x380,50，功率（kw）0.75，盘管段：制冷工况 冷量（kw）9，进出水温（kw）7／12，加热工况 热量（kw）14，进出水温（℃／℃）60／50，过滤器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2674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6111B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5AECC3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CF48EDB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FEC2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89F6C6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14E946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D23ABA">
            <w:pPr>
              <w:spacing w:before="8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FC622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EFDAEA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794512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4379CA">
            <w:pPr>
              <w:spacing w:before="60" w:line="240" w:lineRule="auto"/>
              <w:ind w:firstLine="3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1CB63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BE243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677B7D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F4C85A5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02C4B44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8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33611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BA5D50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4B4A5D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AA5B67D">
            <w:pPr>
              <w:spacing w:before="1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6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4792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883797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EA85A4">
            <w:pPr>
              <w:spacing w:before="19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FAU-1-2F-02新风机组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89BCB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送风段：送风机（采用有蜗壳式离心风机风量（3m3／h）3500，机外静压（Pa）300，电 源ΦxV Hz 3x380,50，功率（kw）0.25，盘管段：制冷工况 冷量（kw）32， 进出水温（kw）7／12，加热工况热量（kw）49，进出水温（℃／℃）60／50，过滤器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AE0A6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A7A5BF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4AEB94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BCB2960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67FA4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CF54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114C4B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A0D47CB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9177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6B05FB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F5B9EB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A9ECB94">
            <w:pPr>
              <w:spacing w:before="120" w:line="240" w:lineRule="auto"/>
              <w:ind w:firstLine="3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9FB5A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51839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E0A33D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AF17FBD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5B0AEC6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037D6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84E8C5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86FD0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2EC3AC">
            <w:pPr>
              <w:spacing w:before="1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7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6DF9F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112B8E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202BC4">
            <w:pPr>
              <w:spacing w:before="19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FAU-1-2F-03新风机组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22C72B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送风段：送风机（采用有蜗壳式离心风机风量（3m3／h）4000，机外静压（Pa）300，电 源ΦxV Hz 3x380,50，功率（kw）1.5，盘管段：制冷工况 冷量（kw）36， 进出水温（kw）7／12，加热工况 热 量（kw）56，进出水温（℃／℃）60／50，过滤器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8CD66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D5E6AC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416544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890480F">
            <w:pPr>
              <w:spacing w:before="1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716D3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D4981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1911AD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45989B3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02EBD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852F8C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8552F6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949B13">
            <w:pPr>
              <w:spacing w:before="140" w:line="240" w:lineRule="auto"/>
              <w:ind w:firstLine="5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C833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1A7449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AAF77F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E8AD8F">
            <w:pPr>
              <w:spacing w:before="14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749B73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0D09B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471FD3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F24753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6BAB51">
            <w:pPr>
              <w:spacing w:before="158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8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74E1B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50E36F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1C22E2E">
            <w:pPr>
              <w:spacing w:before="15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FAU-1-2F-04新风机组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7866A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送风段：送风机（采用有蜗壳式离心风机风量（3㎡／h）2000，机外静压（Pa）300，电 源ΦxV Hz 3x380,50，功率（kw）0.25，盘管段：制冷工况 冷量（kw）18，进出水温（kw）7／12，加热工况 热量（kw）28，进出水温（℃／℃）60／50，过滤器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7986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5D1C78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D76E90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F709B89">
            <w:pPr>
              <w:spacing w:before="12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AF3A1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DAD42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9CE16C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7354C73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1151D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F0953E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60DB7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B6D6C15">
            <w:pPr>
              <w:spacing w:before="100" w:line="240" w:lineRule="auto"/>
              <w:ind w:firstLine="54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8FC59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3C6F68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DE66E9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7BF667D">
            <w:pPr>
              <w:spacing w:before="10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410176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1B876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167236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725FF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B6CB3E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55C6C2">
            <w:pPr>
              <w:spacing w:before="65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9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B36F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E22B3B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847577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ADCC32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FAU-1-3F-01新风机组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35137F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送风段：送风机（采用有蜗壳式离心风机风量（3㎡／h）2000，机外静压（Pa）300，电 源ΦxV Hz 3x380,50，功率（kw）0.55，盘管段：制冷工况 冷量（kw）18，进出水温（kw）7／12，加热工况热量（kw）28，进出水温（℃／℃）60／50，过滤器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63B54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26E15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7CD88D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E139E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DAA5C9F">
            <w:pPr>
              <w:spacing w:before="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14874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EF8779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119275B">
            <w:pPr>
              <w:spacing w:before="131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负一层</w:t>
            </w:r>
          </w:p>
          <w:p w14:paraId="672F80F6">
            <w:pPr>
              <w:spacing w:before="5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厨房区</w:t>
            </w:r>
          </w:p>
          <w:p w14:paraId="6D9EC4D9">
            <w:pPr>
              <w:spacing w:before="3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域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BCCBC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200DA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A20893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0CC74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6F6D1A9">
            <w:pPr>
              <w:spacing w:line="240" w:lineRule="auto"/>
              <w:ind w:firstLine="3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C6A9C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6F051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5DA75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DF89DB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A0C6D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6C42BEF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41DAA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5491A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F261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AA3D9E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BCD6386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0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A9162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C0992F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D5441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1277E0"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FAU-1-3F-02新风机组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8CDAD9">
            <w:pPr>
              <w:spacing w:before="156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送风段：送风机（采用有蜗壳式离心风机风量（3㎡／h）5000，机外静压（Pa）300，电 源ΦxV Hz 3x380,50，功率（kw）2.2，盘管段：制冷工况 冷量（kw）45，进出水温（kw）7／12，加热工况 热量（kw）70，进出水温（℃／℃）60／50，过滤器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3E143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AB214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7D5576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1078BD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E94E21B">
            <w:pPr>
              <w:spacing w:before="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03853">
            <w:pPr>
              <w:spacing w:before="76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060A8CC">
            <w:pPr>
              <w:spacing w:before="76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负一层厨房区域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6CA9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FB7E0D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AC1D98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AA877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F1011FA">
            <w:pPr>
              <w:spacing w:line="240" w:lineRule="auto"/>
              <w:ind w:firstLine="3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38A19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833E48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71E11D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718C8B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46F66A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1DDCC68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A7F9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27990D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EAC099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5E09D1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5E09211">
            <w:pPr>
              <w:spacing w:before="22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11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1FF9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9207D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D6ED38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9605E2C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FAU-1-3F-03新风机组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1EA789">
            <w:pPr>
              <w:spacing w:before="11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送风段：送风机（采用有蜗壳式离心风机风量（3㎡／h）2000，机外静压（Pa）300，电 源ΦxV Hz 3x380,50，功率（kw）0.55，盘管段：制冷工况 冷量（kw）18，进出水温（kw）7／12，加热工况 热量（kw）28，进出水温（℃／℃）60／50，过滤器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28680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DB399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D3A800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4D925D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25ED8D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ADBCD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B3A52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C50FA3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DB157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1F29E8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0397F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3334E6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321AEF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87710C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F44F88">
            <w:pPr>
              <w:spacing w:line="240" w:lineRule="auto"/>
              <w:ind w:firstLine="1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C572F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28CBAE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BA2316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5EF579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068167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26F60B6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AACCB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173204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F30A67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B7C7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2FBB781">
            <w:pPr>
              <w:spacing w:before="58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12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56474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B8E6DA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F356FD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15D1AA">
            <w:pPr>
              <w:spacing w:before="56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FAU-1-4F-01新风机组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2EEF2">
            <w:pPr>
              <w:spacing w:before="12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送风段：送风机（采用有蜗壳式离心风机风量（3m3／h）1000，机外静压（Pa）300，电 源ΦxV Hz 3x380,50，功率（kw）0.25，盘管段：制冷工况 冷量（kw）9，进出水温（kw）7／12，加热工况 热量（kw）14，进出水温（℃／℃）60／50，过滤器 形式 板式 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5B144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95535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EA1041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406045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15D73D0">
            <w:pPr>
              <w:spacing w:before="2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C9512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70D90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00357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8ADA92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9F6A12">
            <w:pPr>
              <w:spacing w:before="38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1460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FAA6F6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D8032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C21178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D61A254">
            <w:pPr>
              <w:spacing w:line="240" w:lineRule="auto"/>
              <w:ind w:firstLine="1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C7CBE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255C1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A7C878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0D563A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D7FBB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0A3D6CC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69339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3E4B9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908D0E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B0FE3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2B98EA0">
            <w:pPr>
              <w:spacing w:before="37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13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A215F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07553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96FEF4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3487D32">
            <w:pPr>
              <w:spacing w:before="5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FAU-1-4F-02新风机组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95AA94">
            <w:pPr>
              <w:spacing w:before="14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送风段：送风机（采用有蜗壳式离心风机风量（3m3／h）1000，机外静压（Pa）300，电源ΦxV Hz 3x380,50，功率（kw）0.25，盘管段：制冷工况 冷量（kw）9，进出水温（kw）7／12，加热工况 热量（kw）14，进出水温（℃／℃）60／50，过滤器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E1237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895E03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C83F11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FF4602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59600E">
            <w:pPr>
              <w:spacing w:before="1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73FFC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DAFF4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46D08F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B5C24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C480EF">
            <w:pPr>
              <w:spacing w:before="1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1BA9E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2648A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E7633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FF5284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F1736F">
            <w:pPr>
              <w:spacing w:line="240" w:lineRule="auto"/>
              <w:ind w:firstLine="1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D614E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CEAA3E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0B2F71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03BC8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B0CC10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76333A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A775E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308F99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A4054F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492B5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3CE51F8">
            <w:pPr>
              <w:spacing w:before="55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14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3FF7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07CFC2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32E8A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12A9AC1">
            <w:pPr>
              <w:spacing w:before="52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FAU-1-4F-03新风机组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AEFB40">
            <w:pPr>
              <w:spacing w:before="12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送风段：送风机（采用有蜗壳式离心风机风量（3m3／h）3000，机外静压（Pa）300，电 源ΦxV Hz 3x380,50，功率（kw）0.55，盘管段：制冷工况 冷量（kw）27，进出水温（kw）7／12，加热工况 热量（kw）42，进出水温（℃／℃）60／50，过滤器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24A87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95A396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5F5750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740028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48B80B">
            <w:pPr>
              <w:spacing w:before="15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3A676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4B21F5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2B4467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8C57AE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7FF612F">
            <w:pPr>
              <w:spacing w:before="15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D0DCB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988708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446FE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AF07C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F82FE8F">
            <w:pPr>
              <w:spacing w:before="15" w:line="240" w:lineRule="auto"/>
              <w:ind w:firstLine="3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7C5BB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86EA7E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DD112E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AF022D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A26F190">
            <w:pPr>
              <w:spacing w:before="15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4606F31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0257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85928D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2F578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C81035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8E5D080">
            <w:pPr>
              <w:spacing w:before="12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15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E2EBD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36BC14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245F65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2AB877">
            <w:pPr>
              <w:spacing w:before="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FAU-1-5F-01新风机组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A86B44">
            <w:pPr>
              <w:spacing w:before="10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送风段：送风机（采用有蜗壳式离心风机风量（3m3／h）1500，机外静压（Pa）300，电 源ΦxV Hz 3x380,50，功率（kw）0.55，盘管段：制冷工况 冷量（kw）14，进出水温（kw）7／12，加热工况 热量（kw）21，进出水温（℃／℃）60／50，过滤器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3AF21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4CCDB6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1789D4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2DF09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AE859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E4C7E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A077B4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D47EEF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4D12C9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BC90E28">
            <w:pPr>
              <w:spacing w:before="12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FAEAD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632239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CBFE8D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DE44CD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C9628C">
            <w:pPr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7E2C0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59162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81215B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351CE2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D8013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425E3C3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C0EC1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662E91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3E1B0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2B1677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00AD071">
            <w:pPr>
              <w:spacing w:before="48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16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7B8B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9C54FB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3E3B96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05018C6">
            <w:pPr>
              <w:spacing w:before="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FAU-1-5F-01＇新风机组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F05E11">
            <w:pPr>
              <w:spacing w:before="102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送风段：送风机（采用有蜗壳式离心风机风量（3m3／h）2500，机外静压（Pa）300，电 源ΦxV Hz 3x380,50，功率（kw）0.55，盘管段：制冷工况 冷量（kw）23，进出水温（kw）7／12，加热工况 热量（kw）35，进出水温（℃／℃）60／50，过滤器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F3AF7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D80FE6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BF67E0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8DE0E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61F5230">
            <w:pPr>
              <w:spacing w:before="1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DF405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5E305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B1DE0F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41614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5B87864">
            <w:pPr>
              <w:spacing w:before="1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34D65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76732A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C66185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BCEE8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8246FC">
            <w:pPr>
              <w:spacing w:line="240" w:lineRule="auto"/>
              <w:ind w:firstLine="54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94E08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C774D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22CE2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4C5730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CBDD31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79F76DE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3FAA2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5D765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5FFAE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BB310D">
            <w:pPr>
              <w:spacing w:before="158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17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D0B84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B7D19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C270F9">
            <w:pPr>
              <w:spacing w:before="17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FAU-1-BZ-01新风机组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CD5BA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送风段：送风机（采用有蜗壳式离心风机风量（3m3／h）5000，机外静压（Pa）300，电 源ΦxV Hz</w:t>
            </w:r>
          </w:p>
          <w:p w14:paraId="437DB5E8">
            <w:pPr>
              <w:spacing w:before="3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3x380,50，功率（kw）2.5，盘管段：制冷工况 冷量（kw）45，进出水温（kw）7／12，加热工况 热量（kw）70，进出水温（℃／℃）60／50，过滤器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42473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011F79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80D65A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7EEEB39">
            <w:pPr>
              <w:spacing w:before="178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10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21947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66BD1E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58EB37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51464DE">
            <w:pPr>
              <w:spacing w:before="178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6-15F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FEB83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0E5A41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30810A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C9315B">
            <w:pPr>
              <w:spacing w:before="138" w:line="240" w:lineRule="auto"/>
              <w:ind w:firstLine="60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D1B27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931B60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517D0B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DC6C5CF">
            <w:pPr>
              <w:spacing w:before="138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07BD748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53D20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FD73E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C11D62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E98A5CB">
            <w:pPr>
              <w:spacing w:before="114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18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83A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9F0FEC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270862">
            <w:pPr>
              <w:spacing w:before="132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FAU-1-BZ-02新风机组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5E292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送风段：送风机（采用有蜗壳式离心风机风量（3m3／h）5000，机外静压（Pa）300，电 源ΦxV Hz</w:t>
            </w:r>
          </w:p>
          <w:p w14:paraId="3F4FE401">
            <w:pPr>
              <w:spacing w:before="3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3x380,50，功率（kw）2.5，盘管段：制冷工况 冷量（kw）45 进出水温（kw）7／12，加热工况 热量（kw）70，进出水温，（℃／℃）60／50，过滤器 形式 板式 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1FD38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0573F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918173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92C0B6">
            <w:pPr>
              <w:spacing w:before="13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10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93BC1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271539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70C979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A26F50F">
            <w:pPr>
              <w:spacing w:before="13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6-15F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1B95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9030AA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E38A47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2320C2">
            <w:pPr>
              <w:spacing w:before="94" w:line="240" w:lineRule="auto"/>
              <w:ind w:firstLine="60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5B4AB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6B8DE7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377FD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AE427AE">
            <w:pPr>
              <w:spacing w:before="9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  <w:tr w14:paraId="2D3CA9E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62B1D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FE044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FA76A1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109A46">
            <w:pPr>
              <w:spacing w:before="89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19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05913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D7C8BA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949DA8">
            <w:pPr>
              <w:spacing w:before="88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FAU-1-B3-01新</w:t>
            </w:r>
          </w:p>
          <w:p w14:paraId="24746327">
            <w:pPr>
              <w:spacing w:before="7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73155F">
            <w:pPr>
              <w:spacing w:before="78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送风段：送风机（采用有蜗壳式离心风机风量（3m3／h）3500，机外静压（Pa）300，电 源ΦxV Hz</w:t>
            </w:r>
          </w:p>
          <w:p w14:paraId="7449A986">
            <w:pPr>
              <w:spacing w:before="3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3x380,50，功率（kw）0.55，盘管段：制冷工况 冷量（kw）32，进出水温（kw）7／12，加热工况 热量（kw）49，进出水温（℃／℃）60／50，过滤器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9F53D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5430B0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BCC522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CF7B662">
            <w:pPr>
              <w:spacing w:before="8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7B97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F6E953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E5FB73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BB87D9">
            <w:pPr>
              <w:spacing w:before="97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负3F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53D5A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26CD73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13C5C5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4BC6EA">
            <w:pPr>
              <w:spacing w:before="69" w:line="240" w:lineRule="auto"/>
              <w:ind w:firstLine="40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4371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F3D2D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727F6B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5DD8EC">
            <w:pPr>
              <w:spacing w:before="69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315*546*2</w:t>
            </w:r>
          </w:p>
        </w:tc>
      </w:tr>
      <w:tr w14:paraId="45DC1D0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01088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CA713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FB7AE4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74CBAF">
            <w:pPr>
              <w:spacing w:before="104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20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D149F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F203A2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67F356F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FAU-1-B3-02新风机组</w:t>
            </w:r>
          </w:p>
        </w:tc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E111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送风段：送风机（采用有蜗壳式离心风机风量（3m3／h）6000，机外静压（Pa）300，电 源ΦxV Hz</w:t>
            </w:r>
          </w:p>
          <w:p w14:paraId="4119BF10">
            <w:pPr>
              <w:spacing w:before="1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3x380,50，功率（kw）1.1，盘管段：制冷工况 冷量（kw）55，进出水温（kw）7／12，加热工况热量（kw）84，进出水温（℃／℃）60／50，过滤器 形式 板式效率％＞85 噪声dB（A）＜60 能段：初中效过滤＋静电除尘＋表冷（加热）＋风机段＋出风段 袋式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5A0F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762A0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FA08DA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17F9F7B">
            <w:pPr>
              <w:spacing w:before="10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D9495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80E5DE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1509E9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662C59">
            <w:pPr>
              <w:spacing w:before="10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负3F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380E3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F77498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C755AB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6F658F6">
            <w:pPr>
              <w:spacing w:before="84" w:line="240" w:lineRule="auto"/>
              <w:ind w:firstLine="60" w:firstLineChars="0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625*546*4.6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3B788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ACF4F2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A131C4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DD74381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625*546*2</w:t>
            </w:r>
          </w:p>
        </w:tc>
      </w:tr>
    </w:tbl>
    <w:p w14:paraId="6B7D731D">
      <w:pPr>
        <w:ind w:firstLine="420" w:firstLineChars="200"/>
        <w:jc w:val="center"/>
        <w:rPr>
          <w:rFonts w:hint="eastAsia"/>
          <w:color w:val="auto"/>
          <w:highlight w:val="none"/>
        </w:rPr>
      </w:pPr>
    </w:p>
    <w:p w14:paraId="247AF793">
      <w:pPr>
        <w:ind w:firstLine="420" w:firstLineChars="20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新风处理机组设备表</w:t>
      </w:r>
    </w:p>
    <w:tbl>
      <w:tblPr>
        <w:tblStyle w:val="3"/>
        <w:tblW w:w="4997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0"/>
        <w:gridCol w:w="1023"/>
        <w:gridCol w:w="3400"/>
        <w:gridCol w:w="443"/>
        <w:gridCol w:w="640"/>
        <w:gridCol w:w="1207"/>
        <w:gridCol w:w="1217"/>
      </w:tblGrid>
      <w:tr w14:paraId="78CB6AF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A4D17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序号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5F6BC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设备名称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41CC8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规格型号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48F43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数量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A80C2">
            <w:pPr>
              <w:spacing w:before="19" w:line="240" w:lineRule="auto"/>
              <w:jc w:val="center"/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服务</w:t>
            </w:r>
          </w:p>
          <w:p w14:paraId="0CADF1C6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区域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66BD0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初效型号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207499">
            <w:pPr>
              <w:spacing w:before="1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中效型号</w:t>
            </w:r>
          </w:p>
        </w:tc>
      </w:tr>
      <w:tr w14:paraId="470E6A4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0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15E3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5E8C9B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3A15F1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E86FA42">
            <w:pPr>
              <w:spacing w:before="147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1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AA49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FA310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4580128">
            <w:pPr>
              <w:spacing w:before="184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AHU-2-1F-01组合式空调机组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E8CDD">
            <w:pPr>
              <w:spacing w:before="81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 总风量（3㎡／h）10000，新风量（3㎡／h）3300，机外静压（Pa）300，电源ΦxV Hz 3x380,50，功串（k㎡），7.5，加热／表冷盘管：冷量（kw）80， 进出水温（kw）7／12，热量（kw）120，进出水温（℃／℃）60／45，静电除尘电量W（220V）噪声dB（A）＜60能段段：混合＋初中效过滤＋表冷／加热段＋风机段＋出风段＋出风段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1C6C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0652FC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E4BCD0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D027EE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0FA3B2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94541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3CDB36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623576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DA749F8">
            <w:pPr>
              <w:spacing w:before="55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首层医疗街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7B0A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20C9C9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4B3A3E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490*285*4.7</w:t>
            </w:r>
          </w:p>
          <w:p w14:paraId="07168713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595*490*4.7</w:t>
            </w:r>
          </w:p>
          <w:p w14:paraId="685E40C9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595*596*4.7</w:t>
            </w:r>
          </w:p>
          <w:p w14:paraId="74CB1473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290*595*4.7</w:t>
            </w:r>
          </w:p>
          <w:p w14:paraId="3210AEF7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290*595*4.7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F51A6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0096FB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76D813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490*285*2</w:t>
            </w:r>
          </w:p>
          <w:p w14:paraId="009D261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595*490*2</w:t>
            </w:r>
          </w:p>
          <w:p w14:paraId="533D0EB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595*695*2</w:t>
            </w:r>
          </w:p>
          <w:p w14:paraId="25462CA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595*285*2</w:t>
            </w:r>
          </w:p>
          <w:p w14:paraId="3B40F01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285*592*2</w:t>
            </w:r>
          </w:p>
        </w:tc>
      </w:tr>
      <w:tr w14:paraId="55EC0B1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3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5D68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EA50D8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A6C465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3F925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523E61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2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7886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72B5C6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9734E6B">
            <w:pPr>
              <w:spacing w:before="188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AHU-1-2F-01组合式空调机组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D75D7">
            <w:pPr>
              <w:spacing w:before="104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 总风量（3㎡／h）7000，新风量（3㎡／h）2300，机外静压（Pa）300，电源ΦxV Hz 3x380,50，功串（kw），7.5，加热／表冷盘管：冷量（kπ）56，进出水温（kw）7／12，热量（kw）84，进出水温（℃／℃）60／45，静电除尘电量W（220V）噪声dB（A）＜60能段段：混合＋初中效过滤＋表冷／加热段＋风机段＋出风段＋出风段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24B5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0ACD58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B48DF7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71258A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299A79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71843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C70B5E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748C2D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947F9E5">
            <w:pPr>
              <w:spacing w:before="3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二层医疗街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6E672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8529E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559328A">
            <w:pPr>
              <w:spacing w:before="4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450*493*4.7</w:t>
            </w:r>
          </w:p>
          <w:p w14:paraId="3E05B98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  <w:p w14:paraId="4204664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450*493*4.6</w:t>
            </w:r>
          </w:p>
          <w:p w14:paraId="4637A6E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9BB80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29D8ACF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3D941AA">
            <w:pPr>
              <w:spacing w:before="69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3765D41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  <w:p w14:paraId="6149360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268A4DB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</w:tr>
      <w:tr w14:paraId="432C87B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0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EA74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186277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E69C3E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69A076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4CC9EA4">
            <w:pPr>
              <w:spacing w:before="16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3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5019D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4CB58A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3E0EF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342ED11">
            <w:pPr>
              <w:spacing w:before="33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AHU-1-3F-01组合式空调机组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521515">
            <w:pPr>
              <w:spacing w:before="108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 总风量（3m3／h）8000，新风量（3㎡／h）2600，机外静压（Pa）300，电 源ΦxV Hz 3x380,50，功率（kw），7.5，加热／表冷盘管：冷量（kπ）64， 进出水温（kw）7／12，热量（kw）96，进出水温（℃／℃）60／45，静电除尘电量W（220V）噪声dB（A）＜60能段段：混合＋初中效过滤＋表冷／加热段＋风机段＋出风段＋出风段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9210B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561ED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2CB89F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810C39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EC1CDF">
            <w:pPr>
              <w:spacing w:before="36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2FBBB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529C4D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A39F12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5DAF596">
            <w:pPr>
              <w:spacing w:before="102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三层医疗街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DF322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75D00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46D92F0">
            <w:pPr>
              <w:spacing w:before="93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450*493*4.7</w:t>
            </w:r>
          </w:p>
          <w:p w14:paraId="27451FC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  <w:p w14:paraId="1A7FD9DC">
            <w:pPr>
              <w:spacing w:before="11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450*493*4.6</w:t>
            </w:r>
          </w:p>
          <w:p w14:paraId="13C478D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CE3F4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DC57F6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872B353">
            <w:pPr>
              <w:spacing w:before="113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439C5E3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  <w:p w14:paraId="5D45C024">
            <w:pPr>
              <w:spacing w:before="12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4373B8C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</w:tr>
      <w:tr w14:paraId="4499EA4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60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A84C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99F197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B92C61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EF51BA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FC1FEC6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4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04D2D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716374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4C23D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59DB38A">
            <w:pPr>
              <w:spacing w:before="57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AHU-1-4F-01组合式空调机组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DB22E4">
            <w:pPr>
              <w:spacing w:before="132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 总风量（3m3／h）8000，新风量（3m3／h）2600，机外静压（Pa）300，电 源ΦxV Hz 3x380,50，功率（kw），7.5，加热／表冷盘管：冷量（kw）64，进出水温（kw）7／12，热量（kw）96，进出水温（℃／℃）60／45，静电除尘电量W（220V）噪声dB（A）＜60能段段；混合＋初中效过滤＋表冷／加热段＋风机段＋出风段＋出风段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95DE1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2304DB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0C42A9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28CCB8C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9D3A64A">
            <w:pPr>
              <w:spacing w:before="8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B9FF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69698C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48BC2D9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8F2D7E6">
            <w:pPr>
              <w:spacing w:before="146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四层医疗街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E19F2D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E0E83B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1E048B">
            <w:pPr>
              <w:spacing w:line="240" w:lineRule="auto"/>
              <w:ind w:firstLine="7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D6178C8">
            <w:pPr>
              <w:spacing w:line="240" w:lineRule="auto"/>
              <w:ind w:firstLine="7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450*493*4.6</w:t>
            </w:r>
          </w:p>
          <w:p w14:paraId="52641240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  <w:p w14:paraId="388641FA">
            <w:pPr>
              <w:spacing w:line="240" w:lineRule="auto"/>
              <w:ind w:firstLine="5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450*493*4.6</w:t>
            </w:r>
          </w:p>
          <w:p w14:paraId="5FA6DDE2">
            <w:pPr>
              <w:spacing w:line="240" w:lineRule="auto"/>
              <w:ind w:firstLine="75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290*595*4.6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7358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B953C52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7DA82E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B9C5FA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73934B7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  <w:p w14:paraId="0EDB47F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450*490*381</w:t>
            </w:r>
          </w:p>
          <w:p w14:paraId="55ED342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287*592*381</w:t>
            </w:r>
          </w:p>
        </w:tc>
      </w:tr>
      <w:tr w14:paraId="6746477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80" w:hRule="atLeast"/>
        </w:trPr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030C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E00EA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28A89FC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A8B0F53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19A406">
            <w:pPr>
              <w:spacing w:before="122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4F128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28FE60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388F52E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171E756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AHU-B1-01组合式空调机组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0AEC4">
            <w:pPr>
              <w:spacing w:before="136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送风段：送风机 总风量（3㎡／h）15000，新风量（3m3／h）5000，机外静压（Pa）300，电 源ΦxV Hz 3x380,50，功率（kw），15，加热／表冷盘管：冷量（kw）120，进出水温（kw）7／12，热量（kw）180，进出水温（℃／℃）60／45，静电除尘电量W（220V）噪声dB（A）＜60能段段：混合＋初中效过滤＋表冷／加热段＋风机段＋出风段＋出风段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8C1BA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1E6B87A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DEF4947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440BD7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5BAD0FE">
            <w:pPr>
              <w:spacing w:before="84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879B5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218B35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465BD4B6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7E9FB562">
            <w:pPr>
              <w:spacing w:before="170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地下一层餐厅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8AD14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59214B78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3F2C96BD"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595*595*4.6</w:t>
            </w:r>
          </w:p>
          <w:p w14:paraId="0E3859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595*495*4.6</w:t>
            </w:r>
          </w:p>
          <w:p w14:paraId="5D01FFA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495*475*4.6</w:t>
            </w:r>
          </w:p>
          <w:p w14:paraId="261C3EC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595*595*4.6</w:t>
            </w:r>
          </w:p>
          <w:p w14:paraId="31E4064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595*475*4.6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CD9D0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6C736D6B">
            <w:pPr>
              <w:wordWrap w:val="0"/>
              <w:spacing w:line="240" w:lineRule="auto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  <w:p w14:paraId="0261303E">
            <w:pPr>
              <w:spacing w:before="41"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595*595*381</w:t>
            </w:r>
          </w:p>
          <w:p w14:paraId="35B3074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595*495*381</w:t>
            </w:r>
          </w:p>
          <w:p w14:paraId="678EB37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495*475*381</w:t>
            </w:r>
          </w:p>
          <w:p w14:paraId="3EBEEE0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595*595*381</w:t>
            </w:r>
          </w:p>
          <w:p w14:paraId="26DF401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</w:rPr>
              <w:t>595*475*381</w:t>
            </w:r>
          </w:p>
        </w:tc>
      </w:tr>
    </w:tbl>
    <w:p w14:paraId="4EFCB6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82817"/>
    <w:rsid w:val="6E83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6062</Words>
  <Characters>8775</Characters>
  <Lines>0</Lines>
  <Paragraphs>0</Paragraphs>
  <TotalTime>0</TotalTime>
  <ScaleCrop>false</ScaleCrop>
  <LinksUpToDate>false</LinksUpToDate>
  <CharactersWithSpaces>8946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2025-05-22T09:54:00Z</dcterms:created>
  <dc:creator>admin</dc:creator>
  <cp:lastModifiedBy>puppet</cp:lastModifiedBy>
  <dcterms:modified xsi:type="dcterms:W3CDTF">2025-05-22T09:56:33Z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858A63A85A2840DEA9B713960819C9C6_12</vt:lpwstr>
  </property>
</Properties>
</file>