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版本号：DX2025-16620250522001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门窗帘、隔帘-2025项目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DX2025-166</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门窗帘、隔帘-2025项目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DX2025-166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门窗帘、隔帘-2025项目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西安市人民医院（西安市第四医院）门窗帘、隔帘-2025项目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采购包1（门窗帘、隔帘-2025项目）：属于专门面向中小企业采购。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1、提供统一社会信用代码的营业执照或其他组织经营的合法凭证或自然人的提供身份证明文件。2、提供具有财务审计资质单位出具的2023或2024年度财务报告或投标前六个月内其基本账户银行出具的资信证明或财政部门认可的政府采购专业担保机构出具的担保函，以上形式的证明资料提供任何一种即可。3、提供已缴存的 2024年5月1日以来至少三个月的社会保障资金缴存单据或社保机构开具的社会保险参保缴费情况证明。成立时间至提交投标文件截止时间不足一个月或依法不需要缴纳社会保障资金的投标人应提供相关文件证明。4、提供已缴纳的 2024年5月1日以来至少三个月的纳税证明或完税证明，纳税证明或完税证明上应有代收机构或税务机关的公章或业务专用章。依法免税的投标人应提供相关文件证明。5、（1）出具履行合同所必需的设备和专业技术能力的书面声明； （2）出具参加本次政府采购活动的书面声明。</w:t>
      </w:r>
    </w:p>
    <w:p>
      <w:pPr>
        <w:pStyle w:val="null3"/>
      </w:pPr>
      <w:r>
        <w:rPr>
          <w:rFonts w:ascii="仿宋_GB2312" w:hAnsi="仿宋_GB2312" w:cs="仿宋_GB2312" w:eastAsia="仿宋_GB2312"/>
        </w:rPr>
        <w:t>2、法定代表人授权委托书：法定代表人参加投标的，须提供法定代表人身份证明；法定代表人授权他人参加投标的，须提供法定代表人授权委托书，被授权代表本单位证明：开标截止前近三个月的社会保险缴纳证明。（法定代表人参加只需提供法定代表人身份证明）</w:t>
      </w:r>
    </w:p>
    <w:p>
      <w:pPr>
        <w:pStyle w:val="null3"/>
      </w:pPr>
      <w:r>
        <w:rPr>
          <w:rFonts w:ascii="仿宋_GB2312" w:hAnsi="仿宋_GB2312" w:cs="仿宋_GB2312" w:eastAsia="仿宋_GB2312"/>
        </w:rPr>
        <w:t>3、信用记录：经查，投标人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4、非联合体投标声明：本项目不接受联合体投标。（投标人自行出具非联合体投标声明）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029-61220012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聂肖、李纪旋、张亚娜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029-86253389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进一步放开建设项目专业服务价格的通知》下浮30%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西安市人民医院（西安市第四医院）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联系人：聂肖、李纪旋、张亚娜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根据医院工作安排，拟对我院门帘、布帘、遮光帘、纱窗、卷帘等进行采购，此次采购费用共计预算70万元。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门窗帘、隔帘-2025项目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标的名称：门窗帘、隔帘-2025项目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一、品目</w:t>
            </w:r>
            <w:r>
              <w:rPr>
                <w:rFonts w:ascii="仿宋_GB2312" w:hAnsi="仿宋_GB2312" w:cs="仿宋_GB2312" w:eastAsia="仿宋_GB2312"/>
                <w:sz w:val="21"/>
              </w:rPr>
              <w:t>1：布帘（1）</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（一）技术参数：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1.1材质：100%聚酯纤维；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1.2遮光率：≥70%；</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1.3单位面积质量：300g/㎡-350g/㎡；</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1.4水洗牢度≥4级、日晒牢度≥3级</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1.5阻燃性能、甲醛含量符合国家标准</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（二）单价限价</w:t>
            </w:r>
            <w:r>
              <w:rPr>
                <w:rFonts w:ascii="仿宋_GB2312" w:hAnsi="仿宋_GB2312" w:cs="仿宋_GB2312" w:eastAsia="仿宋_GB2312"/>
                <w:sz w:val="21"/>
              </w:rPr>
              <w:t>:≤33元/㎡</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rPr>
              <w:t>品目</w:t>
            </w:r>
            <w:r>
              <w:rPr>
                <w:rFonts w:ascii="仿宋_GB2312" w:hAnsi="仿宋_GB2312" w:cs="仿宋_GB2312" w:eastAsia="仿宋_GB2312"/>
                <w:sz w:val="21"/>
              </w:rPr>
              <w:t>2：布帘（2）</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rPr>
              <w:t>（一）技术参数：</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rPr>
              <w:t>1.1材质：100%聚酯纤维；</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rPr>
              <w:t>1.2遮光率：≥90%；</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rPr>
              <w:t>1.3单位面积质量：350g/㎡-400g/㎡；</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rPr>
              <w:t>1.4水洗牢度≥4级、日晒牢度≥3级</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rPr>
              <w:t>1.5阻燃性能、甲醛含量符合国家标准</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rPr>
              <w:t>（二）单价限价</w:t>
            </w:r>
            <w:r>
              <w:rPr>
                <w:rFonts w:ascii="仿宋_GB2312" w:hAnsi="仿宋_GB2312" w:cs="仿宋_GB2312" w:eastAsia="仿宋_GB2312"/>
                <w:sz w:val="21"/>
              </w:rPr>
              <w:t>:≤36元/㎡</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1"/>
              </w:rPr>
              <w:t>（三）是否核心产品：是</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1"/>
              </w:rPr>
              <w:t>品目</w:t>
            </w:r>
            <w:r>
              <w:rPr>
                <w:rFonts w:ascii="仿宋_GB2312" w:hAnsi="仿宋_GB2312" w:cs="仿宋_GB2312" w:eastAsia="仿宋_GB2312"/>
                <w:sz w:val="21"/>
              </w:rPr>
              <w:t>3：布帘（3）</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1"/>
              </w:rPr>
              <w:t>（一）技术参数：</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1"/>
              </w:rPr>
              <w:t>1.1材质：100%聚酯纤维；</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1"/>
              </w:rPr>
              <w:t>1.2遮光率：≥90%；</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1"/>
              </w:rPr>
              <w:t>1.3单位面积质量：400g/㎡-450g/㎡；</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1"/>
              </w:rPr>
              <w:t>1.4水洗牢度≥4级、日晒牢度≥3级</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1"/>
              </w:rPr>
              <w:t>1.5阻燃性能、甲醛含量符合国家标准</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1"/>
              </w:rPr>
              <w:t>（二）单价限价</w:t>
            </w:r>
            <w:r>
              <w:rPr>
                <w:rFonts w:ascii="仿宋_GB2312" w:hAnsi="仿宋_GB2312" w:cs="仿宋_GB2312" w:eastAsia="仿宋_GB2312"/>
                <w:sz w:val="21"/>
              </w:rPr>
              <w:t>:≤38元/㎡</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1"/>
              </w:rPr>
              <w:t>品目</w:t>
            </w:r>
            <w:r>
              <w:rPr>
                <w:rFonts w:ascii="仿宋_GB2312" w:hAnsi="仿宋_GB2312" w:cs="仿宋_GB2312" w:eastAsia="仿宋_GB2312"/>
                <w:sz w:val="21"/>
              </w:rPr>
              <w:t>4：遮光帘（1）</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1"/>
              </w:rPr>
              <w:t>（一）技术参数：</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sz w:val="21"/>
              </w:rPr>
              <w:t>1.1材质：100%聚酯纤维；</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1"/>
              </w:rPr>
              <w:t>1.2遮光率：≥95%；</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1"/>
              </w:rPr>
              <w:t>1.3重量：</w:t>
            </w:r>
            <w:r>
              <w:rPr>
                <w:rFonts w:ascii="仿宋_GB2312" w:hAnsi="仿宋_GB2312" w:cs="仿宋_GB2312" w:eastAsia="仿宋_GB2312"/>
                <w:sz w:val="21"/>
              </w:rPr>
              <w:t>300g/㎡-350g/㎡</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sz w:val="21"/>
              </w:rPr>
              <w:t>1.4水洗牢度≥4级、日晒牢度≥3级</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1"/>
              </w:rPr>
              <w:t>1.5阻燃性能、甲醛含量符合国家标准</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jc w:val="both"/>
            </w:pPr>
            <w:r>
              <w:rPr>
                <w:rFonts w:ascii="仿宋_GB2312" w:hAnsi="仿宋_GB2312" w:cs="仿宋_GB2312" w:eastAsia="仿宋_GB2312"/>
                <w:sz w:val="21"/>
              </w:rPr>
              <w:t>（二）单价限价</w:t>
            </w:r>
            <w:r>
              <w:rPr>
                <w:rFonts w:ascii="仿宋_GB2312" w:hAnsi="仿宋_GB2312" w:cs="仿宋_GB2312" w:eastAsia="仿宋_GB2312"/>
                <w:sz w:val="21"/>
              </w:rPr>
              <w:t>:≤32元/㎡</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jc w:val="both"/>
            </w:pPr>
            <w:r>
              <w:rPr>
                <w:rFonts w:ascii="仿宋_GB2312" w:hAnsi="仿宋_GB2312" w:cs="仿宋_GB2312" w:eastAsia="仿宋_GB2312"/>
                <w:sz w:val="21"/>
              </w:rPr>
              <w:t>（三）是否核心产品：是</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jc w:val="both"/>
            </w:pPr>
            <w:r>
              <w:rPr>
                <w:rFonts w:ascii="仿宋_GB2312" w:hAnsi="仿宋_GB2312" w:cs="仿宋_GB2312" w:eastAsia="仿宋_GB2312"/>
                <w:sz w:val="21"/>
              </w:rPr>
              <w:t>品目</w:t>
            </w:r>
            <w:r>
              <w:rPr>
                <w:rFonts w:ascii="仿宋_GB2312" w:hAnsi="仿宋_GB2312" w:cs="仿宋_GB2312" w:eastAsia="仿宋_GB2312"/>
                <w:sz w:val="21"/>
              </w:rPr>
              <w:t>5：遮光帘（2）</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jc w:val="both"/>
            </w:pPr>
            <w:r>
              <w:rPr>
                <w:rFonts w:ascii="仿宋_GB2312" w:hAnsi="仿宋_GB2312" w:cs="仿宋_GB2312" w:eastAsia="仿宋_GB2312"/>
                <w:sz w:val="21"/>
              </w:rPr>
              <w:t>（一）技术参数：</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jc w:val="both"/>
            </w:pPr>
            <w:r>
              <w:rPr>
                <w:rFonts w:ascii="仿宋_GB2312" w:hAnsi="仿宋_GB2312" w:cs="仿宋_GB2312" w:eastAsia="仿宋_GB2312"/>
                <w:sz w:val="21"/>
              </w:rPr>
              <w:t>1.1材质：100%聚酯纤维；</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jc w:val="both"/>
            </w:pPr>
            <w:r>
              <w:rPr>
                <w:rFonts w:ascii="仿宋_GB2312" w:hAnsi="仿宋_GB2312" w:cs="仿宋_GB2312" w:eastAsia="仿宋_GB2312"/>
                <w:sz w:val="21"/>
              </w:rPr>
              <w:t>1.2遮光率：</w:t>
            </w:r>
            <w:r>
              <w:rPr>
                <w:rFonts w:ascii="仿宋_GB2312" w:hAnsi="仿宋_GB2312" w:cs="仿宋_GB2312" w:eastAsia="仿宋_GB2312"/>
                <w:sz w:val="21"/>
              </w:rPr>
              <w:t>≥95%</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jc w:val="both"/>
            </w:pPr>
            <w:r>
              <w:rPr>
                <w:rFonts w:ascii="仿宋_GB2312" w:hAnsi="仿宋_GB2312" w:cs="仿宋_GB2312" w:eastAsia="仿宋_GB2312"/>
                <w:sz w:val="21"/>
                <w:shd w:fill="FFFFFF" w:val="clear"/>
              </w:rPr>
              <w:t>1.3重量：</w:t>
            </w:r>
            <w:r>
              <w:rPr>
                <w:rFonts w:ascii="仿宋_GB2312" w:hAnsi="仿宋_GB2312" w:cs="仿宋_GB2312" w:eastAsia="仿宋_GB2312"/>
                <w:sz w:val="21"/>
                <w:shd w:fill="FFFFFF" w:val="clear"/>
              </w:rPr>
              <w:t>400g/㎡-450g/㎡</w:t>
            </w:r>
            <w:r>
              <w:rPr>
                <w:rFonts w:ascii="仿宋_GB2312" w:hAnsi="仿宋_GB2312" w:cs="仿宋_GB2312" w:eastAsia="仿宋_GB2312"/>
                <w:sz w:val="21"/>
                <w:shd w:fill="FFFFFF" w:val="clear"/>
              </w:rPr>
              <w:t>；</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jc w:val="both"/>
            </w:pPr>
            <w:r>
              <w:rPr>
                <w:rFonts w:ascii="仿宋_GB2312" w:hAnsi="仿宋_GB2312" w:cs="仿宋_GB2312" w:eastAsia="仿宋_GB2312"/>
                <w:sz w:val="21"/>
              </w:rPr>
              <w:t>1.4水洗牢度≥4级、日晒牢度≥3级</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jc w:val="both"/>
            </w:pPr>
            <w:r>
              <w:rPr>
                <w:rFonts w:ascii="仿宋_GB2312" w:hAnsi="仿宋_GB2312" w:cs="仿宋_GB2312" w:eastAsia="仿宋_GB2312"/>
                <w:sz w:val="21"/>
              </w:rPr>
              <w:t>1.5阻燃性能、甲醛含量符合国家标准</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jc w:val="both"/>
            </w:pPr>
            <w:r>
              <w:rPr>
                <w:rFonts w:ascii="仿宋_GB2312" w:hAnsi="仿宋_GB2312" w:cs="仿宋_GB2312" w:eastAsia="仿宋_GB2312"/>
                <w:sz w:val="21"/>
              </w:rPr>
              <w:t>（二）单价限价</w:t>
            </w:r>
            <w:r>
              <w:rPr>
                <w:rFonts w:ascii="仿宋_GB2312" w:hAnsi="仿宋_GB2312" w:cs="仿宋_GB2312" w:eastAsia="仿宋_GB2312"/>
                <w:sz w:val="21"/>
              </w:rPr>
              <w:t>:≤38元/㎡</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jc w:val="both"/>
            </w:pPr>
            <w:r>
              <w:rPr>
                <w:rFonts w:ascii="仿宋_GB2312" w:hAnsi="仿宋_GB2312" w:cs="仿宋_GB2312" w:eastAsia="仿宋_GB2312"/>
                <w:sz w:val="21"/>
              </w:rPr>
              <w:t>品目</w:t>
            </w:r>
            <w:r>
              <w:rPr>
                <w:rFonts w:ascii="仿宋_GB2312" w:hAnsi="仿宋_GB2312" w:cs="仿宋_GB2312" w:eastAsia="仿宋_GB2312"/>
                <w:sz w:val="21"/>
              </w:rPr>
              <w:t>6：纱帘</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jc w:val="both"/>
            </w:pPr>
            <w:r>
              <w:rPr>
                <w:rFonts w:ascii="仿宋_GB2312" w:hAnsi="仿宋_GB2312" w:cs="仿宋_GB2312" w:eastAsia="仿宋_GB2312"/>
                <w:sz w:val="21"/>
              </w:rPr>
              <w:t>（一）技术参数：</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jc w:val="both"/>
            </w:pPr>
            <w:r>
              <w:rPr>
                <w:rFonts w:ascii="仿宋_GB2312" w:hAnsi="仿宋_GB2312" w:cs="仿宋_GB2312" w:eastAsia="仿宋_GB2312"/>
                <w:sz w:val="21"/>
              </w:rPr>
              <w:t>1.1材质：100%聚酯纤维；</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jc w:val="both"/>
            </w:pPr>
            <w:r>
              <w:rPr>
                <w:rFonts w:ascii="仿宋_GB2312" w:hAnsi="仿宋_GB2312" w:cs="仿宋_GB2312" w:eastAsia="仿宋_GB2312"/>
                <w:sz w:val="21"/>
              </w:rPr>
              <w:t>1.2遮光率：≥60%；</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jc w:val="both"/>
            </w:pPr>
            <w:r>
              <w:rPr>
                <w:rFonts w:ascii="仿宋_GB2312" w:hAnsi="仿宋_GB2312" w:cs="仿宋_GB2312" w:eastAsia="仿宋_GB2312"/>
                <w:sz w:val="21"/>
              </w:rPr>
              <w:t>1.3单位面积质量：120g/㎡-200g/㎡；</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jc w:val="both"/>
            </w:pPr>
            <w:r>
              <w:rPr>
                <w:rFonts w:ascii="仿宋_GB2312" w:hAnsi="仿宋_GB2312" w:cs="仿宋_GB2312" w:eastAsia="仿宋_GB2312"/>
                <w:sz w:val="21"/>
              </w:rPr>
              <w:t>1.4水洗牢度≥4级、日晒牢度≥3级</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jc w:val="both"/>
            </w:pPr>
            <w:r>
              <w:rPr>
                <w:rFonts w:ascii="仿宋_GB2312" w:hAnsi="仿宋_GB2312" w:cs="仿宋_GB2312" w:eastAsia="仿宋_GB2312"/>
                <w:sz w:val="21"/>
              </w:rPr>
              <w:t>1.5阻燃性能、甲醛含量符合国家标准</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jc w:val="both"/>
            </w:pPr>
            <w:r>
              <w:rPr>
                <w:rFonts w:ascii="仿宋_GB2312" w:hAnsi="仿宋_GB2312" w:cs="仿宋_GB2312" w:eastAsia="仿宋_GB2312"/>
                <w:sz w:val="21"/>
              </w:rPr>
              <w:t>（二）单价限价</w:t>
            </w:r>
            <w:r>
              <w:rPr>
                <w:rFonts w:ascii="仿宋_GB2312" w:hAnsi="仿宋_GB2312" w:cs="仿宋_GB2312" w:eastAsia="仿宋_GB2312"/>
                <w:sz w:val="21"/>
              </w:rPr>
              <w:t>:≤22元/㎡</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jc w:val="both"/>
            </w:pPr>
            <w:r>
              <w:rPr>
                <w:rFonts w:ascii="仿宋_GB2312" w:hAnsi="仿宋_GB2312" w:cs="仿宋_GB2312" w:eastAsia="仿宋_GB2312"/>
                <w:sz w:val="21"/>
              </w:rPr>
              <w:t>品目</w:t>
            </w:r>
            <w:r>
              <w:rPr>
                <w:rFonts w:ascii="仿宋_GB2312" w:hAnsi="仿宋_GB2312" w:cs="仿宋_GB2312" w:eastAsia="仿宋_GB2312"/>
                <w:sz w:val="21"/>
              </w:rPr>
              <w:t>7：医用隔帘</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jc w:val="both"/>
            </w:pPr>
            <w:r>
              <w:rPr>
                <w:rFonts w:ascii="仿宋_GB2312" w:hAnsi="仿宋_GB2312" w:cs="仿宋_GB2312" w:eastAsia="仿宋_GB2312"/>
                <w:sz w:val="21"/>
              </w:rPr>
              <w:t>（一）技术参数：</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jc w:val="both"/>
            </w:pPr>
            <w:r>
              <w:rPr>
                <w:rFonts w:ascii="仿宋_GB2312" w:hAnsi="仿宋_GB2312" w:cs="仿宋_GB2312" w:eastAsia="仿宋_GB2312"/>
                <w:sz w:val="21"/>
              </w:rPr>
              <w:t>1.1材质：100%聚酯纤维；</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重量</w:t>
            </w:r>
            <w:r>
              <w:rPr>
                <w:rFonts w:ascii="仿宋_GB2312" w:hAnsi="仿宋_GB2312" w:cs="仿宋_GB2312" w:eastAsia="仿宋_GB2312"/>
                <w:sz w:val="21"/>
              </w:rPr>
              <w:t>:30</w:t>
            </w:r>
            <w:r>
              <w:rPr>
                <w:rFonts w:ascii="仿宋_GB2312" w:hAnsi="仿宋_GB2312" w:cs="仿宋_GB2312" w:eastAsia="仿宋_GB2312"/>
                <w:sz w:val="21"/>
              </w:rPr>
              <w:t>0g/㎡-</w:t>
            </w:r>
            <w:r>
              <w:rPr>
                <w:rFonts w:ascii="仿宋_GB2312" w:hAnsi="仿宋_GB2312" w:cs="仿宋_GB2312" w:eastAsia="仿宋_GB2312"/>
                <w:sz w:val="21"/>
              </w:rPr>
              <w:t>350</w:t>
            </w:r>
            <w:r>
              <w:rPr>
                <w:rFonts w:ascii="仿宋_GB2312" w:hAnsi="仿宋_GB2312" w:cs="仿宋_GB2312" w:eastAsia="仿宋_GB2312"/>
                <w:sz w:val="21"/>
              </w:rPr>
              <w:t>g/㎡</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水洗牢度</w:t>
            </w:r>
            <w:r>
              <w:rPr>
                <w:rFonts w:ascii="仿宋_GB2312" w:hAnsi="仿宋_GB2312" w:cs="仿宋_GB2312" w:eastAsia="仿宋_GB2312"/>
                <w:sz w:val="21"/>
              </w:rPr>
              <w:t>≥4级、日晒牢度≥3级</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阻燃性能、甲醛含量符合国家标准</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jc w:val="both"/>
            </w:pPr>
            <w:r>
              <w:rPr>
                <w:rFonts w:ascii="仿宋_GB2312" w:hAnsi="仿宋_GB2312" w:cs="仿宋_GB2312" w:eastAsia="仿宋_GB2312"/>
                <w:sz w:val="21"/>
              </w:rPr>
              <w:t>（二）单价限价</w:t>
            </w:r>
            <w:r>
              <w:rPr>
                <w:rFonts w:ascii="仿宋_GB2312" w:hAnsi="仿宋_GB2312" w:cs="仿宋_GB2312" w:eastAsia="仿宋_GB2312"/>
                <w:sz w:val="21"/>
              </w:rPr>
              <w:t>:≤40元/㎡</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jc w:val="both"/>
            </w:pPr>
            <w:r>
              <w:rPr>
                <w:rFonts w:ascii="仿宋_GB2312" w:hAnsi="仿宋_GB2312" w:cs="仿宋_GB2312" w:eastAsia="仿宋_GB2312"/>
                <w:sz w:val="21"/>
              </w:rPr>
              <w:t>品目</w:t>
            </w:r>
            <w:r>
              <w:rPr>
                <w:rFonts w:ascii="仿宋_GB2312" w:hAnsi="仿宋_GB2312" w:cs="仿宋_GB2312" w:eastAsia="仿宋_GB2312"/>
                <w:sz w:val="21"/>
              </w:rPr>
              <w:t>8：百叶窗</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jc w:val="both"/>
            </w:pPr>
            <w:r>
              <w:rPr>
                <w:rFonts w:ascii="仿宋_GB2312" w:hAnsi="仿宋_GB2312" w:cs="仿宋_GB2312" w:eastAsia="仿宋_GB2312"/>
                <w:sz w:val="21"/>
              </w:rPr>
              <w:t>（一）技术参数：</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jc w:val="both"/>
            </w:pPr>
            <w:r>
              <w:rPr>
                <w:rFonts w:ascii="仿宋_GB2312" w:hAnsi="仿宋_GB2312" w:cs="仿宋_GB2312" w:eastAsia="仿宋_GB2312"/>
                <w:sz w:val="21"/>
              </w:rPr>
              <w:t>1.1材质：铝合金；</w:t>
            </w:r>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p>
            <w:pPr>
              <w:pStyle w:val="null3"/>
              <w:jc w:val="both"/>
            </w:pPr>
            <w:r>
              <w:rPr>
                <w:rFonts w:ascii="仿宋_GB2312" w:hAnsi="仿宋_GB2312" w:cs="仿宋_GB2312" w:eastAsia="仿宋_GB2312"/>
                <w:sz w:val="21"/>
              </w:rPr>
              <w:t>1.2厚度：≥0.18mm</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jc w:val="both"/>
            </w:pPr>
            <w:r>
              <w:rPr>
                <w:rFonts w:ascii="仿宋_GB2312" w:hAnsi="仿宋_GB2312" w:cs="仿宋_GB2312" w:eastAsia="仿宋_GB2312"/>
                <w:sz w:val="21"/>
              </w:rPr>
              <w:t>1.3控制方式：拉珠</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jc w:val="both"/>
            </w:pPr>
            <w:r>
              <w:rPr>
                <w:rFonts w:ascii="仿宋_GB2312" w:hAnsi="仿宋_GB2312" w:cs="仿宋_GB2312" w:eastAsia="仿宋_GB2312"/>
                <w:sz w:val="21"/>
              </w:rPr>
              <w:t>（二）单价限价</w:t>
            </w:r>
            <w:r>
              <w:rPr>
                <w:rFonts w:ascii="仿宋_GB2312" w:hAnsi="仿宋_GB2312" w:cs="仿宋_GB2312" w:eastAsia="仿宋_GB2312"/>
                <w:sz w:val="21"/>
              </w:rPr>
              <w:t>:≤30元/㎡</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jc w:val="both"/>
            </w:pPr>
            <w:r>
              <w:rPr>
                <w:rFonts w:ascii="仿宋_GB2312" w:hAnsi="仿宋_GB2312" w:cs="仿宋_GB2312" w:eastAsia="仿宋_GB2312"/>
                <w:sz w:val="21"/>
              </w:rPr>
              <w:t>品目</w:t>
            </w:r>
            <w:r>
              <w:rPr>
                <w:rFonts w:ascii="仿宋_GB2312" w:hAnsi="仿宋_GB2312" w:cs="仿宋_GB2312" w:eastAsia="仿宋_GB2312"/>
                <w:sz w:val="21"/>
              </w:rPr>
              <w:t>9：卷帘（1）</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jc w:val="both"/>
            </w:pPr>
            <w:r>
              <w:rPr>
                <w:rFonts w:ascii="仿宋_GB2312" w:hAnsi="仿宋_GB2312" w:cs="仿宋_GB2312" w:eastAsia="仿宋_GB2312"/>
                <w:sz w:val="21"/>
              </w:rPr>
              <w:t>（一）技术参数：</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jc w:val="both"/>
            </w:pPr>
            <w:r>
              <w:rPr>
                <w:rFonts w:ascii="仿宋_GB2312" w:hAnsi="仿宋_GB2312" w:cs="仿宋_GB2312" w:eastAsia="仿宋_GB2312"/>
                <w:sz w:val="21"/>
              </w:rPr>
              <w:t>1.1成分：35%聚酯纤维+65%PVC</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jc w:val="both"/>
            </w:pPr>
            <w:r>
              <w:rPr>
                <w:rFonts w:ascii="仿宋_GB2312" w:hAnsi="仿宋_GB2312" w:cs="仿宋_GB2312" w:eastAsia="仿宋_GB2312"/>
                <w:sz w:val="21"/>
              </w:rPr>
              <w:t>1.2开孔率：≤5%</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jc w:val="both"/>
            </w:pPr>
            <w:r>
              <w:rPr>
                <w:rFonts w:ascii="仿宋_GB2312" w:hAnsi="仿宋_GB2312" w:cs="仿宋_GB2312" w:eastAsia="仿宋_GB2312"/>
                <w:sz w:val="21"/>
              </w:rPr>
              <w:t>1.3重量：</w:t>
            </w:r>
            <w:r>
              <w:rPr>
                <w:rFonts w:ascii="仿宋_GB2312" w:hAnsi="仿宋_GB2312" w:cs="仿宋_GB2312" w:eastAsia="仿宋_GB2312"/>
                <w:sz w:val="21"/>
              </w:rPr>
              <w:t>3</w:t>
            </w:r>
            <w:r>
              <w:rPr>
                <w:rFonts w:ascii="仿宋_GB2312" w:hAnsi="仿宋_GB2312" w:cs="仿宋_GB2312" w:eastAsia="仿宋_GB2312"/>
                <w:sz w:val="21"/>
              </w:rPr>
              <w:t>60</w:t>
            </w:r>
            <w:r>
              <w:rPr>
                <w:rFonts w:ascii="仿宋_GB2312" w:hAnsi="仿宋_GB2312" w:cs="仿宋_GB2312" w:eastAsia="仿宋_GB2312"/>
                <w:sz w:val="21"/>
              </w:rPr>
              <w:t>g/㎡</w:t>
            </w:r>
            <w:r>
              <w:rPr>
                <w:rFonts w:ascii="仿宋_GB2312" w:hAnsi="仿宋_GB2312" w:cs="仿宋_GB2312" w:eastAsia="仿宋_GB2312"/>
                <w:sz w:val="21"/>
              </w:rPr>
              <w:t>-400</w:t>
            </w:r>
            <w:r>
              <w:rPr>
                <w:rFonts w:ascii="仿宋_GB2312" w:hAnsi="仿宋_GB2312" w:cs="仿宋_GB2312" w:eastAsia="仿宋_GB2312"/>
                <w:sz w:val="21"/>
              </w:rPr>
              <w:t>g/㎡</w:t>
            </w:r>
          </w:p>
        </w:tc>
      </w:tr>
      <w:tr>
        <w:tc>
          <w:tcPr>
            <w:tcW w:type="dxa" w:w="2769"/>
          </w:tcPr>
          <w:p>
            <w:pPr>
              <w:pStyle w:val="null3"/>
            </w:pPr>
            <w:r>
              <w:rPr>
                <w:rFonts w:ascii="仿宋_GB2312" w:hAnsi="仿宋_GB2312" w:cs="仿宋_GB2312" w:eastAsia="仿宋_GB2312"/>
              </w:rPr>
              <w:t>69</w:t>
            </w:r>
          </w:p>
        </w:tc>
        <w:tc>
          <w:tcPr>
            <w:tcW w:type="dxa" w:w="2769"/>
          </w:tcPr>
          <w:p/>
        </w:tc>
        <w:tc>
          <w:tcPr>
            <w:tcW w:type="dxa" w:w="2769"/>
          </w:tcPr>
          <w:p>
            <w:pPr>
              <w:pStyle w:val="null3"/>
              <w:jc w:val="both"/>
            </w:pPr>
            <w:r>
              <w:rPr>
                <w:rFonts w:ascii="仿宋_GB2312" w:hAnsi="仿宋_GB2312" w:cs="仿宋_GB2312" w:eastAsia="仿宋_GB2312"/>
                <w:sz w:val="21"/>
              </w:rPr>
              <w:t>1.4线径：≥0.32mm*0.32mm</w:t>
            </w:r>
          </w:p>
        </w:tc>
      </w:tr>
      <w:tr>
        <w:tc>
          <w:tcPr>
            <w:tcW w:type="dxa" w:w="2769"/>
          </w:tcPr>
          <w:p>
            <w:pPr>
              <w:pStyle w:val="null3"/>
            </w:pPr>
            <w:r>
              <w:rPr>
                <w:rFonts w:ascii="仿宋_GB2312" w:hAnsi="仿宋_GB2312" w:cs="仿宋_GB2312" w:eastAsia="仿宋_GB2312"/>
              </w:rPr>
              <w:t>70</w:t>
            </w:r>
          </w:p>
        </w:tc>
        <w:tc>
          <w:tcPr>
            <w:tcW w:type="dxa" w:w="2769"/>
          </w:tcPr>
          <w:p/>
        </w:tc>
        <w:tc>
          <w:tcPr>
            <w:tcW w:type="dxa" w:w="2769"/>
          </w:tcPr>
          <w:p>
            <w:pPr>
              <w:pStyle w:val="null3"/>
              <w:jc w:val="both"/>
            </w:pPr>
            <w:r>
              <w:rPr>
                <w:rFonts w:ascii="仿宋_GB2312" w:hAnsi="仿宋_GB2312" w:cs="仿宋_GB2312" w:eastAsia="仿宋_GB2312"/>
                <w:sz w:val="21"/>
              </w:rPr>
              <w:t>1.5厚度：≥0.55mm</w:t>
            </w:r>
          </w:p>
        </w:tc>
      </w:tr>
      <w:tr>
        <w:tc>
          <w:tcPr>
            <w:tcW w:type="dxa" w:w="2769"/>
          </w:tcPr>
          <w:p>
            <w:pPr>
              <w:pStyle w:val="null3"/>
            </w:pPr>
            <w:r>
              <w:rPr>
                <w:rFonts w:ascii="仿宋_GB2312" w:hAnsi="仿宋_GB2312" w:cs="仿宋_GB2312" w:eastAsia="仿宋_GB2312"/>
              </w:rPr>
              <w:t>71</w:t>
            </w:r>
          </w:p>
        </w:tc>
        <w:tc>
          <w:tcPr>
            <w:tcW w:type="dxa" w:w="2769"/>
          </w:tcPr>
          <w:p/>
        </w:tc>
        <w:tc>
          <w:tcPr>
            <w:tcW w:type="dxa" w:w="2769"/>
          </w:tcPr>
          <w:p>
            <w:pPr>
              <w:pStyle w:val="null3"/>
              <w:jc w:val="both"/>
            </w:pPr>
            <w:r>
              <w:rPr>
                <w:rFonts w:ascii="仿宋_GB2312" w:hAnsi="仿宋_GB2312" w:cs="仿宋_GB2312" w:eastAsia="仿宋_GB2312"/>
                <w:sz w:val="21"/>
              </w:rPr>
              <w:t>1.6断裂强力：≥250N</w:t>
            </w:r>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p>
            <w:pPr>
              <w:pStyle w:val="null3"/>
              <w:jc w:val="both"/>
            </w:pPr>
            <w:r>
              <w:rPr>
                <w:rFonts w:ascii="仿宋_GB2312" w:hAnsi="仿宋_GB2312" w:cs="仿宋_GB2312" w:eastAsia="仿宋_GB2312"/>
                <w:sz w:val="21"/>
              </w:rPr>
              <w:t>1.7日晒牢度：≥3级</w:t>
            </w:r>
          </w:p>
        </w:tc>
      </w:tr>
      <w:tr>
        <w:tc>
          <w:tcPr>
            <w:tcW w:type="dxa" w:w="2769"/>
          </w:tcPr>
          <w:p>
            <w:pPr>
              <w:pStyle w:val="null3"/>
            </w:pPr>
            <w:r>
              <w:rPr>
                <w:rFonts w:ascii="仿宋_GB2312" w:hAnsi="仿宋_GB2312" w:cs="仿宋_GB2312" w:eastAsia="仿宋_GB2312"/>
              </w:rPr>
              <w:t>73</w:t>
            </w:r>
          </w:p>
        </w:tc>
        <w:tc>
          <w:tcPr>
            <w:tcW w:type="dxa" w:w="2769"/>
          </w:tcPr>
          <w:p/>
        </w:tc>
        <w:tc>
          <w:tcPr>
            <w:tcW w:type="dxa" w:w="2769"/>
          </w:tcPr>
          <w:p>
            <w:pPr>
              <w:pStyle w:val="null3"/>
              <w:jc w:val="both"/>
            </w:pPr>
            <w:r>
              <w:rPr>
                <w:rFonts w:ascii="仿宋_GB2312" w:hAnsi="仿宋_GB2312" w:cs="仿宋_GB2312" w:eastAsia="仿宋_GB2312"/>
                <w:sz w:val="21"/>
              </w:rPr>
              <w:t>1.8产品特点：面料平整、无皱折、无色斑、无漏线、整洁、无破损、无污迹、裁剪平整；</w:t>
            </w:r>
          </w:p>
        </w:tc>
      </w:tr>
      <w:tr>
        <w:tc>
          <w:tcPr>
            <w:tcW w:type="dxa" w:w="2769"/>
          </w:tcPr>
          <w:p>
            <w:pPr>
              <w:pStyle w:val="null3"/>
            </w:pPr>
            <w:r>
              <w:rPr>
                <w:rFonts w:ascii="仿宋_GB2312" w:hAnsi="仿宋_GB2312" w:cs="仿宋_GB2312" w:eastAsia="仿宋_GB2312"/>
              </w:rPr>
              <w:t>74</w:t>
            </w:r>
          </w:p>
        </w:tc>
        <w:tc>
          <w:tcPr>
            <w:tcW w:type="dxa" w:w="2769"/>
          </w:tcPr>
          <w:p/>
        </w:tc>
        <w:tc>
          <w:tcPr>
            <w:tcW w:type="dxa" w:w="2769"/>
          </w:tcPr>
          <w:p>
            <w:pPr>
              <w:pStyle w:val="null3"/>
              <w:jc w:val="both"/>
            </w:pPr>
            <w:r>
              <w:rPr>
                <w:rFonts w:ascii="仿宋_GB2312" w:hAnsi="仿宋_GB2312" w:cs="仿宋_GB2312" w:eastAsia="仿宋_GB2312"/>
                <w:sz w:val="21"/>
              </w:rPr>
              <w:t>1.9机构配件：</w:t>
            </w:r>
          </w:p>
        </w:tc>
      </w:tr>
      <w:tr>
        <w:tc>
          <w:tcPr>
            <w:tcW w:type="dxa" w:w="2769"/>
          </w:tcPr>
          <w:p>
            <w:pPr>
              <w:pStyle w:val="null3"/>
            </w:pPr>
            <w:r>
              <w:rPr>
                <w:rFonts w:ascii="仿宋_GB2312" w:hAnsi="仿宋_GB2312" w:cs="仿宋_GB2312" w:eastAsia="仿宋_GB2312"/>
              </w:rPr>
              <w:t>75</w:t>
            </w:r>
          </w:p>
        </w:tc>
        <w:tc>
          <w:tcPr>
            <w:tcW w:type="dxa" w:w="2769"/>
          </w:tcPr>
          <w:p/>
        </w:tc>
        <w:tc>
          <w:tcPr>
            <w:tcW w:type="dxa" w:w="2769"/>
          </w:tcPr>
          <w:p>
            <w:pPr>
              <w:pStyle w:val="null3"/>
              <w:jc w:val="both"/>
            </w:pPr>
            <w:r>
              <w:rPr>
                <w:rFonts w:ascii="仿宋_GB2312" w:hAnsi="仿宋_GB2312" w:cs="仿宋_GB2312" w:eastAsia="仿宋_GB2312"/>
                <w:sz w:val="21"/>
              </w:rPr>
              <w:t>1.9.1卷帘制头：采用</w:t>
            </w:r>
            <w:r>
              <w:rPr>
                <w:rFonts w:ascii="仿宋_GB2312" w:hAnsi="仿宋_GB2312" w:cs="仿宋_GB2312" w:eastAsia="仿宋_GB2312"/>
                <w:sz w:val="21"/>
              </w:rPr>
              <w:t>齿轮</w:t>
            </w:r>
            <w:r>
              <w:rPr>
                <w:rFonts w:ascii="仿宋_GB2312" w:hAnsi="仿宋_GB2312" w:cs="仿宋_GB2312" w:eastAsia="仿宋_GB2312"/>
                <w:sz w:val="21"/>
              </w:rPr>
              <w:t>传动系统，高强度工程塑料。要求坚固耐用、平稳、轻巧、无噪音。内置离合扭簧系统，使卷帘可以停在任意位，而不会出现滑落现象；</w:t>
            </w:r>
          </w:p>
        </w:tc>
      </w:tr>
      <w:tr>
        <w:tc>
          <w:tcPr>
            <w:tcW w:type="dxa" w:w="2769"/>
          </w:tcPr>
          <w:p>
            <w:pPr>
              <w:pStyle w:val="null3"/>
            </w:pPr>
            <w:r>
              <w:rPr>
                <w:rFonts w:ascii="仿宋_GB2312" w:hAnsi="仿宋_GB2312" w:cs="仿宋_GB2312" w:eastAsia="仿宋_GB2312"/>
              </w:rPr>
              <w:t>76</w:t>
            </w:r>
          </w:p>
        </w:tc>
        <w:tc>
          <w:tcPr>
            <w:tcW w:type="dxa" w:w="2769"/>
          </w:tcPr>
          <w:p/>
        </w:tc>
        <w:tc>
          <w:tcPr>
            <w:tcW w:type="dxa" w:w="2769"/>
          </w:tcPr>
          <w:p>
            <w:pPr>
              <w:pStyle w:val="null3"/>
              <w:jc w:val="both"/>
            </w:pPr>
            <w:r>
              <w:rPr>
                <w:rFonts w:ascii="仿宋_GB2312" w:hAnsi="仿宋_GB2312" w:cs="仿宋_GB2312" w:eastAsia="仿宋_GB2312"/>
                <w:sz w:val="21"/>
              </w:rPr>
              <w:t>1.9.2卷管：采用外径≥ø38mm铝合金圆管、壁厚≥1mm，铝合金卷管，保证卷帘平稳</w:t>
            </w:r>
          </w:p>
        </w:tc>
      </w:tr>
      <w:tr>
        <w:tc>
          <w:tcPr>
            <w:tcW w:type="dxa" w:w="2769"/>
          </w:tcPr>
          <w:p>
            <w:pPr>
              <w:pStyle w:val="null3"/>
            </w:pPr>
            <w:r>
              <w:rPr>
                <w:rFonts w:ascii="仿宋_GB2312" w:hAnsi="仿宋_GB2312" w:cs="仿宋_GB2312" w:eastAsia="仿宋_GB2312"/>
              </w:rPr>
              <w:t>77</w:t>
            </w:r>
          </w:p>
        </w:tc>
        <w:tc>
          <w:tcPr>
            <w:tcW w:type="dxa" w:w="2769"/>
          </w:tcPr>
          <w:p/>
        </w:tc>
        <w:tc>
          <w:tcPr>
            <w:tcW w:type="dxa" w:w="2769"/>
          </w:tcPr>
          <w:p>
            <w:pPr>
              <w:pStyle w:val="null3"/>
              <w:jc w:val="both"/>
            </w:pPr>
            <w:r>
              <w:rPr>
                <w:rFonts w:ascii="仿宋_GB2312" w:hAnsi="仿宋_GB2312" w:cs="仿宋_GB2312" w:eastAsia="仿宋_GB2312"/>
                <w:sz w:val="21"/>
              </w:rPr>
              <w:t>1.9.3底杆：优质铝合金底杆，壁厚≥1mm保证面料的平整度；</w:t>
            </w:r>
          </w:p>
        </w:tc>
      </w:tr>
      <w:tr>
        <w:tc>
          <w:tcPr>
            <w:tcW w:type="dxa" w:w="2769"/>
          </w:tcPr>
          <w:p>
            <w:pPr>
              <w:pStyle w:val="null3"/>
            </w:pPr>
            <w:r>
              <w:rPr>
                <w:rFonts w:ascii="仿宋_GB2312" w:hAnsi="仿宋_GB2312" w:cs="仿宋_GB2312" w:eastAsia="仿宋_GB2312"/>
              </w:rPr>
              <w:t>78</w:t>
            </w:r>
          </w:p>
        </w:tc>
        <w:tc>
          <w:tcPr>
            <w:tcW w:type="dxa" w:w="2769"/>
          </w:tcPr>
          <w:p/>
        </w:tc>
        <w:tc>
          <w:tcPr>
            <w:tcW w:type="dxa" w:w="2769"/>
          </w:tcPr>
          <w:p>
            <w:pPr>
              <w:pStyle w:val="null3"/>
              <w:jc w:val="both"/>
            </w:pPr>
            <w:r>
              <w:rPr>
                <w:rFonts w:ascii="仿宋_GB2312" w:hAnsi="仿宋_GB2312" w:cs="仿宋_GB2312" w:eastAsia="仿宋_GB2312"/>
                <w:sz w:val="21"/>
              </w:rPr>
              <w:t>1.9.4拉珠：颗粒圆整、间距均匀、表面光洁（不易褪色）、无毛刺、坚固、美观、耐用；</w:t>
            </w:r>
          </w:p>
        </w:tc>
      </w:tr>
      <w:tr>
        <w:tc>
          <w:tcPr>
            <w:tcW w:type="dxa" w:w="2769"/>
          </w:tcPr>
          <w:p>
            <w:pPr>
              <w:pStyle w:val="null3"/>
            </w:pPr>
            <w:r>
              <w:rPr>
                <w:rFonts w:ascii="仿宋_GB2312" w:hAnsi="仿宋_GB2312" w:cs="仿宋_GB2312" w:eastAsia="仿宋_GB2312"/>
              </w:rPr>
              <w:t>79</w:t>
            </w:r>
          </w:p>
        </w:tc>
        <w:tc>
          <w:tcPr>
            <w:tcW w:type="dxa" w:w="2769"/>
          </w:tcPr>
          <w:p/>
        </w:tc>
        <w:tc>
          <w:tcPr>
            <w:tcW w:type="dxa" w:w="2769"/>
          </w:tcPr>
          <w:p>
            <w:pPr>
              <w:pStyle w:val="null3"/>
              <w:jc w:val="both"/>
            </w:pPr>
            <w:r>
              <w:rPr>
                <w:rFonts w:ascii="仿宋_GB2312" w:hAnsi="仿宋_GB2312" w:cs="仿宋_GB2312" w:eastAsia="仿宋_GB2312"/>
                <w:sz w:val="21"/>
              </w:rPr>
              <w:t>1.9.5安装支架：选用 08F冷轧钢板材质，表面镀锌处理，具有防锈功能，表面外罩装饰罩壳。</w:t>
            </w:r>
          </w:p>
        </w:tc>
      </w:tr>
      <w:tr>
        <w:tc>
          <w:tcPr>
            <w:tcW w:type="dxa" w:w="2769"/>
          </w:tcPr>
          <w:p>
            <w:pPr>
              <w:pStyle w:val="null3"/>
            </w:pPr>
            <w:r>
              <w:rPr>
                <w:rFonts w:ascii="仿宋_GB2312" w:hAnsi="仿宋_GB2312" w:cs="仿宋_GB2312" w:eastAsia="仿宋_GB2312"/>
              </w:rPr>
              <w:t>80</w:t>
            </w:r>
          </w:p>
        </w:tc>
        <w:tc>
          <w:tcPr>
            <w:tcW w:type="dxa" w:w="2769"/>
          </w:tcPr>
          <w:p/>
        </w:tc>
        <w:tc>
          <w:tcPr>
            <w:tcW w:type="dxa" w:w="2769"/>
          </w:tcPr>
          <w:p>
            <w:pPr>
              <w:pStyle w:val="null3"/>
              <w:jc w:val="both"/>
            </w:pPr>
            <w:r>
              <w:rPr>
                <w:rFonts w:ascii="仿宋_GB2312" w:hAnsi="仿宋_GB2312" w:cs="仿宋_GB2312" w:eastAsia="仿宋_GB2312"/>
                <w:sz w:val="21"/>
              </w:rPr>
              <w:t>（二）单价限价</w:t>
            </w:r>
            <w:r>
              <w:rPr>
                <w:rFonts w:ascii="仿宋_GB2312" w:hAnsi="仿宋_GB2312" w:cs="仿宋_GB2312" w:eastAsia="仿宋_GB2312"/>
                <w:sz w:val="21"/>
              </w:rPr>
              <w:t>:≤25元/㎡</w:t>
            </w:r>
          </w:p>
        </w:tc>
      </w:tr>
      <w:tr>
        <w:tc>
          <w:tcPr>
            <w:tcW w:type="dxa" w:w="2769"/>
          </w:tcPr>
          <w:p>
            <w:pPr>
              <w:pStyle w:val="null3"/>
            </w:pPr>
            <w:r>
              <w:rPr>
                <w:rFonts w:ascii="仿宋_GB2312" w:hAnsi="仿宋_GB2312" w:cs="仿宋_GB2312" w:eastAsia="仿宋_GB2312"/>
              </w:rPr>
              <w:t>81</w:t>
            </w:r>
          </w:p>
        </w:tc>
        <w:tc>
          <w:tcPr>
            <w:tcW w:type="dxa" w:w="2769"/>
          </w:tcPr>
          <w:p/>
        </w:tc>
        <w:tc>
          <w:tcPr>
            <w:tcW w:type="dxa" w:w="2769"/>
          </w:tcPr>
          <w:p>
            <w:pPr>
              <w:pStyle w:val="null3"/>
              <w:jc w:val="both"/>
            </w:pPr>
            <w:r>
              <w:rPr>
                <w:rFonts w:ascii="仿宋_GB2312" w:hAnsi="仿宋_GB2312" w:cs="仿宋_GB2312" w:eastAsia="仿宋_GB2312"/>
                <w:sz w:val="21"/>
              </w:rPr>
              <w:t>品目</w:t>
            </w:r>
            <w:r>
              <w:rPr>
                <w:rFonts w:ascii="仿宋_GB2312" w:hAnsi="仿宋_GB2312" w:cs="仿宋_GB2312" w:eastAsia="仿宋_GB2312"/>
                <w:sz w:val="21"/>
              </w:rPr>
              <w:t>10：卷帘（2）</w:t>
            </w:r>
          </w:p>
        </w:tc>
      </w:tr>
      <w:tr>
        <w:tc>
          <w:tcPr>
            <w:tcW w:type="dxa" w:w="2769"/>
          </w:tcPr>
          <w:p>
            <w:pPr>
              <w:pStyle w:val="null3"/>
            </w:pPr>
            <w:r>
              <w:rPr>
                <w:rFonts w:ascii="仿宋_GB2312" w:hAnsi="仿宋_GB2312" w:cs="仿宋_GB2312" w:eastAsia="仿宋_GB2312"/>
              </w:rPr>
              <w:t>82</w:t>
            </w:r>
          </w:p>
        </w:tc>
        <w:tc>
          <w:tcPr>
            <w:tcW w:type="dxa" w:w="2769"/>
          </w:tcPr>
          <w:p/>
        </w:tc>
        <w:tc>
          <w:tcPr>
            <w:tcW w:type="dxa" w:w="2769"/>
          </w:tcPr>
          <w:p>
            <w:pPr>
              <w:pStyle w:val="null3"/>
              <w:jc w:val="both"/>
            </w:pPr>
            <w:r>
              <w:rPr>
                <w:rFonts w:ascii="仿宋_GB2312" w:hAnsi="仿宋_GB2312" w:cs="仿宋_GB2312" w:eastAsia="仿宋_GB2312"/>
                <w:sz w:val="21"/>
              </w:rPr>
              <w:t>（一）技术参数：</w:t>
            </w:r>
          </w:p>
        </w:tc>
      </w:tr>
      <w:tr>
        <w:tc>
          <w:tcPr>
            <w:tcW w:type="dxa" w:w="2769"/>
          </w:tcPr>
          <w:p>
            <w:pPr>
              <w:pStyle w:val="null3"/>
            </w:pPr>
            <w:r>
              <w:rPr>
                <w:rFonts w:ascii="仿宋_GB2312" w:hAnsi="仿宋_GB2312" w:cs="仿宋_GB2312" w:eastAsia="仿宋_GB2312"/>
              </w:rPr>
              <w:t>83</w:t>
            </w:r>
          </w:p>
        </w:tc>
        <w:tc>
          <w:tcPr>
            <w:tcW w:type="dxa" w:w="2769"/>
          </w:tcPr>
          <w:p/>
        </w:tc>
        <w:tc>
          <w:tcPr>
            <w:tcW w:type="dxa" w:w="2769"/>
          </w:tcPr>
          <w:p>
            <w:pPr>
              <w:pStyle w:val="null3"/>
              <w:jc w:val="both"/>
            </w:pPr>
            <w:r>
              <w:rPr>
                <w:rFonts w:ascii="仿宋_GB2312" w:hAnsi="仿宋_GB2312" w:cs="仿宋_GB2312" w:eastAsia="仿宋_GB2312"/>
                <w:sz w:val="21"/>
              </w:rPr>
              <w:t>1.1成分：35%聚酯纤维+65%PVC</w:t>
            </w:r>
          </w:p>
        </w:tc>
      </w:tr>
      <w:tr>
        <w:tc>
          <w:tcPr>
            <w:tcW w:type="dxa" w:w="2769"/>
          </w:tcPr>
          <w:p>
            <w:pPr>
              <w:pStyle w:val="null3"/>
            </w:pPr>
            <w:r>
              <w:rPr>
                <w:rFonts w:ascii="仿宋_GB2312" w:hAnsi="仿宋_GB2312" w:cs="仿宋_GB2312" w:eastAsia="仿宋_GB2312"/>
              </w:rPr>
              <w:t>84</w:t>
            </w:r>
          </w:p>
        </w:tc>
        <w:tc>
          <w:tcPr>
            <w:tcW w:type="dxa" w:w="2769"/>
          </w:tcPr>
          <w:p/>
        </w:tc>
        <w:tc>
          <w:tcPr>
            <w:tcW w:type="dxa" w:w="2769"/>
          </w:tcPr>
          <w:p>
            <w:pPr>
              <w:pStyle w:val="null3"/>
              <w:jc w:val="both"/>
            </w:pPr>
            <w:r>
              <w:rPr>
                <w:rFonts w:ascii="仿宋_GB2312" w:hAnsi="仿宋_GB2312" w:cs="仿宋_GB2312" w:eastAsia="仿宋_GB2312"/>
                <w:sz w:val="21"/>
              </w:rPr>
              <w:t>1.2开孔率：≤3%</w:t>
            </w:r>
          </w:p>
        </w:tc>
      </w:tr>
      <w:tr>
        <w:tc>
          <w:tcPr>
            <w:tcW w:type="dxa" w:w="2769"/>
          </w:tcPr>
          <w:p>
            <w:pPr>
              <w:pStyle w:val="null3"/>
            </w:pPr>
            <w:r>
              <w:rPr>
                <w:rFonts w:ascii="仿宋_GB2312" w:hAnsi="仿宋_GB2312" w:cs="仿宋_GB2312" w:eastAsia="仿宋_GB2312"/>
              </w:rPr>
              <w:t>85</w:t>
            </w:r>
          </w:p>
        </w:tc>
        <w:tc>
          <w:tcPr>
            <w:tcW w:type="dxa" w:w="2769"/>
          </w:tcPr>
          <w:p/>
        </w:tc>
        <w:tc>
          <w:tcPr>
            <w:tcW w:type="dxa" w:w="2769"/>
          </w:tcPr>
          <w:p>
            <w:pPr>
              <w:pStyle w:val="null3"/>
              <w:jc w:val="both"/>
            </w:pPr>
            <w:r>
              <w:rPr>
                <w:rFonts w:ascii="仿宋_GB2312" w:hAnsi="仿宋_GB2312" w:cs="仿宋_GB2312" w:eastAsia="仿宋_GB2312"/>
                <w:sz w:val="21"/>
              </w:rPr>
              <w:t>1.3重量：</w:t>
            </w:r>
            <w:r>
              <w:rPr>
                <w:rFonts w:ascii="仿宋_GB2312" w:hAnsi="仿宋_GB2312" w:cs="仿宋_GB2312" w:eastAsia="仿宋_GB2312"/>
                <w:sz w:val="21"/>
              </w:rPr>
              <w:t>380g/㎡</w:t>
            </w:r>
            <w:r>
              <w:rPr>
                <w:rFonts w:ascii="仿宋_GB2312" w:hAnsi="仿宋_GB2312" w:cs="仿宋_GB2312" w:eastAsia="仿宋_GB2312"/>
                <w:sz w:val="21"/>
              </w:rPr>
              <w:t>-420</w:t>
            </w:r>
            <w:r>
              <w:rPr>
                <w:rFonts w:ascii="仿宋_GB2312" w:hAnsi="仿宋_GB2312" w:cs="仿宋_GB2312" w:eastAsia="仿宋_GB2312"/>
                <w:sz w:val="21"/>
              </w:rPr>
              <w:t>g/㎡</w:t>
            </w:r>
          </w:p>
        </w:tc>
      </w:tr>
      <w:tr>
        <w:tc>
          <w:tcPr>
            <w:tcW w:type="dxa" w:w="2769"/>
          </w:tcPr>
          <w:p>
            <w:pPr>
              <w:pStyle w:val="null3"/>
            </w:pPr>
            <w:r>
              <w:rPr>
                <w:rFonts w:ascii="仿宋_GB2312" w:hAnsi="仿宋_GB2312" w:cs="仿宋_GB2312" w:eastAsia="仿宋_GB2312"/>
              </w:rPr>
              <w:t>86</w:t>
            </w:r>
          </w:p>
        </w:tc>
        <w:tc>
          <w:tcPr>
            <w:tcW w:type="dxa" w:w="2769"/>
          </w:tcPr>
          <w:p/>
        </w:tc>
        <w:tc>
          <w:tcPr>
            <w:tcW w:type="dxa" w:w="2769"/>
          </w:tcPr>
          <w:p>
            <w:pPr>
              <w:pStyle w:val="null3"/>
              <w:jc w:val="both"/>
            </w:pPr>
            <w:r>
              <w:rPr>
                <w:rFonts w:ascii="仿宋_GB2312" w:hAnsi="仿宋_GB2312" w:cs="仿宋_GB2312" w:eastAsia="仿宋_GB2312"/>
                <w:sz w:val="21"/>
              </w:rPr>
              <w:t>1.4线径：≥0.32mm*0.32mm</w:t>
            </w:r>
          </w:p>
        </w:tc>
      </w:tr>
      <w:tr>
        <w:tc>
          <w:tcPr>
            <w:tcW w:type="dxa" w:w="2769"/>
          </w:tcPr>
          <w:p>
            <w:pPr>
              <w:pStyle w:val="null3"/>
            </w:pPr>
            <w:r>
              <w:rPr>
                <w:rFonts w:ascii="仿宋_GB2312" w:hAnsi="仿宋_GB2312" w:cs="仿宋_GB2312" w:eastAsia="仿宋_GB2312"/>
              </w:rPr>
              <w:t>87</w:t>
            </w:r>
          </w:p>
        </w:tc>
        <w:tc>
          <w:tcPr>
            <w:tcW w:type="dxa" w:w="2769"/>
          </w:tcPr>
          <w:p/>
        </w:tc>
        <w:tc>
          <w:tcPr>
            <w:tcW w:type="dxa" w:w="2769"/>
          </w:tcPr>
          <w:p>
            <w:pPr>
              <w:pStyle w:val="null3"/>
              <w:jc w:val="both"/>
            </w:pPr>
            <w:r>
              <w:rPr>
                <w:rFonts w:ascii="仿宋_GB2312" w:hAnsi="仿宋_GB2312" w:cs="仿宋_GB2312" w:eastAsia="仿宋_GB2312"/>
                <w:sz w:val="21"/>
              </w:rPr>
              <w:t>1.5厚度：≥0.56mm</w:t>
            </w:r>
          </w:p>
        </w:tc>
      </w:tr>
      <w:tr>
        <w:tc>
          <w:tcPr>
            <w:tcW w:type="dxa" w:w="2769"/>
          </w:tcPr>
          <w:p>
            <w:pPr>
              <w:pStyle w:val="null3"/>
            </w:pPr>
            <w:r>
              <w:rPr>
                <w:rFonts w:ascii="仿宋_GB2312" w:hAnsi="仿宋_GB2312" w:cs="仿宋_GB2312" w:eastAsia="仿宋_GB2312"/>
              </w:rPr>
              <w:t>88</w:t>
            </w:r>
          </w:p>
        </w:tc>
        <w:tc>
          <w:tcPr>
            <w:tcW w:type="dxa" w:w="2769"/>
          </w:tcPr>
          <w:p/>
        </w:tc>
        <w:tc>
          <w:tcPr>
            <w:tcW w:type="dxa" w:w="2769"/>
          </w:tcPr>
          <w:p>
            <w:pPr>
              <w:pStyle w:val="null3"/>
              <w:jc w:val="both"/>
            </w:pPr>
            <w:r>
              <w:rPr>
                <w:rFonts w:ascii="仿宋_GB2312" w:hAnsi="仿宋_GB2312" w:cs="仿宋_GB2312" w:eastAsia="仿宋_GB2312"/>
                <w:sz w:val="21"/>
              </w:rPr>
              <w:t>1.6断裂强力：≥250N</w:t>
            </w:r>
          </w:p>
        </w:tc>
      </w:tr>
      <w:tr>
        <w:tc>
          <w:tcPr>
            <w:tcW w:type="dxa" w:w="2769"/>
          </w:tcPr>
          <w:p>
            <w:pPr>
              <w:pStyle w:val="null3"/>
            </w:pPr>
            <w:r>
              <w:rPr>
                <w:rFonts w:ascii="仿宋_GB2312" w:hAnsi="仿宋_GB2312" w:cs="仿宋_GB2312" w:eastAsia="仿宋_GB2312"/>
              </w:rPr>
              <w:t>89</w:t>
            </w:r>
          </w:p>
        </w:tc>
        <w:tc>
          <w:tcPr>
            <w:tcW w:type="dxa" w:w="2769"/>
          </w:tcPr>
          <w:p/>
        </w:tc>
        <w:tc>
          <w:tcPr>
            <w:tcW w:type="dxa" w:w="2769"/>
          </w:tcPr>
          <w:p>
            <w:pPr>
              <w:pStyle w:val="null3"/>
              <w:jc w:val="both"/>
            </w:pPr>
            <w:r>
              <w:rPr>
                <w:rFonts w:ascii="仿宋_GB2312" w:hAnsi="仿宋_GB2312" w:cs="仿宋_GB2312" w:eastAsia="仿宋_GB2312"/>
                <w:sz w:val="21"/>
              </w:rPr>
              <w:t>1.7日晒牢度：≥3级</w:t>
            </w:r>
          </w:p>
        </w:tc>
      </w:tr>
      <w:tr>
        <w:tc>
          <w:tcPr>
            <w:tcW w:type="dxa" w:w="2769"/>
          </w:tcPr>
          <w:p>
            <w:pPr>
              <w:pStyle w:val="null3"/>
            </w:pPr>
            <w:r>
              <w:rPr>
                <w:rFonts w:ascii="仿宋_GB2312" w:hAnsi="仿宋_GB2312" w:cs="仿宋_GB2312" w:eastAsia="仿宋_GB2312"/>
              </w:rPr>
              <w:t>90</w:t>
            </w:r>
          </w:p>
        </w:tc>
        <w:tc>
          <w:tcPr>
            <w:tcW w:type="dxa" w:w="2769"/>
          </w:tcPr>
          <w:p/>
        </w:tc>
        <w:tc>
          <w:tcPr>
            <w:tcW w:type="dxa" w:w="2769"/>
          </w:tcPr>
          <w:p>
            <w:pPr>
              <w:pStyle w:val="null3"/>
              <w:jc w:val="both"/>
            </w:pPr>
            <w:r>
              <w:rPr>
                <w:rFonts w:ascii="仿宋_GB2312" w:hAnsi="仿宋_GB2312" w:cs="仿宋_GB2312" w:eastAsia="仿宋_GB2312"/>
                <w:sz w:val="21"/>
              </w:rPr>
              <w:t>1.8产品特点：面料平整、无皱折、无色斑、无漏线、整洁、无破损、无污迹、裁剪平整；</w:t>
            </w:r>
          </w:p>
        </w:tc>
      </w:tr>
      <w:tr>
        <w:tc>
          <w:tcPr>
            <w:tcW w:type="dxa" w:w="2769"/>
          </w:tcPr>
          <w:p>
            <w:pPr>
              <w:pStyle w:val="null3"/>
            </w:pPr>
            <w:r>
              <w:rPr>
                <w:rFonts w:ascii="仿宋_GB2312" w:hAnsi="仿宋_GB2312" w:cs="仿宋_GB2312" w:eastAsia="仿宋_GB2312"/>
              </w:rPr>
              <w:t>91</w:t>
            </w:r>
          </w:p>
        </w:tc>
        <w:tc>
          <w:tcPr>
            <w:tcW w:type="dxa" w:w="2769"/>
          </w:tcPr>
          <w:p/>
        </w:tc>
        <w:tc>
          <w:tcPr>
            <w:tcW w:type="dxa" w:w="2769"/>
          </w:tcPr>
          <w:p>
            <w:pPr>
              <w:pStyle w:val="null3"/>
              <w:jc w:val="both"/>
            </w:pPr>
            <w:r>
              <w:rPr>
                <w:rFonts w:ascii="仿宋_GB2312" w:hAnsi="仿宋_GB2312" w:cs="仿宋_GB2312" w:eastAsia="仿宋_GB2312"/>
                <w:sz w:val="21"/>
              </w:rPr>
              <w:t>1.9机构配件：</w:t>
            </w:r>
          </w:p>
        </w:tc>
      </w:tr>
      <w:tr>
        <w:tc>
          <w:tcPr>
            <w:tcW w:type="dxa" w:w="2769"/>
          </w:tcPr>
          <w:p>
            <w:pPr>
              <w:pStyle w:val="null3"/>
            </w:pPr>
            <w:r>
              <w:rPr>
                <w:rFonts w:ascii="仿宋_GB2312" w:hAnsi="仿宋_GB2312" w:cs="仿宋_GB2312" w:eastAsia="仿宋_GB2312"/>
              </w:rPr>
              <w:t>92</w:t>
            </w:r>
          </w:p>
        </w:tc>
        <w:tc>
          <w:tcPr>
            <w:tcW w:type="dxa" w:w="2769"/>
          </w:tcPr>
          <w:p/>
        </w:tc>
        <w:tc>
          <w:tcPr>
            <w:tcW w:type="dxa" w:w="2769"/>
          </w:tcPr>
          <w:p>
            <w:pPr>
              <w:pStyle w:val="null3"/>
              <w:jc w:val="both"/>
            </w:pPr>
            <w:r>
              <w:rPr>
                <w:rFonts w:ascii="仿宋_GB2312" w:hAnsi="仿宋_GB2312" w:cs="仿宋_GB2312" w:eastAsia="仿宋_GB2312"/>
                <w:sz w:val="21"/>
              </w:rPr>
              <w:t>1.9.1卷帘制头：采用</w:t>
            </w:r>
            <w:r>
              <w:rPr>
                <w:rFonts w:ascii="仿宋_GB2312" w:hAnsi="仿宋_GB2312" w:cs="仿宋_GB2312" w:eastAsia="仿宋_GB2312"/>
                <w:sz w:val="21"/>
              </w:rPr>
              <w:t>齿轮</w:t>
            </w:r>
            <w:r>
              <w:rPr>
                <w:rFonts w:ascii="仿宋_GB2312" w:hAnsi="仿宋_GB2312" w:cs="仿宋_GB2312" w:eastAsia="仿宋_GB2312"/>
                <w:sz w:val="21"/>
              </w:rPr>
              <w:t>传动系统，高强度工程塑料。要求坚固耐用、平稳、轻巧、无噪音。内置离合扭簧系统，使卷帘可以停在任意位，而不会出现滑落现象；</w:t>
            </w:r>
          </w:p>
        </w:tc>
      </w:tr>
      <w:tr>
        <w:tc>
          <w:tcPr>
            <w:tcW w:type="dxa" w:w="2769"/>
          </w:tcPr>
          <w:p>
            <w:pPr>
              <w:pStyle w:val="null3"/>
            </w:pPr>
            <w:r>
              <w:rPr>
                <w:rFonts w:ascii="仿宋_GB2312" w:hAnsi="仿宋_GB2312" w:cs="仿宋_GB2312" w:eastAsia="仿宋_GB2312"/>
              </w:rPr>
              <w:t>93</w:t>
            </w:r>
          </w:p>
        </w:tc>
        <w:tc>
          <w:tcPr>
            <w:tcW w:type="dxa" w:w="2769"/>
          </w:tcPr>
          <w:p/>
        </w:tc>
        <w:tc>
          <w:tcPr>
            <w:tcW w:type="dxa" w:w="2769"/>
          </w:tcPr>
          <w:p>
            <w:pPr>
              <w:pStyle w:val="null3"/>
              <w:jc w:val="both"/>
            </w:pPr>
            <w:r>
              <w:rPr>
                <w:rFonts w:ascii="仿宋_GB2312" w:hAnsi="仿宋_GB2312" w:cs="仿宋_GB2312" w:eastAsia="仿宋_GB2312"/>
                <w:sz w:val="21"/>
              </w:rPr>
              <w:t>1.9.2卷管：采用外径≥ø38mm铝合金圆管、壁厚≥1mm，铝合金卷管，保证卷帘平稳</w:t>
            </w:r>
          </w:p>
        </w:tc>
      </w:tr>
      <w:tr>
        <w:tc>
          <w:tcPr>
            <w:tcW w:type="dxa" w:w="2769"/>
          </w:tcPr>
          <w:p>
            <w:pPr>
              <w:pStyle w:val="null3"/>
            </w:pPr>
            <w:r>
              <w:rPr>
                <w:rFonts w:ascii="仿宋_GB2312" w:hAnsi="仿宋_GB2312" w:cs="仿宋_GB2312" w:eastAsia="仿宋_GB2312"/>
              </w:rPr>
              <w:t>94</w:t>
            </w:r>
          </w:p>
        </w:tc>
        <w:tc>
          <w:tcPr>
            <w:tcW w:type="dxa" w:w="2769"/>
          </w:tcPr>
          <w:p/>
        </w:tc>
        <w:tc>
          <w:tcPr>
            <w:tcW w:type="dxa" w:w="2769"/>
          </w:tcPr>
          <w:p>
            <w:pPr>
              <w:pStyle w:val="null3"/>
              <w:jc w:val="both"/>
            </w:pPr>
            <w:r>
              <w:rPr>
                <w:rFonts w:ascii="仿宋_GB2312" w:hAnsi="仿宋_GB2312" w:cs="仿宋_GB2312" w:eastAsia="仿宋_GB2312"/>
                <w:sz w:val="21"/>
              </w:rPr>
              <w:t>1.9.3底杆：优质铝合金底杆，壁厚≥1mm保证面料的平整度；</w:t>
            </w:r>
          </w:p>
        </w:tc>
      </w:tr>
      <w:tr>
        <w:tc>
          <w:tcPr>
            <w:tcW w:type="dxa" w:w="2769"/>
          </w:tcPr>
          <w:p>
            <w:pPr>
              <w:pStyle w:val="null3"/>
            </w:pPr>
            <w:r>
              <w:rPr>
                <w:rFonts w:ascii="仿宋_GB2312" w:hAnsi="仿宋_GB2312" w:cs="仿宋_GB2312" w:eastAsia="仿宋_GB2312"/>
              </w:rPr>
              <w:t>95</w:t>
            </w:r>
          </w:p>
        </w:tc>
        <w:tc>
          <w:tcPr>
            <w:tcW w:type="dxa" w:w="2769"/>
          </w:tcPr>
          <w:p/>
        </w:tc>
        <w:tc>
          <w:tcPr>
            <w:tcW w:type="dxa" w:w="2769"/>
          </w:tcPr>
          <w:p>
            <w:pPr>
              <w:pStyle w:val="null3"/>
              <w:jc w:val="both"/>
            </w:pPr>
            <w:r>
              <w:rPr>
                <w:rFonts w:ascii="仿宋_GB2312" w:hAnsi="仿宋_GB2312" w:cs="仿宋_GB2312" w:eastAsia="仿宋_GB2312"/>
                <w:sz w:val="21"/>
              </w:rPr>
              <w:t>1.9.4拉珠：颗粒圆整、间距均匀、表面光洁（不易褪色）、无毛刺、坚固、美观、耐用；</w:t>
            </w:r>
          </w:p>
        </w:tc>
      </w:tr>
      <w:tr>
        <w:tc>
          <w:tcPr>
            <w:tcW w:type="dxa" w:w="2769"/>
          </w:tcPr>
          <w:p>
            <w:pPr>
              <w:pStyle w:val="null3"/>
            </w:pPr>
            <w:r>
              <w:rPr>
                <w:rFonts w:ascii="仿宋_GB2312" w:hAnsi="仿宋_GB2312" w:cs="仿宋_GB2312" w:eastAsia="仿宋_GB2312"/>
              </w:rPr>
              <w:t>96</w:t>
            </w:r>
          </w:p>
        </w:tc>
        <w:tc>
          <w:tcPr>
            <w:tcW w:type="dxa" w:w="2769"/>
          </w:tcPr>
          <w:p/>
        </w:tc>
        <w:tc>
          <w:tcPr>
            <w:tcW w:type="dxa" w:w="2769"/>
          </w:tcPr>
          <w:p>
            <w:pPr>
              <w:pStyle w:val="null3"/>
              <w:jc w:val="both"/>
            </w:pPr>
            <w:r>
              <w:rPr>
                <w:rFonts w:ascii="仿宋_GB2312" w:hAnsi="仿宋_GB2312" w:cs="仿宋_GB2312" w:eastAsia="仿宋_GB2312"/>
                <w:sz w:val="21"/>
              </w:rPr>
              <w:t>1.9.5安装支架：选用 08F冷轧钢板材质，表面镀锌处理，具有防锈功能，表面外罩装饰罩壳。</w:t>
            </w:r>
          </w:p>
        </w:tc>
      </w:tr>
      <w:tr>
        <w:tc>
          <w:tcPr>
            <w:tcW w:type="dxa" w:w="2769"/>
          </w:tcPr>
          <w:p>
            <w:pPr>
              <w:pStyle w:val="null3"/>
            </w:pPr>
            <w:r>
              <w:rPr>
                <w:rFonts w:ascii="仿宋_GB2312" w:hAnsi="仿宋_GB2312" w:cs="仿宋_GB2312" w:eastAsia="仿宋_GB2312"/>
              </w:rPr>
              <w:t>97</w:t>
            </w:r>
          </w:p>
        </w:tc>
        <w:tc>
          <w:tcPr>
            <w:tcW w:type="dxa" w:w="2769"/>
          </w:tcPr>
          <w:p/>
        </w:tc>
        <w:tc>
          <w:tcPr>
            <w:tcW w:type="dxa" w:w="2769"/>
          </w:tcPr>
          <w:p>
            <w:pPr>
              <w:pStyle w:val="null3"/>
              <w:jc w:val="both"/>
            </w:pPr>
            <w:r>
              <w:rPr>
                <w:rFonts w:ascii="仿宋_GB2312" w:hAnsi="仿宋_GB2312" w:cs="仿宋_GB2312" w:eastAsia="仿宋_GB2312"/>
                <w:sz w:val="21"/>
              </w:rPr>
              <w:t>（二）单价限价</w:t>
            </w:r>
            <w:r>
              <w:rPr>
                <w:rFonts w:ascii="仿宋_GB2312" w:hAnsi="仿宋_GB2312" w:cs="仿宋_GB2312" w:eastAsia="仿宋_GB2312"/>
                <w:sz w:val="21"/>
              </w:rPr>
              <w:t>:≤32元/㎡</w:t>
            </w:r>
          </w:p>
        </w:tc>
      </w:tr>
      <w:tr>
        <w:tc>
          <w:tcPr>
            <w:tcW w:type="dxa" w:w="2769"/>
          </w:tcPr>
          <w:p>
            <w:pPr>
              <w:pStyle w:val="null3"/>
            </w:pPr>
            <w:r>
              <w:rPr>
                <w:rFonts w:ascii="仿宋_GB2312" w:hAnsi="仿宋_GB2312" w:cs="仿宋_GB2312" w:eastAsia="仿宋_GB2312"/>
              </w:rPr>
              <w:t>98</w:t>
            </w:r>
          </w:p>
        </w:tc>
        <w:tc>
          <w:tcPr>
            <w:tcW w:type="dxa" w:w="2769"/>
          </w:tcPr>
          <w:p/>
        </w:tc>
        <w:tc>
          <w:tcPr>
            <w:tcW w:type="dxa" w:w="2769"/>
          </w:tcPr>
          <w:p>
            <w:pPr>
              <w:pStyle w:val="null3"/>
              <w:jc w:val="both"/>
            </w:pPr>
            <w:r>
              <w:rPr>
                <w:rFonts w:ascii="仿宋_GB2312" w:hAnsi="仿宋_GB2312" w:cs="仿宋_GB2312" w:eastAsia="仿宋_GB2312"/>
                <w:sz w:val="21"/>
              </w:rPr>
              <w:t>品目</w:t>
            </w:r>
            <w:r>
              <w:rPr>
                <w:rFonts w:ascii="仿宋_GB2312" w:hAnsi="仿宋_GB2312" w:cs="仿宋_GB2312" w:eastAsia="仿宋_GB2312"/>
                <w:sz w:val="21"/>
              </w:rPr>
              <w:t>11：普通门帘</w:t>
            </w:r>
          </w:p>
        </w:tc>
      </w:tr>
      <w:tr>
        <w:tc>
          <w:tcPr>
            <w:tcW w:type="dxa" w:w="2769"/>
          </w:tcPr>
          <w:p>
            <w:pPr>
              <w:pStyle w:val="null3"/>
            </w:pPr>
            <w:r>
              <w:rPr>
                <w:rFonts w:ascii="仿宋_GB2312" w:hAnsi="仿宋_GB2312" w:cs="仿宋_GB2312" w:eastAsia="仿宋_GB2312"/>
              </w:rPr>
              <w:t>99</w:t>
            </w:r>
          </w:p>
        </w:tc>
        <w:tc>
          <w:tcPr>
            <w:tcW w:type="dxa" w:w="2769"/>
          </w:tcPr>
          <w:p/>
        </w:tc>
        <w:tc>
          <w:tcPr>
            <w:tcW w:type="dxa" w:w="2769"/>
          </w:tcPr>
          <w:p>
            <w:pPr>
              <w:pStyle w:val="null3"/>
              <w:jc w:val="both"/>
            </w:pPr>
            <w:r>
              <w:rPr>
                <w:rFonts w:ascii="仿宋_GB2312" w:hAnsi="仿宋_GB2312" w:cs="仿宋_GB2312" w:eastAsia="仿宋_GB2312"/>
                <w:sz w:val="21"/>
              </w:rPr>
              <w:t>（一）技术参数：</w:t>
            </w:r>
          </w:p>
        </w:tc>
      </w:tr>
      <w:tr>
        <w:tc>
          <w:tcPr>
            <w:tcW w:type="dxa" w:w="2769"/>
          </w:tcPr>
          <w:p>
            <w:pPr>
              <w:pStyle w:val="null3"/>
            </w:pPr>
            <w:r>
              <w:rPr>
                <w:rFonts w:ascii="仿宋_GB2312" w:hAnsi="仿宋_GB2312" w:cs="仿宋_GB2312" w:eastAsia="仿宋_GB2312"/>
              </w:rPr>
              <w:t>100</w:t>
            </w:r>
          </w:p>
        </w:tc>
        <w:tc>
          <w:tcPr>
            <w:tcW w:type="dxa" w:w="2769"/>
          </w:tcPr>
          <w:p/>
        </w:tc>
        <w:tc>
          <w:tcPr>
            <w:tcW w:type="dxa" w:w="2769"/>
          </w:tcPr>
          <w:p>
            <w:pPr>
              <w:pStyle w:val="null3"/>
              <w:jc w:val="both"/>
            </w:pPr>
            <w:r>
              <w:rPr>
                <w:rFonts w:ascii="仿宋_GB2312" w:hAnsi="仿宋_GB2312" w:cs="仿宋_GB2312" w:eastAsia="仿宋_GB2312"/>
                <w:sz w:val="21"/>
              </w:rPr>
              <w:t>1.1高透PVC，厚度≥2.0mm</w:t>
            </w:r>
          </w:p>
        </w:tc>
      </w:tr>
      <w:tr>
        <w:tc>
          <w:tcPr>
            <w:tcW w:type="dxa" w:w="2769"/>
          </w:tcPr>
          <w:p>
            <w:pPr>
              <w:pStyle w:val="null3"/>
            </w:pPr>
            <w:r>
              <w:rPr>
                <w:rFonts w:ascii="仿宋_GB2312" w:hAnsi="仿宋_GB2312" w:cs="仿宋_GB2312" w:eastAsia="仿宋_GB2312"/>
              </w:rPr>
              <w:t>101</w:t>
            </w:r>
          </w:p>
        </w:tc>
        <w:tc>
          <w:tcPr>
            <w:tcW w:type="dxa" w:w="2769"/>
          </w:tcPr>
          <w:p/>
        </w:tc>
        <w:tc>
          <w:tcPr>
            <w:tcW w:type="dxa" w:w="2769"/>
          </w:tcPr>
          <w:p>
            <w:pPr>
              <w:pStyle w:val="null3"/>
              <w:jc w:val="both"/>
            </w:pPr>
            <w:r>
              <w:rPr>
                <w:rFonts w:ascii="仿宋_GB2312" w:hAnsi="仿宋_GB2312" w:cs="仿宋_GB2312" w:eastAsia="仿宋_GB2312"/>
                <w:sz w:val="21"/>
              </w:rPr>
              <w:t>（二）单价限价</w:t>
            </w:r>
            <w:r>
              <w:rPr>
                <w:rFonts w:ascii="仿宋_GB2312" w:hAnsi="仿宋_GB2312" w:cs="仿宋_GB2312" w:eastAsia="仿宋_GB2312"/>
                <w:sz w:val="21"/>
              </w:rPr>
              <w:t>:≤30元/㎡</w:t>
            </w:r>
          </w:p>
        </w:tc>
      </w:tr>
      <w:tr>
        <w:tc>
          <w:tcPr>
            <w:tcW w:type="dxa" w:w="2769"/>
          </w:tcPr>
          <w:p>
            <w:pPr>
              <w:pStyle w:val="null3"/>
            </w:pPr>
            <w:r>
              <w:rPr>
                <w:rFonts w:ascii="仿宋_GB2312" w:hAnsi="仿宋_GB2312" w:cs="仿宋_GB2312" w:eastAsia="仿宋_GB2312"/>
              </w:rPr>
              <w:t>102</w:t>
            </w:r>
          </w:p>
        </w:tc>
        <w:tc>
          <w:tcPr>
            <w:tcW w:type="dxa" w:w="2769"/>
          </w:tcPr>
          <w:p/>
        </w:tc>
        <w:tc>
          <w:tcPr>
            <w:tcW w:type="dxa" w:w="2769"/>
          </w:tcPr>
          <w:p>
            <w:pPr>
              <w:pStyle w:val="null3"/>
              <w:jc w:val="both"/>
            </w:pPr>
            <w:r>
              <w:rPr>
                <w:rFonts w:ascii="仿宋_GB2312" w:hAnsi="仿宋_GB2312" w:cs="仿宋_GB2312" w:eastAsia="仿宋_GB2312"/>
                <w:sz w:val="21"/>
              </w:rPr>
              <w:t>（三）是否核心产品：是</w:t>
            </w:r>
          </w:p>
        </w:tc>
      </w:tr>
      <w:tr>
        <w:tc>
          <w:tcPr>
            <w:tcW w:type="dxa" w:w="2769"/>
          </w:tcPr>
          <w:p>
            <w:pPr>
              <w:pStyle w:val="null3"/>
            </w:pPr>
            <w:r>
              <w:rPr>
                <w:rFonts w:ascii="仿宋_GB2312" w:hAnsi="仿宋_GB2312" w:cs="仿宋_GB2312" w:eastAsia="仿宋_GB2312"/>
              </w:rPr>
              <w:t>103</w:t>
            </w:r>
          </w:p>
        </w:tc>
        <w:tc>
          <w:tcPr>
            <w:tcW w:type="dxa" w:w="2769"/>
          </w:tcPr>
          <w:p/>
        </w:tc>
        <w:tc>
          <w:tcPr>
            <w:tcW w:type="dxa" w:w="2769"/>
          </w:tcPr>
          <w:p>
            <w:pPr>
              <w:pStyle w:val="null3"/>
              <w:jc w:val="both"/>
            </w:pPr>
            <w:r>
              <w:rPr>
                <w:rFonts w:ascii="仿宋_GB2312" w:hAnsi="仿宋_GB2312" w:cs="仿宋_GB2312" w:eastAsia="仿宋_GB2312"/>
                <w:sz w:val="21"/>
              </w:rPr>
              <w:t>品目</w:t>
            </w:r>
            <w:r>
              <w:rPr>
                <w:rFonts w:ascii="仿宋_GB2312" w:hAnsi="仿宋_GB2312" w:cs="仿宋_GB2312" w:eastAsia="仿宋_GB2312"/>
                <w:sz w:val="21"/>
              </w:rPr>
              <w:t>12：磁吸门帘</w:t>
            </w:r>
          </w:p>
        </w:tc>
      </w:tr>
      <w:tr>
        <w:tc>
          <w:tcPr>
            <w:tcW w:type="dxa" w:w="2769"/>
          </w:tcPr>
          <w:p>
            <w:pPr>
              <w:pStyle w:val="null3"/>
            </w:pPr>
            <w:r>
              <w:rPr>
                <w:rFonts w:ascii="仿宋_GB2312" w:hAnsi="仿宋_GB2312" w:cs="仿宋_GB2312" w:eastAsia="仿宋_GB2312"/>
              </w:rPr>
              <w:t>104</w:t>
            </w:r>
          </w:p>
        </w:tc>
        <w:tc>
          <w:tcPr>
            <w:tcW w:type="dxa" w:w="2769"/>
          </w:tcPr>
          <w:p/>
        </w:tc>
        <w:tc>
          <w:tcPr>
            <w:tcW w:type="dxa" w:w="2769"/>
          </w:tcPr>
          <w:p>
            <w:pPr>
              <w:pStyle w:val="null3"/>
              <w:jc w:val="both"/>
            </w:pPr>
            <w:r>
              <w:rPr>
                <w:rFonts w:ascii="仿宋_GB2312" w:hAnsi="仿宋_GB2312" w:cs="仿宋_GB2312" w:eastAsia="仿宋_GB2312"/>
                <w:sz w:val="21"/>
              </w:rPr>
              <w:t>（一）技术参数：</w:t>
            </w:r>
          </w:p>
        </w:tc>
      </w:tr>
      <w:tr>
        <w:tc>
          <w:tcPr>
            <w:tcW w:type="dxa" w:w="2769"/>
          </w:tcPr>
          <w:p>
            <w:pPr>
              <w:pStyle w:val="null3"/>
            </w:pPr>
            <w:r>
              <w:rPr>
                <w:rFonts w:ascii="仿宋_GB2312" w:hAnsi="仿宋_GB2312" w:cs="仿宋_GB2312" w:eastAsia="仿宋_GB2312"/>
              </w:rPr>
              <w:t>105</w:t>
            </w:r>
          </w:p>
        </w:tc>
        <w:tc>
          <w:tcPr>
            <w:tcW w:type="dxa" w:w="2769"/>
          </w:tcPr>
          <w:p/>
        </w:tc>
        <w:tc>
          <w:tcPr>
            <w:tcW w:type="dxa" w:w="2769"/>
          </w:tcPr>
          <w:p>
            <w:pPr>
              <w:pStyle w:val="null3"/>
              <w:jc w:val="both"/>
            </w:pPr>
            <w:r>
              <w:rPr>
                <w:rFonts w:ascii="仿宋_GB2312" w:hAnsi="仿宋_GB2312" w:cs="仿宋_GB2312" w:eastAsia="仿宋_GB2312"/>
                <w:sz w:val="21"/>
              </w:rPr>
              <w:t>1.1高透PVC水晶板，厚度≥3.0mm；</w:t>
            </w:r>
          </w:p>
        </w:tc>
      </w:tr>
      <w:tr>
        <w:tc>
          <w:tcPr>
            <w:tcW w:type="dxa" w:w="2769"/>
          </w:tcPr>
          <w:p>
            <w:pPr>
              <w:pStyle w:val="null3"/>
            </w:pPr>
            <w:r>
              <w:rPr>
                <w:rFonts w:ascii="仿宋_GB2312" w:hAnsi="仿宋_GB2312" w:cs="仿宋_GB2312" w:eastAsia="仿宋_GB2312"/>
              </w:rPr>
              <w:t>106</w:t>
            </w:r>
          </w:p>
        </w:tc>
        <w:tc>
          <w:tcPr>
            <w:tcW w:type="dxa" w:w="2769"/>
          </w:tcPr>
          <w:p/>
        </w:tc>
        <w:tc>
          <w:tcPr>
            <w:tcW w:type="dxa" w:w="2769"/>
          </w:tcPr>
          <w:p>
            <w:pPr>
              <w:pStyle w:val="null3"/>
              <w:jc w:val="both"/>
            </w:pPr>
            <w:r>
              <w:rPr>
                <w:rFonts w:ascii="仿宋_GB2312" w:hAnsi="仿宋_GB2312" w:cs="仿宋_GB2312" w:eastAsia="仿宋_GB2312"/>
                <w:sz w:val="21"/>
              </w:rPr>
              <w:t>1.2磁条≥5*8mm，边条≥1.2mm；</w:t>
            </w:r>
          </w:p>
        </w:tc>
      </w:tr>
      <w:tr>
        <w:tc>
          <w:tcPr>
            <w:tcW w:type="dxa" w:w="2769"/>
          </w:tcPr>
          <w:p>
            <w:pPr>
              <w:pStyle w:val="null3"/>
            </w:pPr>
            <w:r>
              <w:rPr>
                <w:rFonts w:ascii="仿宋_GB2312" w:hAnsi="仿宋_GB2312" w:cs="仿宋_GB2312" w:eastAsia="仿宋_GB2312"/>
              </w:rPr>
              <w:t>107</w:t>
            </w:r>
          </w:p>
        </w:tc>
        <w:tc>
          <w:tcPr>
            <w:tcW w:type="dxa" w:w="2769"/>
          </w:tcPr>
          <w:p/>
        </w:tc>
        <w:tc>
          <w:tcPr>
            <w:tcW w:type="dxa" w:w="2769"/>
          </w:tcPr>
          <w:p>
            <w:pPr>
              <w:pStyle w:val="null3"/>
              <w:jc w:val="both"/>
            </w:pPr>
            <w:r>
              <w:rPr>
                <w:rFonts w:ascii="仿宋_GB2312" w:hAnsi="仿宋_GB2312" w:cs="仿宋_GB2312" w:eastAsia="仿宋_GB2312"/>
                <w:sz w:val="21"/>
              </w:rPr>
              <w:t>1.3配重（高温热合工艺）</w:t>
            </w:r>
          </w:p>
        </w:tc>
      </w:tr>
      <w:tr>
        <w:tc>
          <w:tcPr>
            <w:tcW w:type="dxa" w:w="2769"/>
          </w:tcPr>
          <w:p>
            <w:pPr>
              <w:pStyle w:val="null3"/>
            </w:pPr>
            <w:r>
              <w:rPr>
                <w:rFonts w:ascii="仿宋_GB2312" w:hAnsi="仿宋_GB2312" w:cs="仿宋_GB2312" w:eastAsia="仿宋_GB2312"/>
              </w:rPr>
              <w:t>108</w:t>
            </w:r>
          </w:p>
        </w:tc>
        <w:tc>
          <w:tcPr>
            <w:tcW w:type="dxa" w:w="2769"/>
          </w:tcPr>
          <w:p/>
        </w:tc>
        <w:tc>
          <w:tcPr>
            <w:tcW w:type="dxa" w:w="2769"/>
          </w:tcPr>
          <w:p>
            <w:pPr>
              <w:pStyle w:val="null3"/>
              <w:jc w:val="both"/>
            </w:pPr>
            <w:r>
              <w:rPr>
                <w:rFonts w:ascii="仿宋_GB2312" w:hAnsi="仿宋_GB2312" w:cs="仿宋_GB2312" w:eastAsia="仿宋_GB2312"/>
                <w:sz w:val="21"/>
              </w:rPr>
              <w:t>（二）单价限价</w:t>
            </w:r>
            <w:r>
              <w:rPr>
                <w:rFonts w:ascii="仿宋_GB2312" w:hAnsi="仿宋_GB2312" w:cs="仿宋_GB2312" w:eastAsia="仿宋_GB2312"/>
                <w:sz w:val="21"/>
              </w:rPr>
              <w:t>:≤84元/㎡</w:t>
            </w:r>
          </w:p>
        </w:tc>
      </w:tr>
      <w:tr>
        <w:tc>
          <w:tcPr>
            <w:tcW w:type="dxa" w:w="2769"/>
          </w:tcPr>
          <w:p>
            <w:pPr>
              <w:pStyle w:val="null3"/>
            </w:pPr>
            <w:r>
              <w:rPr>
                <w:rFonts w:ascii="仿宋_GB2312" w:hAnsi="仿宋_GB2312" w:cs="仿宋_GB2312" w:eastAsia="仿宋_GB2312"/>
              </w:rPr>
              <w:t>109</w:t>
            </w:r>
          </w:p>
        </w:tc>
        <w:tc>
          <w:tcPr>
            <w:tcW w:type="dxa" w:w="2769"/>
          </w:tcPr>
          <w:p/>
        </w:tc>
        <w:tc>
          <w:tcPr>
            <w:tcW w:type="dxa" w:w="2769"/>
          </w:tcPr>
          <w:p>
            <w:pPr>
              <w:pStyle w:val="null3"/>
              <w:jc w:val="both"/>
            </w:pPr>
            <w:r>
              <w:rPr>
                <w:rFonts w:ascii="仿宋_GB2312" w:hAnsi="仿宋_GB2312" w:cs="仿宋_GB2312" w:eastAsia="仿宋_GB2312"/>
                <w:sz w:val="21"/>
              </w:rPr>
              <w:t>品目</w:t>
            </w:r>
            <w:r>
              <w:rPr>
                <w:rFonts w:ascii="仿宋_GB2312" w:hAnsi="仿宋_GB2312" w:cs="仿宋_GB2312" w:eastAsia="仿宋_GB2312"/>
                <w:sz w:val="21"/>
              </w:rPr>
              <w:t>13：防寒门帘</w:t>
            </w:r>
          </w:p>
        </w:tc>
      </w:tr>
      <w:tr>
        <w:tc>
          <w:tcPr>
            <w:tcW w:type="dxa" w:w="2769"/>
          </w:tcPr>
          <w:p>
            <w:pPr>
              <w:pStyle w:val="null3"/>
            </w:pPr>
            <w:r>
              <w:rPr>
                <w:rFonts w:ascii="仿宋_GB2312" w:hAnsi="仿宋_GB2312" w:cs="仿宋_GB2312" w:eastAsia="仿宋_GB2312"/>
              </w:rPr>
              <w:t>110</w:t>
            </w:r>
          </w:p>
        </w:tc>
        <w:tc>
          <w:tcPr>
            <w:tcW w:type="dxa" w:w="2769"/>
          </w:tcPr>
          <w:p/>
        </w:tc>
        <w:tc>
          <w:tcPr>
            <w:tcW w:type="dxa" w:w="2769"/>
          </w:tcPr>
          <w:p>
            <w:pPr>
              <w:pStyle w:val="null3"/>
              <w:jc w:val="both"/>
            </w:pPr>
            <w:r>
              <w:rPr>
                <w:rFonts w:ascii="仿宋_GB2312" w:hAnsi="仿宋_GB2312" w:cs="仿宋_GB2312" w:eastAsia="仿宋_GB2312"/>
                <w:sz w:val="21"/>
              </w:rPr>
              <w:t>（一）技术参数：</w:t>
            </w:r>
          </w:p>
        </w:tc>
      </w:tr>
      <w:tr>
        <w:tc>
          <w:tcPr>
            <w:tcW w:type="dxa" w:w="2769"/>
          </w:tcPr>
          <w:p>
            <w:pPr>
              <w:pStyle w:val="null3"/>
            </w:pPr>
            <w:r>
              <w:rPr>
                <w:rFonts w:ascii="仿宋_GB2312" w:hAnsi="仿宋_GB2312" w:cs="仿宋_GB2312" w:eastAsia="仿宋_GB2312"/>
              </w:rPr>
              <w:t>111</w:t>
            </w:r>
          </w:p>
        </w:tc>
        <w:tc>
          <w:tcPr>
            <w:tcW w:type="dxa" w:w="2769"/>
          </w:tcPr>
          <w:p/>
        </w:tc>
        <w:tc>
          <w:tcPr>
            <w:tcW w:type="dxa" w:w="2769"/>
          </w:tcPr>
          <w:p>
            <w:pPr>
              <w:pStyle w:val="null3"/>
              <w:jc w:val="both"/>
            </w:pPr>
            <w:r>
              <w:rPr>
                <w:rFonts w:ascii="仿宋_GB2312" w:hAnsi="仿宋_GB2312" w:cs="仿宋_GB2312" w:eastAsia="仿宋_GB2312"/>
                <w:sz w:val="21"/>
              </w:rPr>
              <w:t>1.1PU，内衬采用白色针刺拉力毡，厚度≥2</w:t>
            </w:r>
            <w:r>
              <w:rPr>
                <w:rFonts w:ascii="仿宋_GB2312" w:hAnsi="仿宋_GB2312" w:cs="仿宋_GB2312" w:eastAsia="仿宋_GB2312"/>
                <w:sz w:val="21"/>
              </w:rPr>
              <w:t>cm</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112</w:t>
            </w:r>
          </w:p>
        </w:tc>
        <w:tc>
          <w:tcPr>
            <w:tcW w:type="dxa" w:w="2769"/>
          </w:tcPr>
          <w:p/>
        </w:tc>
        <w:tc>
          <w:tcPr>
            <w:tcW w:type="dxa" w:w="2769"/>
          </w:tcPr>
          <w:p>
            <w:pPr>
              <w:pStyle w:val="null3"/>
              <w:jc w:val="both"/>
            </w:pPr>
            <w:r>
              <w:rPr>
                <w:rFonts w:ascii="仿宋_GB2312" w:hAnsi="仿宋_GB2312" w:cs="仿宋_GB2312" w:eastAsia="仿宋_GB2312"/>
                <w:sz w:val="21"/>
              </w:rPr>
              <w:t>1.2防寒保暖、防水、隔音、易擦洗；</w:t>
            </w:r>
          </w:p>
        </w:tc>
      </w:tr>
      <w:tr>
        <w:tc>
          <w:tcPr>
            <w:tcW w:type="dxa" w:w="2769"/>
          </w:tcPr>
          <w:p>
            <w:pPr>
              <w:pStyle w:val="null3"/>
            </w:pPr>
            <w:r>
              <w:rPr>
                <w:rFonts w:ascii="仿宋_GB2312" w:hAnsi="仿宋_GB2312" w:cs="仿宋_GB2312" w:eastAsia="仿宋_GB2312"/>
              </w:rPr>
              <w:t>113</w:t>
            </w:r>
          </w:p>
        </w:tc>
        <w:tc>
          <w:tcPr>
            <w:tcW w:type="dxa" w:w="2769"/>
          </w:tcPr>
          <w:p/>
        </w:tc>
        <w:tc>
          <w:tcPr>
            <w:tcW w:type="dxa" w:w="2769"/>
          </w:tcPr>
          <w:p>
            <w:pPr>
              <w:pStyle w:val="null3"/>
              <w:jc w:val="both"/>
            </w:pPr>
            <w:r>
              <w:rPr>
                <w:rFonts w:ascii="仿宋_GB2312" w:hAnsi="仿宋_GB2312" w:cs="仿宋_GB2312" w:eastAsia="仿宋_GB2312"/>
                <w:sz w:val="21"/>
              </w:rPr>
              <w:t>1.3观察窗采用塑胶边框、PVC材质。</w:t>
            </w:r>
          </w:p>
        </w:tc>
      </w:tr>
      <w:tr>
        <w:tc>
          <w:tcPr>
            <w:tcW w:type="dxa" w:w="2769"/>
          </w:tcPr>
          <w:p>
            <w:pPr>
              <w:pStyle w:val="null3"/>
            </w:pPr>
            <w:r>
              <w:rPr>
                <w:rFonts w:ascii="仿宋_GB2312" w:hAnsi="仿宋_GB2312" w:cs="仿宋_GB2312" w:eastAsia="仿宋_GB2312"/>
              </w:rPr>
              <w:t>114</w:t>
            </w:r>
          </w:p>
        </w:tc>
        <w:tc>
          <w:tcPr>
            <w:tcW w:type="dxa" w:w="2769"/>
          </w:tcPr>
          <w:p/>
        </w:tc>
        <w:tc>
          <w:tcPr>
            <w:tcW w:type="dxa" w:w="2769"/>
          </w:tcPr>
          <w:p>
            <w:pPr>
              <w:pStyle w:val="null3"/>
              <w:jc w:val="both"/>
            </w:pPr>
            <w:r>
              <w:rPr>
                <w:rFonts w:ascii="仿宋_GB2312" w:hAnsi="仿宋_GB2312" w:cs="仿宋_GB2312" w:eastAsia="仿宋_GB2312"/>
                <w:sz w:val="21"/>
              </w:rPr>
              <w:t>（二）单价限价</w:t>
            </w:r>
            <w:r>
              <w:rPr>
                <w:rFonts w:ascii="仿宋_GB2312" w:hAnsi="仿宋_GB2312" w:cs="仿宋_GB2312" w:eastAsia="仿宋_GB2312"/>
                <w:sz w:val="21"/>
              </w:rPr>
              <w:t>:≤58元/</w:t>
            </w:r>
            <w:r>
              <w:rPr>
                <w:rFonts w:ascii="仿宋_GB2312" w:hAnsi="仿宋_GB2312" w:cs="仿宋_GB2312" w:eastAsia="仿宋_GB2312"/>
                <w:sz w:val="21"/>
              </w:rPr>
              <w:t>米</w:t>
            </w:r>
            <w:r>
              <w:rPr>
                <w:rFonts w:ascii="仿宋_GB2312" w:hAnsi="仿宋_GB2312" w:cs="仿宋_GB2312" w:eastAsia="仿宋_GB2312"/>
                <w:sz w:val="21"/>
              </w:rPr>
              <w:t>（宽幅</w:t>
            </w:r>
            <w:r>
              <w:rPr>
                <w:rFonts w:ascii="仿宋_GB2312" w:hAnsi="仿宋_GB2312" w:cs="仿宋_GB2312" w:eastAsia="仿宋_GB2312"/>
                <w:sz w:val="21"/>
              </w:rPr>
              <w:t>≥65cm）</w:t>
            </w:r>
          </w:p>
        </w:tc>
      </w:tr>
      <w:tr>
        <w:tc>
          <w:tcPr>
            <w:tcW w:type="dxa" w:w="2769"/>
          </w:tcPr>
          <w:p>
            <w:pPr>
              <w:pStyle w:val="null3"/>
            </w:pPr>
            <w:r>
              <w:rPr>
                <w:rFonts w:ascii="仿宋_GB2312" w:hAnsi="仿宋_GB2312" w:cs="仿宋_GB2312" w:eastAsia="仿宋_GB2312"/>
              </w:rPr>
              <w:t>115</w:t>
            </w:r>
          </w:p>
        </w:tc>
        <w:tc>
          <w:tcPr>
            <w:tcW w:type="dxa" w:w="2769"/>
          </w:tcPr>
          <w:p/>
        </w:tc>
        <w:tc>
          <w:tcPr>
            <w:tcW w:type="dxa" w:w="2769"/>
          </w:tcPr>
          <w:p>
            <w:pPr>
              <w:pStyle w:val="null3"/>
              <w:jc w:val="both"/>
            </w:pPr>
            <w:r>
              <w:rPr>
                <w:rFonts w:ascii="仿宋_GB2312" w:hAnsi="仿宋_GB2312" w:cs="仿宋_GB2312" w:eastAsia="仿宋_GB2312"/>
                <w:sz w:val="21"/>
              </w:rPr>
              <w:t>（三）是否核心产品：是</w:t>
            </w:r>
          </w:p>
        </w:tc>
      </w:tr>
      <w:tr>
        <w:tc>
          <w:tcPr>
            <w:tcW w:type="dxa" w:w="2769"/>
          </w:tcPr>
          <w:p>
            <w:pPr>
              <w:pStyle w:val="null3"/>
            </w:pPr>
            <w:r>
              <w:rPr>
                <w:rFonts w:ascii="仿宋_GB2312" w:hAnsi="仿宋_GB2312" w:cs="仿宋_GB2312" w:eastAsia="仿宋_GB2312"/>
              </w:rPr>
              <w:t>116</w:t>
            </w:r>
          </w:p>
        </w:tc>
        <w:tc>
          <w:tcPr>
            <w:tcW w:type="dxa" w:w="2769"/>
          </w:tcPr>
          <w:p/>
        </w:tc>
        <w:tc>
          <w:tcPr>
            <w:tcW w:type="dxa" w:w="2769"/>
          </w:tcPr>
          <w:p>
            <w:pPr>
              <w:pStyle w:val="null3"/>
              <w:jc w:val="both"/>
            </w:pPr>
            <w:r>
              <w:rPr>
                <w:rFonts w:ascii="仿宋_GB2312" w:hAnsi="仿宋_GB2312" w:cs="仿宋_GB2312" w:eastAsia="仿宋_GB2312"/>
                <w:sz w:val="21"/>
              </w:rPr>
              <w:t>品目</w:t>
            </w:r>
            <w:r>
              <w:rPr>
                <w:rFonts w:ascii="仿宋_GB2312" w:hAnsi="仿宋_GB2312" w:cs="仿宋_GB2312" w:eastAsia="仿宋_GB2312"/>
                <w:sz w:val="21"/>
              </w:rPr>
              <w:t>14：轨道（直轨1）</w:t>
            </w:r>
          </w:p>
        </w:tc>
      </w:tr>
      <w:tr>
        <w:tc>
          <w:tcPr>
            <w:tcW w:type="dxa" w:w="2769"/>
          </w:tcPr>
          <w:p>
            <w:pPr>
              <w:pStyle w:val="null3"/>
            </w:pPr>
            <w:r>
              <w:rPr>
                <w:rFonts w:ascii="仿宋_GB2312" w:hAnsi="仿宋_GB2312" w:cs="仿宋_GB2312" w:eastAsia="仿宋_GB2312"/>
              </w:rPr>
              <w:t>117</w:t>
            </w:r>
          </w:p>
        </w:tc>
        <w:tc>
          <w:tcPr>
            <w:tcW w:type="dxa" w:w="2769"/>
          </w:tcPr>
          <w:p/>
        </w:tc>
        <w:tc>
          <w:tcPr>
            <w:tcW w:type="dxa" w:w="2769"/>
          </w:tcPr>
          <w:p>
            <w:pPr>
              <w:pStyle w:val="null3"/>
              <w:jc w:val="both"/>
            </w:pPr>
            <w:r>
              <w:rPr>
                <w:rFonts w:ascii="仿宋_GB2312" w:hAnsi="仿宋_GB2312" w:cs="仿宋_GB2312" w:eastAsia="仿宋_GB2312"/>
                <w:sz w:val="21"/>
              </w:rPr>
              <w:t>（一）技术参数：</w:t>
            </w:r>
          </w:p>
        </w:tc>
      </w:tr>
      <w:tr>
        <w:tc>
          <w:tcPr>
            <w:tcW w:type="dxa" w:w="2769"/>
          </w:tcPr>
          <w:p>
            <w:pPr>
              <w:pStyle w:val="null3"/>
            </w:pPr>
            <w:r>
              <w:rPr>
                <w:rFonts w:ascii="仿宋_GB2312" w:hAnsi="仿宋_GB2312" w:cs="仿宋_GB2312" w:eastAsia="仿宋_GB2312"/>
              </w:rPr>
              <w:t>118</w:t>
            </w:r>
          </w:p>
        </w:tc>
        <w:tc>
          <w:tcPr>
            <w:tcW w:type="dxa" w:w="2769"/>
          </w:tcPr>
          <w:p/>
        </w:tc>
        <w:tc>
          <w:tcPr>
            <w:tcW w:type="dxa" w:w="2769"/>
          </w:tcPr>
          <w:p>
            <w:pPr>
              <w:pStyle w:val="null3"/>
              <w:jc w:val="both"/>
            </w:pPr>
            <w:r>
              <w:rPr>
                <w:rFonts w:ascii="仿宋_GB2312" w:hAnsi="仿宋_GB2312" w:cs="仿宋_GB2312" w:eastAsia="仿宋_GB2312"/>
                <w:sz w:val="21"/>
              </w:rPr>
              <w:t>1.1材质：铝合金</w:t>
            </w:r>
          </w:p>
        </w:tc>
      </w:tr>
      <w:tr>
        <w:tc>
          <w:tcPr>
            <w:tcW w:type="dxa" w:w="2769"/>
          </w:tcPr>
          <w:p>
            <w:pPr>
              <w:pStyle w:val="null3"/>
            </w:pPr>
            <w:r>
              <w:rPr>
                <w:rFonts w:ascii="仿宋_GB2312" w:hAnsi="仿宋_GB2312" w:cs="仿宋_GB2312" w:eastAsia="仿宋_GB2312"/>
              </w:rPr>
              <w:t>119</w:t>
            </w:r>
          </w:p>
        </w:tc>
        <w:tc>
          <w:tcPr>
            <w:tcW w:type="dxa" w:w="2769"/>
          </w:tcPr>
          <w:p/>
        </w:tc>
        <w:tc>
          <w:tcPr>
            <w:tcW w:type="dxa" w:w="2769"/>
          </w:tcPr>
          <w:p>
            <w:pPr>
              <w:pStyle w:val="null3"/>
              <w:jc w:val="both"/>
            </w:pPr>
            <w:r>
              <w:rPr>
                <w:rFonts w:ascii="仿宋_GB2312" w:hAnsi="仿宋_GB2312" w:cs="仿宋_GB2312" w:eastAsia="仿宋_GB2312"/>
                <w:sz w:val="21"/>
              </w:rPr>
              <w:t>1.2每米承重：≥60kg；</w:t>
            </w:r>
          </w:p>
        </w:tc>
      </w:tr>
      <w:tr>
        <w:tc>
          <w:tcPr>
            <w:tcW w:type="dxa" w:w="2769"/>
          </w:tcPr>
          <w:p>
            <w:pPr>
              <w:pStyle w:val="null3"/>
            </w:pPr>
            <w:r>
              <w:rPr>
                <w:rFonts w:ascii="仿宋_GB2312" w:hAnsi="仿宋_GB2312" w:cs="仿宋_GB2312" w:eastAsia="仿宋_GB2312"/>
              </w:rPr>
              <w:t>120</w:t>
            </w:r>
          </w:p>
        </w:tc>
        <w:tc>
          <w:tcPr>
            <w:tcW w:type="dxa" w:w="2769"/>
          </w:tcPr>
          <w:p/>
        </w:tc>
        <w:tc>
          <w:tcPr>
            <w:tcW w:type="dxa" w:w="2769"/>
          </w:tcPr>
          <w:p>
            <w:pPr>
              <w:pStyle w:val="null3"/>
              <w:jc w:val="both"/>
            </w:pPr>
            <w:r>
              <w:rPr>
                <w:rFonts w:ascii="仿宋_GB2312" w:hAnsi="仿宋_GB2312" w:cs="仿宋_GB2312" w:eastAsia="仿宋_GB2312"/>
                <w:sz w:val="21"/>
              </w:rPr>
              <w:t>1.3材料厚度：≥1.5mm；</w:t>
            </w:r>
          </w:p>
        </w:tc>
      </w:tr>
      <w:tr>
        <w:tc>
          <w:tcPr>
            <w:tcW w:type="dxa" w:w="2769"/>
          </w:tcPr>
          <w:p>
            <w:pPr>
              <w:pStyle w:val="null3"/>
            </w:pPr>
            <w:r>
              <w:rPr>
                <w:rFonts w:ascii="仿宋_GB2312" w:hAnsi="仿宋_GB2312" w:cs="仿宋_GB2312" w:eastAsia="仿宋_GB2312"/>
              </w:rPr>
              <w:t>121</w:t>
            </w:r>
          </w:p>
        </w:tc>
        <w:tc>
          <w:tcPr>
            <w:tcW w:type="dxa" w:w="2769"/>
          </w:tcPr>
          <w:p/>
        </w:tc>
        <w:tc>
          <w:tcPr>
            <w:tcW w:type="dxa" w:w="2769"/>
          </w:tcPr>
          <w:p>
            <w:pPr>
              <w:pStyle w:val="null3"/>
              <w:jc w:val="both"/>
            </w:pPr>
            <w:r>
              <w:rPr>
                <w:rFonts w:ascii="仿宋_GB2312" w:hAnsi="仿宋_GB2312" w:cs="仿宋_GB2312" w:eastAsia="仿宋_GB2312"/>
                <w:sz w:val="21"/>
              </w:rPr>
              <w:t>1.4轨道宽度、高度：≥2*2.5cm；</w:t>
            </w:r>
          </w:p>
        </w:tc>
      </w:tr>
      <w:tr>
        <w:tc>
          <w:tcPr>
            <w:tcW w:type="dxa" w:w="2769"/>
          </w:tcPr>
          <w:p>
            <w:pPr>
              <w:pStyle w:val="null3"/>
            </w:pPr>
            <w:r>
              <w:rPr>
                <w:rFonts w:ascii="仿宋_GB2312" w:hAnsi="仿宋_GB2312" w:cs="仿宋_GB2312" w:eastAsia="仿宋_GB2312"/>
              </w:rPr>
              <w:t>122</w:t>
            </w:r>
          </w:p>
        </w:tc>
        <w:tc>
          <w:tcPr>
            <w:tcW w:type="dxa" w:w="2769"/>
          </w:tcPr>
          <w:p/>
        </w:tc>
        <w:tc>
          <w:tcPr>
            <w:tcW w:type="dxa" w:w="2769"/>
          </w:tcPr>
          <w:p>
            <w:pPr>
              <w:pStyle w:val="null3"/>
              <w:jc w:val="both"/>
            </w:pPr>
            <w:r>
              <w:rPr>
                <w:rFonts w:ascii="仿宋_GB2312" w:hAnsi="仿宋_GB2312" w:cs="仿宋_GB2312" w:eastAsia="仿宋_GB2312"/>
                <w:sz w:val="21"/>
              </w:rPr>
              <w:t>1.5配件：静音槽、安装码、塑料轨盖（封盖）等配件（轨道费用包含在各类窗帘内，不再单独计费）。</w:t>
            </w:r>
          </w:p>
        </w:tc>
      </w:tr>
      <w:tr>
        <w:tc>
          <w:tcPr>
            <w:tcW w:type="dxa" w:w="2769"/>
          </w:tcPr>
          <w:p>
            <w:pPr>
              <w:pStyle w:val="null3"/>
            </w:pPr>
            <w:r>
              <w:rPr>
                <w:rFonts w:ascii="仿宋_GB2312" w:hAnsi="仿宋_GB2312" w:cs="仿宋_GB2312" w:eastAsia="仿宋_GB2312"/>
              </w:rPr>
              <w:t>123</w:t>
            </w:r>
          </w:p>
        </w:tc>
        <w:tc>
          <w:tcPr>
            <w:tcW w:type="dxa" w:w="2769"/>
          </w:tcPr>
          <w:p/>
        </w:tc>
        <w:tc>
          <w:tcPr>
            <w:tcW w:type="dxa" w:w="2769"/>
          </w:tcPr>
          <w:p>
            <w:pPr>
              <w:pStyle w:val="null3"/>
              <w:jc w:val="both"/>
            </w:pPr>
            <w:r>
              <w:rPr>
                <w:rFonts w:ascii="仿宋_GB2312" w:hAnsi="仿宋_GB2312" w:cs="仿宋_GB2312" w:eastAsia="仿宋_GB2312"/>
                <w:sz w:val="21"/>
              </w:rPr>
              <w:t>品目</w:t>
            </w:r>
            <w:r>
              <w:rPr>
                <w:rFonts w:ascii="仿宋_GB2312" w:hAnsi="仿宋_GB2312" w:cs="仿宋_GB2312" w:eastAsia="仿宋_GB2312"/>
                <w:sz w:val="21"/>
              </w:rPr>
              <w:t>15：轨道（直轨2）</w:t>
            </w:r>
          </w:p>
        </w:tc>
      </w:tr>
      <w:tr>
        <w:tc>
          <w:tcPr>
            <w:tcW w:type="dxa" w:w="2769"/>
          </w:tcPr>
          <w:p>
            <w:pPr>
              <w:pStyle w:val="null3"/>
            </w:pPr>
            <w:r>
              <w:rPr>
                <w:rFonts w:ascii="仿宋_GB2312" w:hAnsi="仿宋_GB2312" w:cs="仿宋_GB2312" w:eastAsia="仿宋_GB2312"/>
              </w:rPr>
              <w:t>124</w:t>
            </w:r>
          </w:p>
        </w:tc>
        <w:tc>
          <w:tcPr>
            <w:tcW w:type="dxa" w:w="2769"/>
          </w:tcPr>
          <w:p/>
        </w:tc>
        <w:tc>
          <w:tcPr>
            <w:tcW w:type="dxa" w:w="2769"/>
          </w:tcPr>
          <w:p>
            <w:pPr>
              <w:pStyle w:val="null3"/>
              <w:jc w:val="both"/>
            </w:pPr>
            <w:r>
              <w:rPr>
                <w:rFonts w:ascii="仿宋_GB2312" w:hAnsi="仿宋_GB2312" w:cs="仿宋_GB2312" w:eastAsia="仿宋_GB2312"/>
                <w:sz w:val="21"/>
              </w:rPr>
              <w:t>（一）技术参数：</w:t>
            </w:r>
          </w:p>
        </w:tc>
      </w:tr>
      <w:tr>
        <w:tc>
          <w:tcPr>
            <w:tcW w:type="dxa" w:w="2769"/>
          </w:tcPr>
          <w:p>
            <w:pPr>
              <w:pStyle w:val="null3"/>
            </w:pPr>
            <w:r>
              <w:rPr>
                <w:rFonts w:ascii="仿宋_GB2312" w:hAnsi="仿宋_GB2312" w:cs="仿宋_GB2312" w:eastAsia="仿宋_GB2312"/>
              </w:rPr>
              <w:t>125</w:t>
            </w:r>
          </w:p>
        </w:tc>
        <w:tc>
          <w:tcPr>
            <w:tcW w:type="dxa" w:w="2769"/>
          </w:tcPr>
          <w:p/>
        </w:tc>
        <w:tc>
          <w:tcPr>
            <w:tcW w:type="dxa" w:w="2769"/>
          </w:tcPr>
          <w:p>
            <w:pPr>
              <w:pStyle w:val="null3"/>
              <w:jc w:val="both"/>
            </w:pPr>
            <w:r>
              <w:rPr>
                <w:rFonts w:ascii="仿宋_GB2312" w:hAnsi="仿宋_GB2312" w:cs="仿宋_GB2312" w:eastAsia="仿宋_GB2312"/>
                <w:sz w:val="21"/>
              </w:rPr>
              <w:t>1.1材质：铝合金</w:t>
            </w:r>
          </w:p>
        </w:tc>
      </w:tr>
      <w:tr>
        <w:tc>
          <w:tcPr>
            <w:tcW w:type="dxa" w:w="2769"/>
          </w:tcPr>
          <w:p>
            <w:pPr>
              <w:pStyle w:val="null3"/>
            </w:pPr>
            <w:r>
              <w:rPr>
                <w:rFonts w:ascii="仿宋_GB2312" w:hAnsi="仿宋_GB2312" w:cs="仿宋_GB2312" w:eastAsia="仿宋_GB2312"/>
              </w:rPr>
              <w:t>126</w:t>
            </w:r>
          </w:p>
        </w:tc>
        <w:tc>
          <w:tcPr>
            <w:tcW w:type="dxa" w:w="2769"/>
          </w:tcPr>
          <w:p/>
        </w:tc>
        <w:tc>
          <w:tcPr>
            <w:tcW w:type="dxa" w:w="2769"/>
          </w:tcPr>
          <w:p>
            <w:pPr>
              <w:pStyle w:val="null3"/>
              <w:jc w:val="both"/>
            </w:pPr>
            <w:r>
              <w:rPr>
                <w:rFonts w:ascii="仿宋_GB2312" w:hAnsi="仿宋_GB2312" w:cs="仿宋_GB2312" w:eastAsia="仿宋_GB2312"/>
                <w:sz w:val="21"/>
              </w:rPr>
              <w:t>1.2每米承重：≥30kg；</w:t>
            </w:r>
          </w:p>
        </w:tc>
      </w:tr>
      <w:tr>
        <w:tc>
          <w:tcPr>
            <w:tcW w:type="dxa" w:w="2769"/>
          </w:tcPr>
          <w:p>
            <w:pPr>
              <w:pStyle w:val="null3"/>
            </w:pPr>
            <w:r>
              <w:rPr>
                <w:rFonts w:ascii="仿宋_GB2312" w:hAnsi="仿宋_GB2312" w:cs="仿宋_GB2312" w:eastAsia="仿宋_GB2312"/>
              </w:rPr>
              <w:t>127</w:t>
            </w:r>
          </w:p>
        </w:tc>
        <w:tc>
          <w:tcPr>
            <w:tcW w:type="dxa" w:w="2769"/>
          </w:tcPr>
          <w:p/>
        </w:tc>
        <w:tc>
          <w:tcPr>
            <w:tcW w:type="dxa" w:w="2769"/>
          </w:tcPr>
          <w:p>
            <w:pPr>
              <w:pStyle w:val="null3"/>
              <w:jc w:val="both"/>
            </w:pPr>
            <w:r>
              <w:rPr>
                <w:rFonts w:ascii="仿宋_GB2312" w:hAnsi="仿宋_GB2312" w:cs="仿宋_GB2312" w:eastAsia="仿宋_GB2312"/>
                <w:sz w:val="21"/>
              </w:rPr>
              <w:t>1.3材料厚度：≥1.2mm；</w:t>
            </w:r>
          </w:p>
        </w:tc>
      </w:tr>
      <w:tr>
        <w:tc>
          <w:tcPr>
            <w:tcW w:type="dxa" w:w="2769"/>
          </w:tcPr>
          <w:p>
            <w:pPr>
              <w:pStyle w:val="null3"/>
            </w:pPr>
            <w:r>
              <w:rPr>
                <w:rFonts w:ascii="仿宋_GB2312" w:hAnsi="仿宋_GB2312" w:cs="仿宋_GB2312" w:eastAsia="仿宋_GB2312"/>
              </w:rPr>
              <w:t>128</w:t>
            </w:r>
          </w:p>
        </w:tc>
        <w:tc>
          <w:tcPr>
            <w:tcW w:type="dxa" w:w="2769"/>
          </w:tcPr>
          <w:p/>
        </w:tc>
        <w:tc>
          <w:tcPr>
            <w:tcW w:type="dxa" w:w="2769"/>
          </w:tcPr>
          <w:p>
            <w:pPr>
              <w:pStyle w:val="null3"/>
              <w:jc w:val="both"/>
            </w:pPr>
            <w:r>
              <w:rPr>
                <w:rFonts w:ascii="仿宋_GB2312" w:hAnsi="仿宋_GB2312" w:cs="仿宋_GB2312" w:eastAsia="仿宋_GB2312"/>
                <w:sz w:val="21"/>
              </w:rPr>
              <w:t>1.4轨道宽度、高度：≥2*2.5cm；</w:t>
            </w:r>
          </w:p>
        </w:tc>
      </w:tr>
      <w:tr>
        <w:tc>
          <w:tcPr>
            <w:tcW w:type="dxa" w:w="2769"/>
          </w:tcPr>
          <w:p>
            <w:pPr>
              <w:pStyle w:val="null3"/>
            </w:pPr>
            <w:r>
              <w:rPr>
                <w:rFonts w:ascii="仿宋_GB2312" w:hAnsi="仿宋_GB2312" w:cs="仿宋_GB2312" w:eastAsia="仿宋_GB2312"/>
              </w:rPr>
              <w:t>129</w:t>
            </w:r>
          </w:p>
        </w:tc>
        <w:tc>
          <w:tcPr>
            <w:tcW w:type="dxa" w:w="2769"/>
          </w:tcPr>
          <w:p/>
        </w:tc>
        <w:tc>
          <w:tcPr>
            <w:tcW w:type="dxa" w:w="2769"/>
          </w:tcPr>
          <w:p>
            <w:pPr>
              <w:pStyle w:val="null3"/>
              <w:jc w:val="both"/>
            </w:pPr>
            <w:r>
              <w:rPr>
                <w:rFonts w:ascii="仿宋_GB2312" w:hAnsi="仿宋_GB2312" w:cs="仿宋_GB2312" w:eastAsia="仿宋_GB2312"/>
                <w:sz w:val="21"/>
              </w:rPr>
              <w:t>1.5配件：静音槽、安装码、塑料轨盖（封盖）等配件（轨道费用包含在各类窗帘内，不再单独计费）。</w:t>
            </w:r>
          </w:p>
        </w:tc>
      </w:tr>
      <w:tr>
        <w:tc>
          <w:tcPr>
            <w:tcW w:type="dxa" w:w="2769"/>
          </w:tcPr>
          <w:p>
            <w:pPr>
              <w:pStyle w:val="null3"/>
            </w:pPr>
            <w:r>
              <w:rPr>
                <w:rFonts w:ascii="仿宋_GB2312" w:hAnsi="仿宋_GB2312" w:cs="仿宋_GB2312" w:eastAsia="仿宋_GB2312"/>
              </w:rPr>
              <w:t>130</w:t>
            </w:r>
          </w:p>
        </w:tc>
        <w:tc>
          <w:tcPr>
            <w:tcW w:type="dxa" w:w="2769"/>
          </w:tcPr>
          <w:p/>
        </w:tc>
        <w:tc>
          <w:tcPr>
            <w:tcW w:type="dxa" w:w="2769"/>
          </w:tcPr>
          <w:p>
            <w:pPr>
              <w:pStyle w:val="null3"/>
              <w:jc w:val="both"/>
            </w:pPr>
            <w:r>
              <w:rPr>
                <w:rFonts w:ascii="仿宋_GB2312" w:hAnsi="仿宋_GB2312" w:cs="仿宋_GB2312" w:eastAsia="仿宋_GB2312"/>
                <w:sz w:val="21"/>
              </w:rPr>
              <w:t>（二）是否核心产品：是</w:t>
            </w:r>
          </w:p>
        </w:tc>
      </w:tr>
      <w:tr>
        <w:tc>
          <w:tcPr>
            <w:tcW w:type="dxa" w:w="2769"/>
          </w:tcPr>
          <w:p>
            <w:pPr>
              <w:pStyle w:val="null3"/>
            </w:pPr>
            <w:r>
              <w:rPr>
                <w:rFonts w:ascii="仿宋_GB2312" w:hAnsi="仿宋_GB2312" w:cs="仿宋_GB2312" w:eastAsia="仿宋_GB2312"/>
              </w:rPr>
              <w:t>131</w:t>
            </w:r>
          </w:p>
        </w:tc>
        <w:tc>
          <w:tcPr>
            <w:tcW w:type="dxa" w:w="2769"/>
          </w:tcPr>
          <w:p/>
        </w:tc>
        <w:tc>
          <w:tcPr>
            <w:tcW w:type="dxa" w:w="2769"/>
          </w:tcPr>
          <w:p>
            <w:pPr>
              <w:pStyle w:val="null3"/>
              <w:jc w:val="both"/>
            </w:pPr>
            <w:r>
              <w:rPr>
                <w:rFonts w:ascii="仿宋_GB2312" w:hAnsi="仿宋_GB2312" w:cs="仿宋_GB2312" w:eastAsia="仿宋_GB2312"/>
                <w:sz w:val="21"/>
              </w:rPr>
              <w:t>品目</w:t>
            </w:r>
            <w:r>
              <w:rPr>
                <w:rFonts w:ascii="仿宋_GB2312" w:hAnsi="仿宋_GB2312" w:cs="仿宋_GB2312" w:eastAsia="仿宋_GB2312"/>
                <w:sz w:val="21"/>
              </w:rPr>
              <w:t>16：轨道（弯轨）</w:t>
            </w:r>
          </w:p>
        </w:tc>
      </w:tr>
      <w:tr>
        <w:tc>
          <w:tcPr>
            <w:tcW w:type="dxa" w:w="2769"/>
          </w:tcPr>
          <w:p>
            <w:pPr>
              <w:pStyle w:val="null3"/>
            </w:pPr>
            <w:r>
              <w:rPr>
                <w:rFonts w:ascii="仿宋_GB2312" w:hAnsi="仿宋_GB2312" w:cs="仿宋_GB2312" w:eastAsia="仿宋_GB2312"/>
              </w:rPr>
              <w:t>132</w:t>
            </w:r>
          </w:p>
        </w:tc>
        <w:tc>
          <w:tcPr>
            <w:tcW w:type="dxa" w:w="2769"/>
          </w:tcPr>
          <w:p/>
        </w:tc>
        <w:tc>
          <w:tcPr>
            <w:tcW w:type="dxa" w:w="2769"/>
          </w:tcPr>
          <w:p>
            <w:pPr>
              <w:pStyle w:val="null3"/>
              <w:jc w:val="both"/>
            </w:pPr>
            <w:r>
              <w:rPr>
                <w:rFonts w:ascii="仿宋_GB2312" w:hAnsi="仿宋_GB2312" w:cs="仿宋_GB2312" w:eastAsia="仿宋_GB2312"/>
                <w:sz w:val="21"/>
              </w:rPr>
              <w:t>（一）技术参数：</w:t>
            </w:r>
          </w:p>
        </w:tc>
      </w:tr>
      <w:tr>
        <w:tc>
          <w:tcPr>
            <w:tcW w:type="dxa" w:w="2769"/>
          </w:tcPr>
          <w:p>
            <w:pPr>
              <w:pStyle w:val="null3"/>
            </w:pPr>
            <w:r>
              <w:rPr>
                <w:rFonts w:ascii="仿宋_GB2312" w:hAnsi="仿宋_GB2312" w:cs="仿宋_GB2312" w:eastAsia="仿宋_GB2312"/>
              </w:rPr>
              <w:t>133</w:t>
            </w:r>
          </w:p>
        </w:tc>
        <w:tc>
          <w:tcPr>
            <w:tcW w:type="dxa" w:w="2769"/>
          </w:tcPr>
          <w:p/>
        </w:tc>
        <w:tc>
          <w:tcPr>
            <w:tcW w:type="dxa" w:w="2769"/>
          </w:tcPr>
          <w:p>
            <w:pPr>
              <w:pStyle w:val="null3"/>
              <w:jc w:val="both"/>
            </w:pPr>
            <w:r>
              <w:rPr>
                <w:rFonts w:ascii="仿宋_GB2312" w:hAnsi="仿宋_GB2312" w:cs="仿宋_GB2312" w:eastAsia="仿宋_GB2312"/>
                <w:sz w:val="21"/>
              </w:rPr>
              <w:t>1.1材质：铝合金</w:t>
            </w:r>
          </w:p>
        </w:tc>
      </w:tr>
      <w:tr>
        <w:tc>
          <w:tcPr>
            <w:tcW w:type="dxa" w:w="2769"/>
          </w:tcPr>
          <w:p>
            <w:pPr>
              <w:pStyle w:val="null3"/>
            </w:pPr>
            <w:r>
              <w:rPr>
                <w:rFonts w:ascii="仿宋_GB2312" w:hAnsi="仿宋_GB2312" w:cs="仿宋_GB2312" w:eastAsia="仿宋_GB2312"/>
              </w:rPr>
              <w:t>134</w:t>
            </w:r>
          </w:p>
        </w:tc>
        <w:tc>
          <w:tcPr>
            <w:tcW w:type="dxa" w:w="2769"/>
          </w:tcPr>
          <w:p/>
        </w:tc>
        <w:tc>
          <w:tcPr>
            <w:tcW w:type="dxa" w:w="2769"/>
          </w:tcPr>
          <w:p>
            <w:pPr>
              <w:pStyle w:val="null3"/>
              <w:jc w:val="both"/>
            </w:pPr>
            <w:r>
              <w:rPr>
                <w:rFonts w:ascii="仿宋_GB2312" w:hAnsi="仿宋_GB2312" w:cs="仿宋_GB2312" w:eastAsia="仿宋_GB2312"/>
                <w:sz w:val="21"/>
              </w:rPr>
              <w:t>1.2每米承重：≥30kg；</w:t>
            </w:r>
          </w:p>
        </w:tc>
      </w:tr>
      <w:tr>
        <w:tc>
          <w:tcPr>
            <w:tcW w:type="dxa" w:w="2769"/>
          </w:tcPr>
          <w:p>
            <w:pPr>
              <w:pStyle w:val="null3"/>
            </w:pPr>
            <w:r>
              <w:rPr>
                <w:rFonts w:ascii="仿宋_GB2312" w:hAnsi="仿宋_GB2312" w:cs="仿宋_GB2312" w:eastAsia="仿宋_GB2312"/>
              </w:rPr>
              <w:t>135</w:t>
            </w:r>
          </w:p>
        </w:tc>
        <w:tc>
          <w:tcPr>
            <w:tcW w:type="dxa" w:w="2769"/>
          </w:tcPr>
          <w:p/>
        </w:tc>
        <w:tc>
          <w:tcPr>
            <w:tcW w:type="dxa" w:w="2769"/>
          </w:tcPr>
          <w:p>
            <w:pPr>
              <w:pStyle w:val="null3"/>
              <w:jc w:val="both"/>
            </w:pPr>
            <w:r>
              <w:rPr>
                <w:rFonts w:ascii="仿宋_GB2312" w:hAnsi="仿宋_GB2312" w:cs="仿宋_GB2312" w:eastAsia="仿宋_GB2312"/>
                <w:sz w:val="21"/>
              </w:rPr>
              <w:t>1.3材料厚度：≥1.2mm；</w:t>
            </w:r>
          </w:p>
        </w:tc>
      </w:tr>
      <w:tr>
        <w:tc>
          <w:tcPr>
            <w:tcW w:type="dxa" w:w="2769"/>
          </w:tcPr>
          <w:p>
            <w:pPr>
              <w:pStyle w:val="null3"/>
            </w:pPr>
            <w:r>
              <w:rPr>
                <w:rFonts w:ascii="仿宋_GB2312" w:hAnsi="仿宋_GB2312" w:cs="仿宋_GB2312" w:eastAsia="仿宋_GB2312"/>
              </w:rPr>
              <w:t>136</w:t>
            </w:r>
          </w:p>
        </w:tc>
        <w:tc>
          <w:tcPr>
            <w:tcW w:type="dxa" w:w="2769"/>
          </w:tcPr>
          <w:p/>
        </w:tc>
        <w:tc>
          <w:tcPr>
            <w:tcW w:type="dxa" w:w="2769"/>
          </w:tcPr>
          <w:p>
            <w:pPr>
              <w:pStyle w:val="null3"/>
              <w:jc w:val="both"/>
            </w:pPr>
            <w:r>
              <w:rPr>
                <w:rFonts w:ascii="仿宋_GB2312" w:hAnsi="仿宋_GB2312" w:cs="仿宋_GB2312" w:eastAsia="仿宋_GB2312"/>
                <w:sz w:val="21"/>
              </w:rPr>
              <w:t>1.4轨道宽度、高度：≥1.5*2cm；</w:t>
            </w:r>
          </w:p>
        </w:tc>
      </w:tr>
      <w:tr>
        <w:tc>
          <w:tcPr>
            <w:tcW w:type="dxa" w:w="2769"/>
          </w:tcPr>
          <w:p>
            <w:pPr>
              <w:pStyle w:val="null3"/>
            </w:pPr>
            <w:r>
              <w:rPr>
                <w:rFonts w:ascii="仿宋_GB2312" w:hAnsi="仿宋_GB2312" w:cs="仿宋_GB2312" w:eastAsia="仿宋_GB2312"/>
              </w:rPr>
              <w:t>137</w:t>
            </w:r>
          </w:p>
        </w:tc>
        <w:tc>
          <w:tcPr>
            <w:tcW w:type="dxa" w:w="2769"/>
          </w:tcPr>
          <w:p/>
        </w:tc>
        <w:tc>
          <w:tcPr>
            <w:tcW w:type="dxa" w:w="2769"/>
          </w:tcPr>
          <w:p>
            <w:pPr>
              <w:pStyle w:val="null3"/>
              <w:jc w:val="both"/>
            </w:pPr>
            <w:r>
              <w:rPr>
                <w:rFonts w:ascii="仿宋_GB2312" w:hAnsi="仿宋_GB2312" w:cs="仿宋_GB2312" w:eastAsia="仿宋_GB2312"/>
                <w:sz w:val="21"/>
              </w:rPr>
              <w:t>1.5配件：</w:t>
            </w:r>
            <w:r>
              <w:rPr>
                <w:rFonts w:ascii="仿宋_GB2312" w:hAnsi="仿宋_GB2312" w:cs="仿宋_GB2312" w:eastAsia="仿宋_GB2312"/>
                <w:sz w:val="21"/>
              </w:rPr>
              <w:t>静音槽、</w:t>
            </w:r>
            <w:r>
              <w:rPr>
                <w:rFonts w:ascii="仿宋_GB2312" w:hAnsi="仿宋_GB2312" w:cs="仿宋_GB2312" w:eastAsia="仿宋_GB2312"/>
                <w:sz w:val="21"/>
              </w:rPr>
              <w:t>安装码、塑料轨盖（封盖）等配件（轨道费用包含在各类窗帘内，不再单独计费）。</w:t>
            </w:r>
          </w:p>
        </w:tc>
      </w:tr>
      <w:tr>
        <w:tc>
          <w:tcPr>
            <w:tcW w:type="dxa" w:w="2769"/>
          </w:tcPr>
          <w:p>
            <w:pPr>
              <w:pStyle w:val="null3"/>
            </w:pPr>
            <w:r>
              <w:rPr>
                <w:rFonts w:ascii="仿宋_GB2312" w:hAnsi="仿宋_GB2312" w:cs="仿宋_GB2312" w:eastAsia="仿宋_GB2312"/>
              </w:rPr>
              <w:t>138</w:t>
            </w:r>
          </w:p>
        </w:tc>
        <w:tc>
          <w:tcPr>
            <w:tcW w:type="dxa" w:w="2769"/>
          </w:tcPr>
          <w:p/>
        </w:tc>
        <w:tc>
          <w:tcPr>
            <w:tcW w:type="dxa" w:w="2769"/>
          </w:tcPr>
          <w:p>
            <w:pPr>
              <w:pStyle w:val="null3"/>
              <w:jc w:val="both"/>
            </w:pPr>
            <w:r>
              <w:rPr>
                <w:rFonts w:ascii="仿宋_GB2312" w:hAnsi="仿宋_GB2312" w:cs="仿宋_GB2312" w:eastAsia="仿宋_GB2312"/>
                <w:sz w:val="21"/>
              </w:rPr>
              <w:t>品目</w:t>
            </w:r>
            <w:r>
              <w:rPr>
                <w:rFonts w:ascii="仿宋_GB2312" w:hAnsi="仿宋_GB2312" w:cs="仿宋_GB2312" w:eastAsia="仿宋_GB2312"/>
                <w:sz w:val="21"/>
              </w:rPr>
              <w:t>17：拉环</w:t>
            </w:r>
          </w:p>
        </w:tc>
      </w:tr>
      <w:tr>
        <w:tc>
          <w:tcPr>
            <w:tcW w:type="dxa" w:w="2769"/>
          </w:tcPr>
          <w:p>
            <w:pPr>
              <w:pStyle w:val="null3"/>
            </w:pPr>
            <w:r>
              <w:rPr>
                <w:rFonts w:ascii="仿宋_GB2312" w:hAnsi="仿宋_GB2312" w:cs="仿宋_GB2312" w:eastAsia="仿宋_GB2312"/>
              </w:rPr>
              <w:t>139</w:t>
            </w:r>
          </w:p>
        </w:tc>
        <w:tc>
          <w:tcPr>
            <w:tcW w:type="dxa" w:w="2769"/>
          </w:tcPr>
          <w:p/>
        </w:tc>
        <w:tc>
          <w:tcPr>
            <w:tcW w:type="dxa" w:w="2769"/>
          </w:tcPr>
          <w:p>
            <w:pPr>
              <w:pStyle w:val="null3"/>
              <w:jc w:val="both"/>
            </w:pPr>
            <w:r>
              <w:rPr>
                <w:rFonts w:ascii="仿宋_GB2312" w:hAnsi="仿宋_GB2312" w:cs="仿宋_GB2312" w:eastAsia="仿宋_GB2312"/>
                <w:sz w:val="21"/>
              </w:rPr>
              <w:t>（一）技术参数：</w:t>
            </w:r>
          </w:p>
        </w:tc>
      </w:tr>
      <w:tr>
        <w:tc>
          <w:tcPr>
            <w:tcW w:type="dxa" w:w="2769"/>
          </w:tcPr>
          <w:p>
            <w:pPr>
              <w:pStyle w:val="null3"/>
            </w:pPr>
            <w:r>
              <w:rPr>
                <w:rFonts w:ascii="仿宋_GB2312" w:hAnsi="仿宋_GB2312" w:cs="仿宋_GB2312" w:eastAsia="仿宋_GB2312"/>
              </w:rPr>
              <w:t>140</w:t>
            </w:r>
          </w:p>
        </w:tc>
        <w:tc>
          <w:tcPr>
            <w:tcW w:type="dxa" w:w="2769"/>
          </w:tcPr>
          <w:p/>
        </w:tc>
        <w:tc>
          <w:tcPr>
            <w:tcW w:type="dxa" w:w="2769"/>
          </w:tcPr>
          <w:p>
            <w:pPr>
              <w:pStyle w:val="null3"/>
              <w:jc w:val="both"/>
            </w:pPr>
            <w:r>
              <w:rPr>
                <w:rFonts w:ascii="仿宋_GB2312" w:hAnsi="仿宋_GB2312" w:cs="仿宋_GB2312" w:eastAsia="仿宋_GB2312"/>
                <w:sz w:val="21"/>
              </w:rPr>
              <w:t>1.1材质：ABS塑料；</w:t>
            </w:r>
          </w:p>
        </w:tc>
      </w:tr>
      <w:tr>
        <w:tc>
          <w:tcPr>
            <w:tcW w:type="dxa" w:w="2769"/>
          </w:tcPr>
          <w:p>
            <w:pPr>
              <w:pStyle w:val="null3"/>
            </w:pPr>
            <w:r>
              <w:rPr>
                <w:rFonts w:ascii="仿宋_GB2312" w:hAnsi="仿宋_GB2312" w:cs="仿宋_GB2312" w:eastAsia="仿宋_GB2312"/>
              </w:rPr>
              <w:t>141</w:t>
            </w:r>
          </w:p>
        </w:tc>
        <w:tc>
          <w:tcPr>
            <w:tcW w:type="dxa" w:w="2769"/>
          </w:tcPr>
          <w:p/>
        </w:tc>
        <w:tc>
          <w:tcPr>
            <w:tcW w:type="dxa" w:w="2769"/>
          </w:tcPr>
          <w:p>
            <w:pPr>
              <w:pStyle w:val="null3"/>
              <w:jc w:val="both"/>
            </w:pPr>
            <w:r>
              <w:rPr>
                <w:rFonts w:ascii="仿宋_GB2312" w:hAnsi="仿宋_GB2312" w:cs="仿宋_GB2312" w:eastAsia="仿宋_GB2312"/>
                <w:sz w:val="21"/>
              </w:rPr>
              <w:t>1.2每个重量：≥1.5g； （拉环费用包含在各类窗帘内，不再单独计费）</w:t>
            </w:r>
          </w:p>
        </w:tc>
      </w:tr>
      <w:tr>
        <w:tc>
          <w:tcPr>
            <w:tcW w:type="dxa" w:w="2769"/>
          </w:tcPr>
          <w:p>
            <w:pPr>
              <w:pStyle w:val="null3"/>
            </w:pPr>
            <w:r>
              <w:rPr>
                <w:rFonts w:ascii="仿宋_GB2312" w:hAnsi="仿宋_GB2312" w:cs="仿宋_GB2312" w:eastAsia="仿宋_GB2312"/>
              </w:rPr>
              <w:t>142</w:t>
            </w:r>
          </w:p>
        </w:tc>
        <w:tc>
          <w:tcPr>
            <w:tcW w:type="dxa" w:w="2769"/>
          </w:tcPr>
          <w:p/>
        </w:tc>
        <w:tc>
          <w:tcPr>
            <w:tcW w:type="dxa" w:w="2769"/>
          </w:tcPr>
          <w:p>
            <w:pPr>
              <w:pStyle w:val="null3"/>
              <w:jc w:val="both"/>
            </w:pPr>
            <w:r>
              <w:rPr>
                <w:rFonts w:ascii="仿宋_GB2312" w:hAnsi="仿宋_GB2312" w:cs="仿宋_GB2312" w:eastAsia="仿宋_GB2312"/>
                <w:sz w:val="21"/>
              </w:rPr>
              <w:t>二、颜色：供应商根据装修后环境需要确定颜色</w:t>
            </w:r>
          </w:p>
        </w:tc>
      </w:tr>
      <w:tr>
        <w:tc>
          <w:tcPr>
            <w:tcW w:type="dxa" w:w="2769"/>
          </w:tcPr>
          <w:p>
            <w:pPr>
              <w:pStyle w:val="null3"/>
            </w:pPr>
            <w:r>
              <w:rPr>
                <w:rFonts w:ascii="仿宋_GB2312" w:hAnsi="仿宋_GB2312" w:cs="仿宋_GB2312" w:eastAsia="仿宋_GB2312"/>
              </w:rPr>
              <w:t>143</w:t>
            </w:r>
          </w:p>
        </w:tc>
        <w:tc>
          <w:tcPr>
            <w:tcW w:type="dxa" w:w="2769"/>
          </w:tcPr>
          <w:p/>
        </w:tc>
        <w:tc>
          <w:tcPr>
            <w:tcW w:type="dxa" w:w="2769"/>
          </w:tcPr>
          <w:p>
            <w:pPr>
              <w:pStyle w:val="null3"/>
              <w:jc w:val="both"/>
            </w:pPr>
            <w:r>
              <w:rPr>
                <w:rFonts w:ascii="仿宋_GB2312" w:hAnsi="仿宋_GB2312" w:cs="仿宋_GB2312" w:eastAsia="仿宋_GB2312"/>
                <w:sz w:val="21"/>
              </w:rPr>
              <w:t>三、质量标准</w:t>
            </w:r>
          </w:p>
        </w:tc>
      </w:tr>
      <w:tr>
        <w:tc>
          <w:tcPr>
            <w:tcW w:type="dxa" w:w="2769"/>
          </w:tcPr>
          <w:p>
            <w:pPr>
              <w:pStyle w:val="null3"/>
            </w:pPr>
            <w:r>
              <w:rPr>
                <w:rFonts w:ascii="仿宋_GB2312" w:hAnsi="仿宋_GB2312" w:cs="仿宋_GB2312" w:eastAsia="仿宋_GB2312"/>
              </w:rPr>
              <w:t>144</w:t>
            </w:r>
          </w:p>
        </w:tc>
        <w:tc>
          <w:tcPr>
            <w:tcW w:type="dxa" w:w="2769"/>
          </w:tcPr>
          <w:p/>
        </w:tc>
        <w:tc>
          <w:tcPr>
            <w:tcW w:type="dxa" w:w="2769"/>
          </w:tcPr>
          <w:p>
            <w:pPr>
              <w:pStyle w:val="null3"/>
              <w:jc w:val="both"/>
            </w:pPr>
            <w:r>
              <w:rPr>
                <w:rFonts w:ascii="仿宋_GB2312" w:hAnsi="仿宋_GB2312" w:cs="仿宋_GB2312" w:eastAsia="仿宋_GB2312"/>
                <w:sz w:val="21"/>
              </w:rPr>
              <w:t>3.1各项指标符合GB18401-2010《国家纺织品基本安全规范》B类标准要求</w:t>
            </w:r>
          </w:p>
        </w:tc>
      </w:tr>
      <w:tr>
        <w:tc>
          <w:tcPr>
            <w:tcW w:type="dxa" w:w="2769"/>
          </w:tcPr>
          <w:p>
            <w:pPr>
              <w:pStyle w:val="null3"/>
            </w:pPr>
            <w:r>
              <w:rPr>
                <w:rFonts w:ascii="仿宋_GB2312" w:hAnsi="仿宋_GB2312" w:cs="仿宋_GB2312" w:eastAsia="仿宋_GB2312"/>
              </w:rPr>
              <w:t>145</w:t>
            </w:r>
          </w:p>
        </w:tc>
        <w:tc>
          <w:tcPr>
            <w:tcW w:type="dxa" w:w="2769"/>
          </w:tcPr>
          <w:p/>
        </w:tc>
        <w:tc>
          <w:tcPr>
            <w:tcW w:type="dxa" w:w="2769"/>
          </w:tcPr>
          <w:p>
            <w:pPr>
              <w:pStyle w:val="null3"/>
              <w:jc w:val="both"/>
            </w:pPr>
            <w:r>
              <w:rPr>
                <w:rFonts w:ascii="仿宋_GB2312" w:hAnsi="仿宋_GB2312" w:cs="仿宋_GB2312" w:eastAsia="仿宋_GB2312"/>
                <w:sz w:val="21"/>
              </w:rPr>
              <w:t>3.2布帘符合FZ/T62011.1-2016《布艺类产品第一部分：帷幔》</w:t>
            </w:r>
            <w:r>
              <w:rPr>
                <w:rFonts w:ascii="仿宋_GB2312" w:hAnsi="仿宋_GB2312" w:cs="仿宋_GB2312" w:eastAsia="仿宋_GB2312"/>
                <w:sz w:val="21"/>
              </w:rPr>
              <w:t>合格品</w:t>
            </w:r>
          </w:p>
        </w:tc>
      </w:tr>
      <w:tr>
        <w:tc>
          <w:tcPr>
            <w:tcW w:type="dxa" w:w="2769"/>
          </w:tcPr>
          <w:p>
            <w:pPr>
              <w:pStyle w:val="null3"/>
            </w:pPr>
            <w:r>
              <w:rPr>
                <w:rFonts w:ascii="仿宋_GB2312" w:hAnsi="仿宋_GB2312" w:cs="仿宋_GB2312" w:eastAsia="仿宋_GB2312"/>
              </w:rPr>
              <w:t>146</w:t>
            </w:r>
          </w:p>
        </w:tc>
        <w:tc>
          <w:tcPr>
            <w:tcW w:type="dxa" w:w="2769"/>
          </w:tcPr>
          <w:p/>
        </w:tc>
        <w:tc>
          <w:tcPr>
            <w:tcW w:type="dxa" w:w="2769"/>
          </w:tcPr>
          <w:p>
            <w:pPr>
              <w:pStyle w:val="null3"/>
              <w:jc w:val="both"/>
            </w:pPr>
            <w:r>
              <w:rPr>
                <w:rFonts w:ascii="仿宋_GB2312" w:hAnsi="仿宋_GB2312" w:cs="仿宋_GB2312" w:eastAsia="仿宋_GB2312"/>
                <w:sz w:val="21"/>
              </w:rPr>
              <w:t>3.3卷帘材料符合FZ/T62025-2015《卷帘窗饰面料》</w:t>
            </w:r>
            <w:r>
              <w:rPr>
                <w:rFonts w:ascii="仿宋_GB2312" w:hAnsi="仿宋_GB2312" w:cs="仿宋_GB2312" w:eastAsia="仿宋_GB2312"/>
                <w:sz w:val="21"/>
              </w:rPr>
              <w:t>合格品</w:t>
            </w:r>
          </w:p>
        </w:tc>
      </w:tr>
      <w:tr>
        <w:tc>
          <w:tcPr>
            <w:tcW w:type="dxa" w:w="2769"/>
          </w:tcPr>
          <w:p>
            <w:pPr>
              <w:pStyle w:val="null3"/>
            </w:pPr>
            <w:r>
              <w:rPr>
                <w:rFonts w:ascii="仿宋_GB2312" w:hAnsi="仿宋_GB2312" w:cs="仿宋_GB2312" w:eastAsia="仿宋_GB2312"/>
              </w:rPr>
              <w:t>147</w:t>
            </w:r>
          </w:p>
        </w:tc>
        <w:tc>
          <w:tcPr>
            <w:tcW w:type="dxa" w:w="2769"/>
          </w:tcPr>
          <w:p/>
        </w:tc>
        <w:tc>
          <w:tcPr>
            <w:tcW w:type="dxa" w:w="2769"/>
          </w:tcPr>
          <w:p>
            <w:pPr>
              <w:pStyle w:val="null3"/>
              <w:jc w:val="both"/>
            </w:pPr>
            <w:r>
              <w:rPr>
                <w:rFonts w:ascii="仿宋_GB2312" w:hAnsi="仿宋_GB2312" w:cs="仿宋_GB2312" w:eastAsia="仿宋_GB2312"/>
                <w:sz w:val="21"/>
              </w:rPr>
              <w:t>四、单价限价包括：货物供应费、运杂费、安装费、人工费、检测费、调试费、设计、轨道、拉环、主材、辅材、旧帘拆卸、验收、税费等费用。</w:t>
            </w:r>
          </w:p>
        </w:tc>
      </w:tr>
      <w:tr>
        <w:tc>
          <w:tcPr>
            <w:tcW w:type="dxa" w:w="2769"/>
          </w:tcPr>
          <w:p>
            <w:pPr>
              <w:pStyle w:val="null3"/>
            </w:pPr>
            <w:r>
              <w:rPr>
                <w:rFonts w:ascii="仿宋_GB2312" w:hAnsi="仿宋_GB2312" w:cs="仿宋_GB2312" w:eastAsia="仿宋_GB2312"/>
              </w:rPr>
              <w:t>148</w:t>
            </w:r>
          </w:p>
        </w:tc>
        <w:tc>
          <w:tcPr>
            <w:tcW w:type="dxa" w:w="2769"/>
          </w:tcPr>
          <w:p/>
        </w:tc>
        <w:tc>
          <w:tcPr>
            <w:tcW w:type="dxa" w:w="2769"/>
          </w:tcPr>
          <w:p>
            <w:pPr>
              <w:pStyle w:val="null3"/>
              <w:jc w:val="both"/>
            </w:pPr>
            <w:r>
              <w:rPr>
                <w:rFonts w:ascii="仿宋_GB2312" w:hAnsi="仿宋_GB2312" w:cs="仿宋_GB2312" w:eastAsia="仿宋_GB2312"/>
                <w:sz w:val="21"/>
              </w:rPr>
              <w:t>五、计价面积：是指成品帘平铺后在无外力的情况下长</w:t>
            </w:r>
            <w:r>
              <w:rPr>
                <w:rFonts w:ascii="仿宋_GB2312" w:hAnsi="仿宋_GB2312" w:cs="仿宋_GB2312" w:eastAsia="仿宋_GB2312"/>
                <w:sz w:val="21"/>
              </w:rPr>
              <w:t>*宽所得的面积，单位为㎡，四舍五入保留小数点2位。</w:t>
            </w:r>
          </w:p>
        </w:tc>
      </w:tr>
      <w:tr>
        <w:tc>
          <w:tcPr>
            <w:tcW w:type="dxa" w:w="2769"/>
          </w:tcPr>
          <w:p>
            <w:pPr>
              <w:pStyle w:val="null3"/>
            </w:pPr>
            <w:r>
              <w:rPr>
                <w:rFonts w:ascii="仿宋_GB2312" w:hAnsi="仿宋_GB2312" w:cs="仿宋_GB2312" w:eastAsia="仿宋_GB2312"/>
              </w:rPr>
              <w:t>149</w:t>
            </w:r>
          </w:p>
        </w:tc>
        <w:tc>
          <w:tcPr>
            <w:tcW w:type="dxa" w:w="2769"/>
          </w:tcPr>
          <w:p/>
        </w:tc>
        <w:tc>
          <w:tcPr>
            <w:tcW w:type="dxa" w:w="2769"/>
          </w:tcPr>
          <w:p>
            <w:pPr>
              <w:pStyle w:val="null3"/>
              <w:jc w:val="both"/>
            </w:pPr>
            <w:r>
              <w:rPr>
                <w:rFonts w:ascii="仿宋_GB2312" w:hAnsi="仿宋_GB2312" w:cs="仿宋_GB2312" w:eastAsia="仿宋_GB2312"/>
                <w:sz w:val="21"/>
              </w:rPr>
              <w:t>六、投标现场提供核心产品小样</w:t>
            </w:r>
            <w:r>
              <w:rPr>
                <w:rFonts w:ascii="仿宋_GB2312" w:hAnsi="仿宋_GB2312" w:cs="仿宋_GB2312" w:eastAsia="仿宋_GB2312"/>
                <w:sz w:val="21"/>
                <w:b/>
              </w:rPr>
              <w:t>（布帘（</w:t>
            </w:r>
            <w:r>
              <w:rPr>
                <w:rFonts w:ascii="仿宋_GB2312" w:hAnsi="仿宋_GB2312" w:cs="仿宋_GB2312" w:eastAsia="仿宋_GB2312"/>
                <w:sz w:val="21"/>
                <w:b/>
              </w:rPr>
              <w:t>2）、遮光帘（1）、防寒门帘、普通门帘:30cm*30cm；轨道（直轨2）：50cm)</w:t>
            </w:r>
            <w:r>
              <w:rPr>
                <w:rFonts w:ascii="仿宋_GB2312" w:hAnsi="仿宋_GB2312" w:cs="仿宋_GB2312" w:eastAsia="仿宋_GB2312"/>
                <w:sz w:val="21"/>
              </w:rPr>
              <w:t>（中标供应商样品不退还，将妥善保管、封存，作为收货验收依据）</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供货期：自上一年度合同执行完，采购人书面通知之日起一年或总预算金额70万元执行完为止，按需配送。 供货时间：接到采购人订单之日起≤15个日历日内交货。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单价采购，单价保持不变，分批供货，据实结算（采购人可以根据实际情况调整采购数量，最终根据实际数量进行结算）。合同签订后，自接到等额（每批次货物的40%）增值税发票之日起10个工作日内，甲方向乙方预付每批次货物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批次货物按照采购人指定地点，安装、调试完成，一个月内组织验收。每批次验收合格后,自接到等额（每批次货物的60%）增值税发票之日起，10个工作日内甲方向乙方一次性支付剩余服务费（每批次货物的60%）。 （2）银行转账</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履约验收时间：供应商提出验收申请之日起30日内组织验收。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从验收合格之日起，产品免费提供3年保修及上门服务。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样品递交地点：西安经济技术开发区凤城十一路与文景路十字文景商务广场B座8层；样品递交截止时间：同投标文件递交截止时间。2.本项目通过电子化交易系统协商，投标人需在电子化交易系统上传响应的文件。中标投标人领取中标（成交）通知书时，向采购代理机构提供一正三副纸质响应文件及电子版1份（签字盖章扫描PDF和word文档格式，U盘存储）。3.投标人应自协商文件递交截止时间起至开标结束，保持在线状态。 4.进入相关部门“黑名单”的投标人以及有行贿、串标等违法违规行为并经查实的投标人不能参与本院采购项目的投标活动。对“黑名单”中投标人采取“一票否决”及“随时叫停”机制，在报名、资格审核、评审、公示、合同签订等各环节一旦发现并查实有行贿等违法违规行为的，立即取消其相关资格且终止合同签订。 5.根据西安市财政局《关于促进政府采购公平竞争优化营商环境的通知》（市财函[2021]431号）文中“第16条规定 投标人登记免费领取采购文件的，如不参与项目投标，应在递交投标（或相应）文件截止时间前一日以书面形式告知采购代理机构。否则，采购代理机构可以向财政部门反映情况并提供相应的佐证。投标人一年内累计出现三次该情形，将被监管部门记录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投标人认为有必要补充说明的事项</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提供统一社会信用代码的营业执照或其他组织经营的合法凭证或自然人的提供身份证明文件。2、提供具有财务审计资质单位出具的2023或2024年度财务报告或投标前六个月内其基本账户银行出具的资信证明或财政部门认可的政府采购专业担保机构出具的担保函，以上形式的证明资料提供任何一种即可。3、提供已缴存的 2024年5月1日以来至少三个月的社会保障资金缴存单据或社保机构开具的社会保险参保缴费情况证明。成立时间至提交投标文件截止时间不足一个月或依法不需要缴纳社会保障资金的投标人应提供相关文件证明。4、提供已缴纳的 2024年5月1日以来至少三个月的纳税证明或完税证明，纳税证明或完税证明上应有代收机构或税务机关的公章或业务专用章。依法免税的投标人应提供相关文件证明。5、（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被授权代表本单位证明：开标截止前近三个月的社会保险缴纳证明。（法定代表人参加只需提供法定代表人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投标人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本项目不接受联合体投标。（投标人自行出具非联合体投标声明）</w:t>
            </w:r>
          </w:p>
        </w:tc>
        <w:tc>
          <w:tcPr>
            <w:tcW w:type="dxa" w:w="1661"/>
          </w:tcPr>
          <w:p>
            <w:pPr>
              <w:pStyle w:val="null3"/>
            </w:pPr>
            <w:r>
              <w:rPr>
                <w:rFonts w:ascii="仿宋_GB2312" w:hAnsi="仿宋_GB2312" w:cs="仿宋_GB2312" w:eastAsia="仿宋_GB2312"/>
              </w:rPr>
              <w:t>投标人资格证明文件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提供政府采购政策等证明材料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（1）投标报价符合唯一性要求：（2）投标报价表填写 符合要求；（3）计量单位、报价货币均符合招标文件要求；（4）未超出采购预算或招标文件规定的最高限价。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投标人承诺书</w:t>
            </w:r>
          </w:p>
        </w:tc>
        <w:tc>
          <w:tcPr>
            <w:tcW w:type="dxa" w:w="3322"/>
          </w:tcPr>
          <w:p>
            <w:pPr>
              <w:pStyle w:val="null3"/>
            </w:pPr>
            <w:r>
              <w:rPr>
                <w:rFonts w:ascii="仿宋_GB2312" w:hAnsi="仿宋_GB2312" w:cs="仿宋_GB2312" w:eastAsia="仿宋_GB2312"/>
              </w:rPr>
              <w:t>完全理解并接受《投标人企业关系关联承诺书》、《参加政府采购活动行为自律承诺书1》、《参加政府采购活动行为自律承诺书2》、《陕西省政府采购投标人拒绝政府采购领域商业贿赂承诺书》内容。</w:t>
            </w:r>
          </w:p>
        </w:tc>
        <w:tc>
          <w:tcPr>
            <w:tcW w:type="dxa" w:w="1661"/>
          </w:tcPr>
          <w:p>
            <w:pPr>
              <w:pStyle w:val="null3"/>
            </w:pPr>
            <w:r>
              <w:rPr>
                <w:rFonts w:ascii="仿宋_GB2312" w:hAnsi="仿宋_GB2312" w:cs="仿宋_GB2312" w:eastAsia="仿宋_GB2312"/>
              </w:rPr>
              <w:t>投标人承诺书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无其他招标文件或法规明确规定响应无效的事项没有不符合招标文件规定的被视为无效响应的其他条款。</w:t>
            </w:r>
          </w:p>
        </w:tc>
        <w:tc>
          <w:tcPr>
            <w:tcW w:type="dxa" w:w="1661"/>
          </w:tcPr>
          <w:p>
            <w:pPr>
              <w:pStyle w:val="null3"/>
            </w:pPr>
            <w:r>
              <w:rPr>
                <w:rFonts w:ascii="仿宋_GB2312" w:hAnsi="仿宋_GB2312" w:cs="仿宋_GB2312" w:eastAsia="仿宋_GB2312"/>
              </w:rPr>
              <w:t>商务条款偏离表 投标人认为有必要补充说明的事项 合同主要条款偏离表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技术指标、功能及配置</w:t>
            </w:r>
          </w:p>
        </w:tc>
        <w:tc>
          <w:tcPr>
            <w:tcW w:type="dxa" w:w="2492"/>
          </w:tcPr>
          <w:p>
            <w:pPr>
              <w:pStyle w:val="null3"/>
            </w:pPr>
            <w:r>
              <w:rPr>
                <w:rFonts w:ascii="仿宋_GB2312" w:hAnsi="仿宋_GB2312" w:cs="仿宋_GB2312" w:eastAsia="仿宋_GB2312"/>
              </w:rPr>
              <w:t>根据投标产品技术参数的满足程度赋分：投标产品技术参数清晰明确，符合使用要求，数量准确无缺漏项，技术指标完全响应招标文件要求，满足采购需求、技术参数没有负偏离，计基本分16分（核心产品需提供产品证明资料，包括但不限于检测报告、官网截图、产品说明书等）；核心产品每负偏离一项扣0.27分，其他项每负偏离一项扣0.16分，扣完为止，应逐条对应技术参数进行应答。</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针对本项目提供具体可行的供货配送方案，包括但不限于： ①供货进度计划安排；②供货、运输方案； ③安装调试方案； ④验收方案；⑤应急供货方案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上述5项评审内容全部满足评审标准得20分，每有一个评审内容缺项扣4分，每有一项评审内容存在缺陷，扣（0-4）分，扣完为止。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 ①提供投标产品来源渠道合法的证明（包括但不限于代理协议、原厂授权或进货发票等） ②产品质量保障措施。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上述2项评审内容全部满足评审标准得8分，每有一个评审内容缺项扣4分，每有一项评审内容存在缺陷，扣（0-4）分，扣完为止。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一、评审内容 根据本项目特点制定售后服务能力，包括但不限于：①针对本项目的售后服务方案及承诺；②具有健全的售后服务机构、售后服务人员及应急处理人员。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上述2项评审内容全部满足评审标准得6分，每有一个评审内容缺项扣3分，每有一项评审内容存在缺陷，扣（0-3）分，扣完为止。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售后服务能力</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投标现场提供核心产品小样： ①布帘（2）；②遮光帘（1）；③防寒门帘；④普通门帘:30cm*30cm；⑤轨道（直轨2）：50cm)，根据其样品材质、做工、性能、功能等计0-10分，未提供或提供样品不全不得分。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投标人认为有必要补充说明的事项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投标人提供2022年5月1日至今所投同类业绩(以合同签订日期为准，提供完整合同复印件加盖公章)，每提供一个计2分，满分10分。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满足招标文件要求且投标报价最低为评标基准价，其价格分为满分。 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详见附件：合同主要条款偏离表</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详见附件：技术规格偏离表</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详见附件：质量保障</w:t>
      </w:r>
    </w:p>
    <w:p>
      <w:pPr>
        <w:pStyle w:val="null3"/>
        <w:ind w:firstLine="960"/>
      </w:pPr>
      <w:r>
        <w:rPr>
          <w:rFonts w:ascii="仿宋_GB2312" w:hAnsi="仿宋_GB2312" w:cs="仿宋_GB2312" w:eastAsia="仿宋_GB2312"/>
        </w:rPr>
        <w:t>详见附件：售后服务能力</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详见附件：投标人承诺书</w:t>
      </w:r>
    </w:p>
    <w:p>
      <w:pPr>
        <w:pStyle w:val="null3"/>
        <w:ind w:firstLine="960"/>
      </w:pPr>
      <w:r>
        <w:rPr>
          <w:rFonts w:ascii="仿宋_GB2312" w:hAnsi="仿宋_GB2312" w:cs="仿宋_GB2312" w:eastAsia="仿宋_GB2312"/>
        </w:rPr>
        <w:t>详见附件：投标人认为有必要补充说明的事项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