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BF9FEC">
      <w:pPr>
        <w:spacing w:line="360" w:lineRule="auto"/>
        <w:rPr>
          <w:rFonts w:hint="eastAsia" w:ascii="宋体" w:hAnsi="宋体" w:eastAsia="宋体" w:cs="宋体"/>
          <w:sz w:val="24"/>
          <w:szCs w:val="24"/>
          <w:lang w:val="en-US" w:eastAsia="zh-CN"/>
        </w:rPr>
      </w:pPr>
      <w:bookmarkStart w:id="0" w:name="_GoBack"/>
      <w:bookmarkEnd w:id="0"/>
      <w:r>
        <w:rPr>
          <w:rFonts w:hint="eastAsia" w:ascii="宋体" w:hAnsi="宋体" w:eastAsia="宋体" w:cs="宋体"/>
          <w:sz w:val="24"/>
          <w:szCs w:val="24"/>
          <w:lang w:val="en-US" w:eastAsia="zh-CN"/>
        </w:rPr>
        <w:t>供应商提供</w:t>
      </w:r>
      <w:r>
        <w:rPr>
          <w:rFonts w:hint="default" w:ascii="宋体" w:hAnsi="宋体" w:eastAsia="宋体" w:cs="宋体"/>
          <w:sz w:val="24"/>
          <w:szCs w:val="24"/>
          <w:lang w:val="en-US" w:eastAsia="zh-CN"/>
        </w:rPr>
        <w:t>2023</w:t>
      </w:r>
      <w:r>
        <w:rPr>
          <w:rFonts w:hint="eastAsia" w:ascii="宋体" w:hAnsi="宋体" w:eastAsia="宋体" w:cs="宋体"/>
          <w:sz w:val="24"/>
          <w:szCs w:val="24"/>
          <w:lang w:val="en-US" w:eastAsia="zh-CN"/>
        </w:rPr>
        <w:t>或</w:t>
      </w:r>
      <w:r>
        <w:rPr>
          <w:rFonts w:hint="default" w:ascii="宋体" w:hAnsi="宋体" w:eastAsia="宋体" w:cs="宋体"/>
          <w:sz w:val="24"/>
          <w:szCs w:val="24"/>
          <w:lang w:val="en-US" w:eastAsia="zh-CN"/>
        </w:rPr>
        <w:t>2024</w:t>
      </w:r>
      <w:r>
        <w:rPr>
          <w:rFonts w:hint="eastAsia" w:ascii="宋体" w:hAnsi="宋体" w:eastAsia="宋体" w:cs="宋体"/>
          <w:sz w:val="24"/>
          <w:szCs w:val="24"/>
          <w:lang w:val="en-US" w:eastAsia="zh-CN"/>
        </w:rPr>
        <w:t>年的财务审计报告（至少包括资产负债表和利润表，成立时间至提交响应文件截止时间不足一年的可提供成立后任意时段的资产负债表），或其开标前六个月内银行开具的资信证明；</w:t>
      </w:r>
    </w:p>
    <w:p w14:paraId="758371A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4A7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2025-05-23T09:05:09Z</dcterms:created>
  <dc:creator>Administrator</dc:creator>
  <cp:lastModifiedBy>Administrator</cp:lastModifiedBy>
  <dcterms:modified xsi:type="dcterms:W3CDTF">2025-05-23T09:05:22Z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eyJoZGlkIjoiMmViZDNiYjFjZjE2YjE5MGRiMWY1NjFiNmFjZmI3N2EifQ==</vt:lpwstr>
  </property>
  <property fmtid="{D5CDD505-2E9C-101B-9397-08002B2CF9AE}" pid="4" name="ICV">
    <vt:lpwstr>423A84F35A4E49BF8DCBDE70E92287E0_12</vt:lpwstr>
  </property>
</Properties>
</file>