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5C130">
      <w:pPr>
        <w:shd w:val="clear" w:color="auto" w:fill="auto"/>
        <w:rPr>
          <w:rFonts w:hint="eastAsia" w:ascii="宋体" w:hAnsi="宋体" w:eastAsia="宋体" w:cs="宋体"/>
          <w:b/>
          <w:bCs/>
          <w:color w:val="auto"/>
          <w:sz w:val="48"/>
          <w:szCs w:val="48"/>
          <w:highlight w:val="none"/>
          <w:lang w:eastAsia="zh-CN"/>
        </w:rPr>
      </w:pPr>
    </w:p>
    <w:p w14:paraId="4C95A02F">
      <w:pPr>
        <w:shd w:val="clear" w:color="auto" w:fill="auto"/>
        <w:spacing w:line="360" w:lineRule="auto"/>
        <w:jc w:val="center"/>
        <w:rPr>
          <w:rFonts w:hint="eastAsia" w:ascii="宋体" w:hAnsi="宋体" w:eastAsia="宋体" w:cs="宋体"/>
          <w:b/>
          <w:bCs/>
          <w:color w:val="auto"/>
          <w:sz w:val="52"/>
          <w:szCs w:val="52"/>
          <w:highlight w:val="none"/>
          <w:lang w:eastAsia="zh-CN"/>
        </w:rPr>
      </w:pPr>
    </w:p>
    <w:p w14:paraId="2571FC42">
      <w:pPr>
        <w:shd w:val="clear" w:color="auto" w:fill="auto"/>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西安饮用水专项调查委托监测项目</w:t>
      </w:r>
    </w:p>
    <w:p w14:paraId="6DF7394A">
      <w:pPr>
        <w:shd w:val="clear" w:color="auto" w:fill="auto"/>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合同</w:t>
      </w:r>
    </w:p>
    <w:p w14:paraId="073BBE59">
      <w:pPr>
        <w:shd w:val="clear" w:color="auto" w:fill="auto"/>
        <w:jc w:val="center"/>
        <w:rPr>
          <w:rFonts w:hint="eastAsia" w:ascii="宋体" w:hAnsi="宋体" w:eastAsia="宋体" w:cs="宋体"/>
          <w:b/>
          <w:bCs/>
          <w:color w:val="auto"/>
          <w:sz w:val="44"/>
          <w:szCs w:val="44"/>
          <w:highlight w:val="none"/>
          <w:lang w:eastAsia="zh-CN"/>
        </w:rPr>
      </w:pPr>
    </w:p>
    <w:p w14:paraId="1CE29F5D">
      <w:pPr>
        <w:shd w:val="clear" w:color="auto" w:fill="auto"/>
        <w:rPr>
          <w:rFonts w:hint="eastAsia" w:ascii="宋体" w:hAnsi="宋体" w:eastAsia="宋体" w:cs="宋体"/>
          <w:color w:val="auto"/>
          <w:highlight w:val="none"/>
          <w:lang w:eastAsia="zh-CN"/>
        </w:rPr>
      </w:pPr>
    </w:p>
    <w:p w14:paraId="14E0C950">
      <w:pPr>
        <w:shd w:val="clear" w:color="auto" w:fill="auto"/>
        <w:rPr>
          <w:rFonts w:hint="eastAsia" w:ascii="宋体" w:hAnsi="宋体" w:eastAsia="宋体" w:cs="宋体"/>
          <w:color w:val="auto"/>
          <w:highlight w:val="none"/>
          <w:lang w:eastAsia="zh-CN"/>
        </w:rPr>
      </w:pPr>
    </w:p>
    <w:p w14:paraId="7BF1C35A">
      <w:pPr>
        <w:shd w:val="clear" w:color="auto" w:fill="auto"/>
        <w:rPr>
          <w:rFonts w:hint="eastAsia" w:ascii="宋体" w:hAnsi="宋体" w:eastAsia="宋体" w:cs="宋体"/>
          <w:color w:val="auto"/>
          <w:highlight w:val="none"/>
          <w:lang w:eastAsia="zh-CN"/>
        </w:rPr>
      </w:pPr>
    </w:p>
    <w:p w14:paraId="1FA97E7C">
      <w:pPr>
        <w:shd w:val="clear" w:color="auto" w:fill="auto"/>
        <w:rPr>
          <w:rFonts w:hint="eastAsia" w:ascii="宋体" w:hAnsi="宋体" w:eastAsia="宋体" w:cs="宋体"/>
          <w:color w:val="auto"/>
          <w:highlight w:val="none"/>
          <w:lang w:eastAsia="zh-CN"/>
        </w:rPr>
      </w:pPr>
    </w:p>
    <w:p w14:paraId="7A82F1BA">
      <w:pPr>
        <w:shd w:val="clear" w:color="auto" w:fill="auto"/>
        <w:rPr>
          <w:rFonts w:hint="eastAsia" w:ascii="宋体" w:hAnsi="宋体" w:eastAsia="宋体" w:cs="宋体"/>
          <w:color w:val="auto"/>
          <w:highlight w:val="none"/>
          <w:lang w:eastAsia="zh-CN"/>
        </w:rPr>
      </w:pPr>
    </w:p>
    <w:p w14:paraId="44CCBF39">
      <w:pPr>
        <w:shd w:val="clear" w:color="auto" w:fill="auto"/>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（示范文本）</w:t>
      </w:r>
    </w:p>
    <w:p w14:paraId="12B9A37A">
      <w:pPr>
        <w:shd w:val="clear" w:color="auto" w:fill="auto"/>
        <w:adjustRightInd w:val="0"/>
        <w:snapToGrid w:val="0"/>
        <w:spacing w:line="500" w:lineRule="exact"/>
        <w:ind w:left="0" w:leftChars="0" w:firstLine="0" w:firstLineChars="0"/>
        <w:jc w:val="center"/>
        <w:rPr>
          <w:rFonts w:hint="eastAsia" w:ascii="宋体" w:hAnsi="宋体" w:eastAsia="宋体" w:cs="宋体"/>
          <w:b/>
          <w:bCs/>
          <w:color w:val="auto"/>
          <w:sz w:val="32"/>
          <w:szCs w:val="32"/>
          <w:highlight w:val="none"/>
          <w:lang w:eastAsia="zh-CN"/>
        </w:rPr>
      </w:pPr>
      <w:r>
        <w:rPr>
          <w:rFonts w:hint="eastAsia" w:ascii="宋体" w:hAnsi="宋体" w:eastAsia="宋体" w:cs="宋体"/>
          <w:bCs/>
          <w:color w:val="auto"/>
          <w:sz w:val="48"/>
          <w:szCs w:val="48"/>
          <w:highlight w:val="none"/>
          <w:lang w:eastAsia="zh-CN"/>
        </w:rPr>
        <w:br w:type="page"/>
      </w:r>
      <w:r>
        <w:rPr>
          <w:rFonts w:hint="eastAsia" w:ascii="宋体" w:hAnsi="宋体" w:eastAsia="宋体" w:cs="宋体"/>
          <w:b/>
          <w:bCs/>
          <w:color w:val="auto"/>
          <w:sz w:val="32"/>
          <w:szCs w:val="32"/>
          <w:highlight w:val="none"/>
          <w:lang w:eastAsia="zh-CN"/>
        </w:rPr>
        <w:t>第一部分  协议书</w:t>
      </w:r>
    </w:p>
    <w:p w14:paraId="7F965CE0">
      <w:pPr>
        <w:shd w:val="clear" w:color="auto" w:fill="auto"/>
        <w:adjustRightInd w:val="0"/>
        <w:snapToGrid w:val="0"/>
        <w:spacing w:line="500" w:lineRule="exact"/>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甲方（全称）：</w:t>
      </w:r>
      <w:r>
        <w:rPr>
          <w:rFonts w:hint="eastAsia" w:ascii="宋体" w:hAnsi="宋体" w:eastAsia="宋体" w:cs="宋体"/>
          <w:b/>
          <w:color w:val="auto"/>
          <w:sz w:val="21"/>
          <w:szCs w:val="21"/>
          <w:highlight w:val="none"/>
          <w:u w:val="single"/>
          <w:lang w:eastAsia="zh-CN"/>
        </w:rPr>
        <w:t xml:space="preserve">                                      </w:t>
      </w:r>
    </w:p>
    <w:p w14:paraId="2A25C8A6">
      <w:pPr>
        <w:shd w:val="clear" w:color="auto" w:fill="auto"/>
        <w:adjustRightInd w:val="0"/>
        <w:snapToGrid w:val="0"/>
        <w:spacing w:line="500" w:lineRule="exact"/>
        <w:ind w:firstLine="422" w:firstLineChars="200"/>
        <w:rPr>
          <w:rFonts w:hint="eastAsia" w:ascii="宋体" w:hAnsi="宋体" w:eastAsia="宋体" w:cs="宋体"/>
          <w:color w:val="auto"/>
          <w:sz w:val="21"/>
          <w:szCs w:val="21"/>
          <w:highlight w:val="none"/>
          <w:lang w:eastAsia="zh-CN"/>
        </w:rPr>
      </w:pPr>
      <w:r>
        <w:rPr>
          <w:rFonts w:hint="eastAsia" w:ascii="宋体" w:hAnsi="宋体" w:eastAsia="宋体" w:cs="宋体"/>
          <w:b/>
          <w:color w:val="auto"/>
          <w:sz w:val="21"/>
          <w:szCs w:val="21"/>
          <w:highlight w:val="none"/>
          <w:lang w:eastAsia="zh-CN"/>
        </w:rPr>
        <w:t>乙方（全称）：</w:t>
      </w:r>
      <w:r>
        <w:rPr>
          <w:rFonts w:hint="eastAsia" w:ascii="宋体" w:hAnsi="宋体" w:eastAsia="宋体" w:cs="宋体"/>
          <w:b/>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 xml:space="preserve">   </w:t>
      </w:r>
    </w:p>
    <w:p w14:paraId="2F3CBCA7">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就采购所需，按照政府采购程序组织竞争性磋商，确定乙方为成交供应商。依据《中华人民共和国政府采购法》、《中华人民共和国民法典》等相关法律以及竞争性磋商文件、成交供应商竞争性磋商响应文件和澄清表（函）、成交通知书，经甲、乙双方协商，达成如下条款。</w:t>
      </w:r>
    </w:p>
    <w:p w14:paraId="1A0A65A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一、服务内容： </w:t>
      </w:r>
    </w:p>
    <w:p w14:paraId="72A1D221">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1、项目名称：</w:t>
      </w:r>
      <w:r>
        <w:rPr>
          <w:rFonts w:hint="eastAsia" w:ascii="宋体" w:hAnsi="宋体" w:eastAsia="宋体" w:cs="宋体"/>
          <w:color w:val="auto"/>
          <w:sz w:val="21"/>
          <w:szCs w:val="21"/>
          <w:highlight w:val="none"/>
          <w:u w:val="none"/>
          <w:lang w:eastAsia="zh-CN"/>
        </w:rPr>
        <w:t>西安饮用水专项调查委托监测项目</w:t>
      </w:r>
    </w:p>
    <w:p w14:paraId="65BFCC7B">
      <w:pPr>
        <w:shd w:val="clear" w:color="auto" w:fill="auto"/>
        <w:spacing w:line="500" w:lineRule="exact"/>
        <w:ind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2、项目概况：</w:t>
      </w:r>
      <w:r>
        <w:rPr>
          <w:rFonts w:hint="eastAsia" w:ascii="宋体" w:hAnsi="宋体" w:eastAsia="宋体" w:cs="宋体"/>
          <w:color w:val="auto"/>
          <w:sz w:val="21"/>
          <w:szCs w:val="21"/>
          <w:highlight w:val="none"/>
          <w:u w:val="none"/>
          <w:lang w:eastAsia="zh-CN"/>
        </w:rPr>
        <w:t>对西安市33个乡镇级（千吨万人）集中式饮用水水源地开展监测，其中地表水25项指标3个点位，地下水15项指标30个点位，频次为1次。并按照甲方要求完成西安市集中式饮用水源地专项调查报告，协助甲方完成系统填报工作。</w:t>
      </w:r>
    </w:p>
    <w:p w14:paraId="031FB05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二、服务地点及服务期 </w:t>
      </w:r>
    </w:p>
    <w:p w14:paraId="359C612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1.服务地点：采购人指定地点。 </w:t>
      </w:r>
    </w:p>
    <w:p w14:paraId="3680AAC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2.服务期：合同签订之日起至2025年10月15日</w:t>
      </w:r>
      <w:r>
        <w:rPr>
          <w:rFonts w:hint="eastAsia" w:ascii="宋体" w:hAnsi="宋体" w:eastAsia="宋体" w:cs="宋体"/>
          <w:color w:val="auto"/>
          <w:sz w:val="21"/>
          <w:szCs w:val="21"/>
          <w:highlight w:val="none"/>
          <w:lang w:eastAsia="zh-CN"/>
        </w:rPr>
        <w:t>。</w:t>
      </w:r>
    </w:p>
    <w:p w14:paraId="39ACA28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三、合同价款 </w:t>
      </w:r>
    </w:p>
    <w:p w14:paraId="61DA8B9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1.合同形式：总价合同</w:t>
      </w:r>
    </w:p>
    <w:p w14:paraId="5DBEC15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合同总价为完成本项目所要求服务内容且验收合格的所有费用，总价包括但不限于人工费、检测服务费、管理费、社保费、税金等其他一切相关费用。</w:t>
      </w:r>
    </w:p>
    <w:p w14:paraId="38E6260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w:t>
      </w:r>
      <w:r>
        <w:rPr>
          <w:rFonts w:hint="eastAsia" w:ascii="宋体" w:hAnsi="宋体" w:eastAsia="宋体" w:cs="宋体"/>
          <w:color w:val="auto"/>
          <w:sz w:val="21"/>
          <w:szCs w:val="21"/>
          <w:highlight w:val="none"/>
          <w:lang w:eastAsia="zh-CN"/>
        </w:rPr>
        <w:t>合同总价款为人民币</w:t>
      </w:r>
      <w:r>
        <w:rPr>
          <w:rFonts w:hint="eastAsia" w:ascii="宋体" w:hAnsi="宋体" w:eastAsia="宋体" w:cs="宋体"/>
          <w:color w:val="auto"/>
          <w:sz w:val="21"/>
          <w:szCs w:val="21"/>
          <w:highlight w:val="none"/>
          <w:u w:val="none"/>
          <w:lang w:eastAsia="zh-CN"/>
        </w:rPr>
        <w:t>大写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none"/>
          <w:lang w:eastAsia="zh-CN"/>
        </w:rPr>
        <w:t>小写（¥</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none"/>
          <w:lang w:eastAsia="zh-CN"/>
        </w:rPr>
        <w:t>）。</w:t>
      </w:r>
    </w:p>
    <w:p w14:paraId="21110F6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四、款项结算 </w:t>
      </w:r>
    </w:p>
    <w:p w14:paraId="1416807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1.付款比例： </w:t>
      </w:r>
    </w:p>
    <w:p w14:paraId="4956FC76">
      <w:pPr>
        <w:pStyle w:val="6"/>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①第一次付款为</w:t>
      </w:r>
      <w:r>
        <w:rPr>
          <w:rFonts w:hint="eastAsia" w:ascii="宋体" w:hAnsi="宋体" w:eastAsia="宋体" w:cs="宋体"/>
          <w:color w:val="auto"/>
          <w:sz w:val="21"/>
          <w:szCs w:val="21"/>
          <w:highlight w:val="none"/>
          <w:lang w:val="en-US" w:eastAsia="zh-CN"/>
        </w:rPr>
        <w:t>合同签订后</w:t>
      </w:r>
      <w:r>
        <w:rPr>
          <w:rFonts w:hint="eastAsia" w:ascii="宋体" w:hAnsi="宋体" w:eastAsia="宋体" w:cs="宋体"/>
          <w:color w:val="auto"/>
          <w:sz w:val="21"/>
          <w:szCs w:val="21"/>
          <w:highlight w:val="none"/>
        </w:rPr>
        <w:t>，供应商开具相应正式发票</w:t>
      </w:r>
      <w:r>
        <w:rPr>
          <w:rFonts w:hint="eastAsia" w:ascii="宋体" w:hAnsi="宋体" w:eastAsia="宋体" w:cs="宋体"/>
          <w:color w:val="auto"/>
          <w:sz w:val="21"/>
          <w:szCs w:val="21"/>
          <w:highlight w:val="none"/>
          <w:lang w:val="en-US" w:eastAsia="zh-CN"/>
        </w:rPr>
        <w:t>后</w:t>
      </w:r>
      <w:r>
        <w:rPr>
          <w:rFonts w:hint="eastAsia" w:ascii="宋体" w:hAnsi="宋体" w:eastAsia="宋体" w:cs="宋体"/>
          <w:color w:val="auto"/>
          <w:sz w:val="21"/>
          <w:szCs w:val="21"/>
          <w:highlight w:val="none"/>
        </w:rPr>
        <w:t>，达到付款条件起15日内，支付合同总金额的</w:t>
      </w:r>
      <w:r>
        <w:rPr>
          <w:rFonts w:hint="eastAsia" w:ascii="宋体" w:hAnsi="宋体" w:eastAsia="宋体" w:cs="宋体"/>
          <w:color w:val="auto"/>
          <w:sz w:val="21"/>
          <w:szCs w:val="21"/>
          <w:highlight w:val="none"/>
          <w:u w:val="none"/>
          <w:lang w:val="en-US" w:eastAsia="zh-CN"/>
        </w:rPr>
        <w:t>50</w:t>
      </w:r>
      <w:r>
        <w:rPr>
          <w:rFonts w:hint="eastAsia" w:ascii="宋体" w:hAnsi="宋体" w:eastAsia="宋体" w:cs="宋体"/>
          <w:color w:val="auto"/>
          <w:sz w:val="21"/>
          <w:szCs w:val="21"/>
          <w:highlight w:val="none"/>
        </w:rPr>
        <w:t>%。</w:t>
      </w:r>
    </w:p>
    <w:p w14:paraId="600E597A">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②第二次付款为服务期结束，资料完整，按照合同要求进行验收，验收通过后，供应商开具相应正式发票</w:t>
      </w:r>
      <w:r>
        <w:rPr>
          <w:rFonts w:hint="eastAsia" w:ascii="宋体" w:hAnsi="宋体" w:eastAsia="宋体" w:cs="宋体"/>
          <w:color w:val="auto"/>
          <w:sz w:val="21"/>
          <w:szCs w:val="21"/>
          <w:highlight w:val="none"/>
          <w:lang w:val="en-US" w:eastAsia="zh-CN"/>
        </w:rPr>
        <w:t>后</w:t>
      </w:r>
      <w:r>
        <w:rPr>
          <w:rFonts w:hint="eastAsia" w:ascii="宋体" w:hAnsi="宋体" w:eastAsia="宋体" w:cs="宋体"/>
          <w:color w:val="auto"/>
          <w:sz w:val="21"/>
          <w:szCs w:val="21"/>
          <w:highlight w:val="none"/>
        </w:rPr>
        <w:t>，达到付款条件起15日内，</w:t>
      </w:r>
      <w:r>
        <w:rPr>
          <w:rFonts w:hint="eastAsia" w:ascii="宋体" w:hAnsi="宋体" w:eastAsia="宋体" w:cs="宋体"/>
          <w:color w:val="auto"/>
          <w:sz w:val="21"/>
          <w:szCs w:val="21"/>
          <w:highlight w:val="none"/>
          <w:lang w:val="en-US" w:eastAsia="zh-CN"/>
        </w:rPr>
        <w:t>据实结算剩余合同款</w:t>
      </w:r>
      <w:r>
        <w:rPr>
          <w:rFonts w:hint="eastAsia" w:ascii="宋体" w:hAnsi="宋体" w:eastAsia="宋体" w:cs="宋体"/>
          <w:color w:val="auto"/>
          <w:sz w:val="21"/>
          <w:szCs w:val="21"/>
          <w:highlight w:val="none"/>
        </w:rPr>
        <w:t>。</w:t>
      </w:r>
    </w:p>
    <w:p w14:paraId="51E74F23">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2.支付方式：银行转账。 </w:t>
      </w:r>
    </w:p>
    <w:p w14:paraId="1B4FFA99">
      <w:pPr>
        <w:keepNext w:val="0"/>
        <w:keepLines w:val="0"/>
        <w:pageBreakBefore w:val="0"/>
        <w:widowControl w:val="0"/>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bidi="ar"/>
        </w:rPr>
        <w:t>3.结算方式：</w:t>
      </w:r>
      <w:r>
        <w:rPr>
          <w:rFonts w:hint="eastAsia" w:ascii="宋体" w:hAnsi="宋体" w:eastAsia="宋体" w:cs="宋体"/>
          <w:color w:val="auto"/>
          <w:sz w:val="21"/>
          <w:szCs w:val="21"/>
          <w:highlight w:val="none"/>
          <w:lang w:eastAsia="zh-CN"/>
        </w:rPr>
        <w:t>在甲方进行每笔付款前，乙方需向甲方开具等额的增值税普通发票，因乙方未及时提供发票引起的支付延误由乙方自行承担责任。</w:t>
      </w:r>
    </w:p>
    <w:p w14:paraId="486AC68A">
      <w:pPr>
        <w:keepNext w:val="0"/>
        <w:keepLines w:val="0"/>
        <w:pageBreakBefore w:val="0"/>
        <w:widowControl/>
        <w:shd w:val="clear" w:color="auto" w:fill="auto"/>
        <w:kinsoku/>
        <w:wordWrap/>
        <w:overflowPunct/>
        <w:topLinePunct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甲方通过银行转账的方式向乙方支付协议款项，乙方提供银行账号。</w:t>
      </w:r>
    </w:p>
    <w:p w14:paraId="36F4CC15">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乙方指定账户为：</w:t>
      </w:r>
    </w:p>
    <w:p w14:paraId="6D9370D9">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账户名称：</w:t>
      </w:r>
      <w:r>
        <w:rPr>
          <w:rFonts w:hint="eastAsia" w:ascii="宋体" w:hAnsi="宋体" w:eastAsia="宋体" w:cs="宋体"/>
          <w:color w:val="auto"/>
          <w:sz w:val="21"/>
          <w:szCs w:val="21"/>
          <w:highlight w:val="none"/>
          <w:u w:val="single"/>
          <w:lang w:eastAsia="zh-CN"/>
        </w:rPr>
        <w:t xml:space="preserve">                </w:t>
      </w:r>
    </w:p>
    <w:p w14:paraId="0F88785C">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开户行：</w:t>
      </w:r>
      <w:r>
        <w:rPr>
          <w:rFonts w:hint="eastAsia" w:ascii="宋体" w:hAnsi="宋体" w:eastAsia="宋体" w:cs="宋体"/>
          <w:color w:val="auto"/>
          <w:sz w:val="21"/>
          <w:szCs w:val="21"/>
          <w:highlight w:val="none"/>
          <w:u w:val="single"/>
          <w:lang w:eastAsia="zh-CN"/>
        </w:rPr>
        <w:t xml:space="preserve">                  </w:t>
      </w:r>
    </w:p>
    <w:p w14:paraId="72F4682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账</w:t>
      </w:r>
      <w:r>
        <w:rPr>
          <w:rFonts w:hint="eastAsia" w:ascii="宋体" w:hAnsi="宋体" w:eastAsia="宋体" w:cs="宋体"/>
          <w:color w:val="auto"/>
          <w:sz w:val="21"/>
          <w:szCs w:val="21"/>
          <w:highlight w:val="none"/>
          <w:lang w:val="en-US" w:eastAsia="zh-CN"/>
        </w:rPr>
        <w:t>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eastAsia="zh-CN"/>
        </w:rPr>
        <w:t xml:space="preserve">                </w:t>
      </w:r>
    </w:p>
    <w:p w14:paraId="57CF7F27">
      <w:pPr>
        <w:keepNext w:val="0"/>
        <w:keepLines w:val="0"/>
        <w:pageBreakBefore w:val="0"/>
        <w:widowControl/>
        <w:numPr>
          <w:ilvl w:val="0"/>
          <w:numId w:val="1"/>
        </w:numPr>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kern w:val="0"/>
          <w:sz w:val="21"/>
          <w:szCs w:val="21"/>
          <w:highlight w:val="none"/>
          <w:lang w:val="en-US" w:eastAsia="zh-CN" w:bidi="ar"/>
        </w:rPr>
        <w:t>服务内容及要求</w:t>
      </w:r>
    </w:p>
    <w:p w14:paraId="438DAE7E">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依据</w:t>
      </w:r>
      <w:r>
        <w:rPr>
          <w:rFonts w:hint="eastAsia" w:ascii="宋体" w:hAnsi="宋体" w:eastAsia="宋体" w:cs="宋体"/>
          <w:color w:val="auto"/>
          <w:sz w:val="21"/>
          <w:szCs w:val="21"/>
          <w:highlight w:val="none"/>
          <w:lang w:eastAsia="zh-CN"/>
        </w:rPr>
        <w:t>集中式饮用水</w:t>
      </w:r>
      <w:r>
        <w:rPr>
          <w:rFonts w:hint="eastAsia" w:ascii="宋体" w:hAnsi="宋体" w:eastAsia="宋体" w:cs="宋体"/>
          <w:color w:val="auto"/>
          <w:sz w:val="21"/>
          <w:szCs w:val="21"/>
          <w:highlight w:val="none"/>
        </w:rPr>
        <w:t>水源地监测工作相关管理需求，监测工作内容如下：</w:t>
      </w:r>
    </w:p>
    <w:p w14:paraId="3EEDE90D">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 </w:t>
      </w:r>
      <w:r>
        <w:rPr>
          <w:rFonts w:hint="eastAsia" w:ascii="宋体" w:hAnsi="宋体" w:eastAsia="宋体" w:cs="宋体"/>
          <w:color w:val="auto"/>
          <w:sz w:val="21"/>
          <w:szCs w:val="21"/>
          <w:highlight w:val="none"/>
        </w:rPr>
        <w:t>监测点位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共计</w:t>
      </w:r>
      <w:r>
        <w:rPr>
          <w:rFonts w:hint="eastAsia" w:ascii="宋体" w:hAnsi="宋体" w:eastAsia="宋体" w:cs="宋体"/>
          <w:color w:val="auto"/>
          <w:sz w:val="21"/>
          <w:szCs w:val="21"/>
          <w:highlight w:val="none"/>
          <w:lang w:val="en-US" w:eastAsia="zh-CN"/>
        </w:rPr>
        <w:t>33</w:t>
      </w:r>
      <w:r>
        <w:rPr>
          <w:rFonts w:hint="eastAsia" w:ascii="宋体" w:hAnsi="宋体" w:eastAsia="宋体" w:cs="宋体"/>
          <w:color w:val="auto"/>
          <w:sz w:val="21"/>
          <w:szCs w:val="21"/>
          <w:highlight w:val="none"/>
        </w:rPr>
        <w:t>个监测点位，</w:t>
      </w:r>
      <w:r>
        <w:rPr>
          <w:rFonts w:hint="eastAsia" w:ascii="宋体" w:hAnsi="宋体" w:eastAsia="宋体" w:cs="宋体"/>
          <w:color w:val="auto"/>
          <w:sz w:val="21"/>
          <w:szCs w:val="21"/>
          <w:highlight w:val="none"/>
          <w:lang w:eastAsia="zh-CN"/>
        </w:rPr>
        <w:t>具体见下表。</w:t>
      </w:r>
    </w:p>
    <w:tbl>
      <w:tblPr>
        <w:tblStyle w:val="4"/>
        <w:tblW w:w="4998" w:type="pct"/>
        <w:jc w:val="center"/>
        <w:tblLayout w:type="autofit"/>
        <w:tblCellMar>
          <w:top w:w="0" w:type="dxa"/>
          <w:left w:w="108" w:type="dxa"/>
          <w:bottom w:w="0" w:type="dxa"/>
          <w:right w:w="108" w:type="dxa"/>
        </w:tblCellMar>
      </w:tblPr>
      <w:tblGrid>
        <w:gridCol w:w="1529"/>
        <w:gridCol w:w="4572"/>
        <w:gridCol w:w="2325"/>
        <w:gridCol w:w="1532"/>
      </w:tblGrid>
      <w:tr w14:paraId="7963B901">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4253803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序号</w:t>
            </w:r>
          </w:p>
        </w:tc>
        <w:tc>
          <w:tcPr>
            <w:tcW w:w="2295" w:type="pct"/>
            <w:tcBorders>
              <w:top w:val="single" w:color="auto" w:sz="4" w:space="0"/>
              <w:left w:val="nil"/>
              <w:bottom w:val="single" w:color="auto" w:sz="4" w:space="0"/>
              <w:right w:val="single" w:color="auto" w:sz="4" w:space="0"/>
            </w:tcBorders>
            <w:noWrap/>
            <w:vAlign w:val="center"/>
          </w:tcPr>
          <w:p w14:paraId="1BA6EFD6">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水源地名称</w:t>
            </w:r>
          </w:p>
        </w:tc>
        <w:tc>
          <w:tcPr>
            <w:tcW w:w="1167" w:type="pct"/>
            <w:tcBorders>
              <w:top w:val="single" w:color="auto" w:sz="4" w:space="0"/>
              <w:left w:val="nil"/>
              <w:bottom w:val="single" w:color="auto" w:sz="4" w:space="0"/>
              <w:right w:val="nil"/>
            </w:tcBorders>
            <w:noWrap/>
            <w:vAlign w:val="center"/>
          </w:tcPr>
          <w:p w14:paraId="31CD7A7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eastAsia="zh-CN" w:bidi="ar-SA"/>
              </w:rPr>
              <w:t>所在区县</w:t>
            </w:r>
          </w:p>
        </w:tc>
        <w:tc>
          <w:tcPr>
            <w:tcW w:w="769" w:type="pct"/>
            <w:tcBorders>
              <w:top w:val="single" w:color="auto" w:sz="6" w:space="0"/>
              <w:left w:val="single" w:color="auto" w:sz="6" w:space="0"/>
              <w:bottom w:val="single" w:color="auto" w:sz="6" w:space="0"/>
              <w:right w:val="single" w:color="auto" w:sz="6" w:space="0"/>
            </w:tcBorders>
            <w:noWrap/>
            <w:vAlign w:val="center"/>
          </w:tcPr>
          <w:p w14:paraId="3D597B52">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备注</w:t>
            </w:r>
          </w:p>
        </w:tc>
      </w:tr>
      <w:tr w14:paraId="70C77151">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2DE1348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w:t>
            </w:r>
          </w:p>
        </w:tc>
        <w:tc>
          <w:tcPr>
            <w:tcW w:w="2295" w:type="pct"/>
            <w:tcBorders>
              <w:top w:val="single" w:color="auto" w:sz="4" w:space="0"/>
              <w:left w:val="nil"/>
              <w:bottom w:val="single" w:color="auto" w:sz="4" w:space="0"/>
              <w:right w:val="single" w:color="auto" w:sz="4" w:space="0"/>
            </w:tcBorders>
            <w:noWrap/>
            <w:vAlign w:val="center"/>
          </w:tcPr>
          <w:p w14:paraId="298F25B7">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红旗街道高桥村水源地</w:t>
            </w:r>
          </w:p>
        </w:tc>
        <w:tc>
          <w:tcPr>
            <w:tcW w:w="1167" w:type="pct"/>
            <w:tcBorders>
              <w:top w:val="single" w:color="auto" w:sz="4" w:space="0"/>
              <w:left w:val="nil"/>
              <w:bottom w:val="single" w:color="auto" w:sz="4" w:space="0"/>
              <w:right w:val="nil"/>
            </w:tcBorders>
            <w:noWrap/>
            <w:vAlign w:val="center"/>
          </w:tcPr>
          <w:p w14:paraId="3994F986">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灞桥</w:t>
            </w:r>
          </w:p>
        </w:tc>
        <w:tc>
          <w:tcPr>
            <w:tcW w:w="769" w:type="pct"/>
            <w:tcBorders>
              <w:top w:val="single" w:color="auto" w:sz="6" w:space="0"/>
              <w:left w:val="single" w:color="auto" w:sz="6" w:space="0"/>
              <w:bottom w:val="single" w:color="auto" w:sz="6" w:space="0"/>
              <w:right w:val="single" w:color="auto" w:sz="6" w:space="0"/>
            </w:tcBorders>
            <w:noWrap/>
            <w:vAlign w:val="center"/>
          </w:tcPr>
          <w:p w14:paraId="4E8B5EA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589C72C2">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566A4C8E">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w:t>
            </w:r>
          </w:p>
        </w:tc>
        <w:tc>
          <w:tcPr>
            <w:tcW w:w="2295" w:type="pct"/>
            <w:tcBorders>
              <w:top w:val="single" w:color="auto" w:sz="4" w:space="0"/>
              <w:left w:val="nil"/>
              <w:bottom w:val="single" w:color="auto" w:sz="4" w:space="0"/>
              <w:right w:val="single" w:color="auto" w:sz="4" w:space="0"/>
            </w:tcBorders>
            <w:noWrap/>
            <w:vAlign w:val="center"/>
          </w:tcPr>
          <w:p w14:paraId="2B9A436B">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通远镇生王村水源地</w:t>
            </w:r>
          </w:p>
        </w:tc>
        <w:tc>
          <w:tcPr>
            <w:tcW w:w="1167" w:type="pct"/>
            <w:tcBorders>
              <w:top w:val="single" w:color="auto" w:sz="4" w:space="0"/>
              <w:left w:val="nil"/>
              <w:bottom w:val="single" w:color="auto" w:sz="4" w:space="0"/>
              <w:right w:val="nil"/>
            </w:tcBorders>
            <w:noWrap/>
            <w:vAlign w:val="center"/>
          </w:tcPr>
          <w:p w14:paraId="0022A44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高陵</w:t>
            </w:r>
          </w:p>
        </w:tc>
        <w:tc>
          <w:tcPr>
            <w:tcW w:w="769" w:type="pct"/>
            <w:tcBorders>
              <w:top w:val="single" w:color="auto" w:sz="6" w:space="0"/>
              <w:left w:val="single" w:color="auto" w:sz="6" w:space="0"/>
              <w:bottom w:val="single" w:color="auto" w:sz="6" w:space="0"/>
              <w:right w:val="single" w:color="auto" w:sz="6" w:space="0"/>
            </w:tcBorders>
            <w:noWrap/>
            <w:vAlign w:val="center"/>
          </w:tcPr>
          <w:p w14:paraId="0FD63CDE">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7F961EEE">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3067670C">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3</w:t>
            </w:r>
          </w:p>
        </w:tc>
        <w:tc>
          <w:tcPr>
            <w:tcW w:w="2295" w:type="pct"/>
            <w:tcBorders>
              <w:top w:val="single" w:color="auto" w:sz="4" w:space="0"/>
              <w:left w:val="nil"/>
              <w:bottom w:val="single" w:color="auto" w:sz="4" w:space="0"/>
              <w:right w:val="single" w:color="auto" w:sz="4" w:space="0"/>
            </w:tcBorders>
            <w:noWrap/>
            <w:vAlign w:val="center"/>
          </w:tcPr>
          <w:p w14:paraId="7AF84072">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张卜镇塬后村水源地</w:t>
            </w:r>
          </w:p>
        </w:tc>
        <w:tc>
          <w:tcPr>
            <w:tcW w:w="1167" w:type="pct"/>
            <w:tcBorders>
              <w:top w:val="single" w:color="auto" w:sz="4" w:space="0"/>
              <w:left w:val="nil"/>
              <w:bottom w:val="single" w:color="auto" w:sz="4" w:space="0"/>
              <w:right w:val="nil"/>
            </w:tcBorders>
            <w:noWrap/>
            <w:vAlign w:val="center"/>
          </w:tcPr>
          <w:p w14:paraId="2B4BA322">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高陵</w:t>
            </w:r>
          </w:p>
        </w:tc>
        <w:tc>
          <w:tcPr>
            <w:tcW w:w="769" w:type="pct"/>
            <w:tcBorders>
              <w:top w:val="single" w:color="auto" w:sz="6" w:space="0"/>
              <w:left w:val="single" w:color="auto" w:sz="6" w:space="0"/>
              <w:bottom w:val="single" w:color="auto" w:sz="6" w:space="0"/>
              <w:right w:val="single" w:color="auto" w:sz="6" w:space="0"/>
            </w:tcBorders>
            <w:noWrap/>
            <w:vAlign w:val="center"/>
          </w:tcPr>
          <w:p w14:paraId="3AEA659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2048D5AA">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10D6351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4</w:t>
            </w:r>
          </w:p>
        </w:tc>
        <w:tc>
          <w:tcPr>
            <w:tcW w:w="2295" w:type="pct"/>
            <w:tcBorders>
              <w:top w:val="single" w:color="auto" w:sz="4" w:space="0"/>
              <w:left w:val="nil"/>
              <w:bottom w:val="single" w:color="auto" w:sz="4" w:space="0"/>
              <w:right w:val="single" w:color="auto" w:sz="4" w:space="0"/>
            </w:tcBorders>
            <w:noWrap/>
            <w:vAlign w:val="center"/>
          </w:tcPr>
          <w:p w14:paraId="0FF3E3C9">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新兴街道水北村水源地</w:t>
            </w:r>
          </w:p>
        </w:tc>
        <w:tc>
          <w:tcPr>
            <w:tcW w:w="1167" w:type="pct"/>
            <w:tcBorders>
              <w:top w:val="single" w:color="auto" w:sz="4" w:space="0"/>
              <w:left w:val="nil"/>
              <w:bottom w:val="single" w:color="auto" w:sz="4" w:space="0"/>
              <w:right w:val="nil"/>
            </w:tcBorders>
            <w:noWrap/>
            <w:vAlign w:val="center"/>
          </w:tcPr>
          <w:p w14:paraId="54D8598C">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阎良</w:t>
            </w:r>
          </w:p>
        </w:tc>
        <w:tc>
          <w:tcPr>
            <w:tcW w:w="769" w:type="pct"/>
            <w:tcBorders>
              <w:top w:val="single" w:color="auto" w:sz="6" w:space="0"/>
              <w:left w:val="single" w:color="auto" w:sz="6" w:space="0"/>
              <w:bottom w:val="single" w:color="auto" w:sz="6" w:space="0"/>
              <w:right w:val="single" w:color="auto" w:sz="6" w:space="0"/>
            </w:tcBorders>
            <w:noWrap/>
            <w:vAlign w:val="center"/>
          </w:tcPr>
          <w:p w14:paraId="5B409E7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4044F08B">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4B50216C">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5</w:t>
            </w:r>
          </w:p>
        </w:tc>
        <w:tc>
          <w:tcPr>
            <w:tcW w:w="2295" w:type="pct"/>
            <w:tcBorders>
              <w:top w:val="single" w:color="auto" w:sz="4" w:space="0"/>
              <w:left w:val="nil"/>
              <w:bottom w:val="single" w:color="auto" w:sz="4" w:space="0"/>
              <w:right w:val="single" w:color="auto" w:sz="4" w:space="0"/>
            </w:tcBorders>
            <w:noWrap/>
            <w:vAlign w:val="center"/>
          </w:tcPr>
          <w:p w14:paraId="5F79713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油槐街道水源地</w:t>
            </w:r>
          </w:p>
        </w:tc>
        <w:tc>
          <w:tcPr>
            <w:tcW w:w="1167" w:type="pct"/>
            <w:tcBorders>
              <w:top w:val="single" w:color="auto" w:sz="4" w:space="0"/>
              <w:left w:val="nil"/>
              <w:bottom w:val="single" w:color="auto" w:sz="4" w:space="0"/>
              <w:right w:val="nil"/>
            </w:tcBorders>
            <w:noWrap/>
            <w:vAlign w:val="center"/>
          </w:tcPr>
          <w:p w14:paraId="2757183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临潼</w:t>
            </w:r>
          </w:p>
        </w:tc>
        <w:tc>
          <w:tcPr>
            <w:tcW w:w="769" w:type="pct"/>
            <w:tcBorders>
              <w:top w:val="single" w:color="auto" w:sz="6" w:space="0"/>
              <w:left w:val="single" w:color="auto" w:sz="6" w:space="0"/>
              <w:bottom w:val="single" w:color="auto" w:sz="6" w:space="0"/>
              <w:right w:val="single" w:color="auto" w:sz="6" w:space="0"/>
            </w:tcBorders>
            <w:noWrap/>
            <w:vAlign w:val="center"/>
          </w:tcPr>
          <w:p w14:paraId="48CCC9FE">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1B47570F">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5EDEDE6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6</w:t>
            </w:r>
          </w:p>
        </w:tc>
        <w:tc>
          <w:tcPr>
            <w:tcW w:w="2295" w:type="pct"/>
            <w:tcBorders>
              <w:top w:val="single" w:color="auto" w:sz="4" w:space="0"/>
              <w:left w:val="nil"/>
              <w:bottom w:val="single" w:color="auto" w:sz="4" w:space="0"/>
              <w:right w:val="single" w:color="auto" w:sz="4" w:space="0"/>
            </w:tcBorders>
            <w:noWrap/>
            <w:vAlign w:val="center"/>
          </w:tcPr>
          <w:p w14:paraId="5C66793A">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相桥街道水源地</w:t>
            </w:r>
          </w:p>
        </w:tc>
        <w:tc>
          <w:tcPr>
            <w:tcW w:w="1167" w:type="pct"/>
            <w:tcBorders>
              <w:top w:val="single" w:color="auto" w:sz="4" w:space="0"/>
              <w:left w:val="nil"/>
              <w:bottom w:val="single" w:color="auto" w:sz="4" w:space="0"/>
              <w:right w:val="nil"/>
            </w:tcBorders>
            <w:noWrap/>
            <w:vAlign w:val="center"/>
          </w:tcPr>
          <w:p w14:paraId="5F98AE38">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临潼</w:t>
            </w:r>
          </w:p>
        </w:tc>
        <w:tc>
          <w:tcPr>
            <w:tcW w:w="769" w:type="pct"/>
            <w:tcBorders>
              <w:top w:val="single" w:color="auto" w:sz="6" w:space="0"/>
              <w:left w:val="single" w:color="auto" w:sz="6" w:space="0"/>
              <w:bottom w:val="single" w:color="auto" w:sz="6" w:space="0"/>
              <w:right w:val="single" w:color="auto" w:sz="6" w:space="0"/>
            </w:tcBorders>
            <w:noWrap/>
            <w:vAlign w:val="center"/>
          </w:tcPr>
          <w:p w14:paraId="336E8EFC">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27D8A241">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65AAF7C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7</w:t>
            </w:r>
          </w:p>
        </w:tc>
        <w:tc>
          <w:tcPr>
            <w:tcW w:w="2295" w:type="pct"/>
            <w:tcBorders>
              <w:top w:val="single" w:color="auto" w:sz="4" w:space="0"/>
              <w:left w:val="nil"/>
              <w:bottom w:val="single" w:color="auto" w:sz="4" w:space="0"/>
              <w:right w:val="single" w:color="auto" w:sz="4" w:space="0"/>
            </w:tcBorders>
            <w:noWrap/>
            <w:vAlign w:val="center"/>
          </w:tcPr>
          <w:p w14:paraId="51640EC9">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雨金街道水源地</w:t>
            </w:r>
          </w:p>
        </w:tc>
        <w:tc>
          <w:tcPr>
            <w:tcW w:w="1167" w:type="pct"/>
            <w:tcBorders>
              <w:top w:val="single" w:color="auto" w:sz="4" w:space="0"/>
              <w:left w:val="nil"/>
              <w:bottom w:val="single" w:color="auto" w:sz="4" w:space="0"/>
              <w:right w:val="nil"/>
            </w:tcBorders>
            <w:noWrap/>
            <w:vAlign w:val="center"/>
          </w:tcPr>
          <w:p w14:paraId="0DCA88B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临潼</w:t>
            </w:r>
          </w:p>
        </w:tc>
        <w:tc>
          <w:tcPr>
            <w:tcW w:w="769" w:type="pct"/>
            <w:tcBorders>
              <w:top w:val="single" w:color="auto" w:sz="6" w:space="0"/>
              <w:left w:val="single" w:color="auto" w:sz="6" w:space="0"/>
              <w:bottom w:val="single" w:color="auto" w:sz="6" w:space="0"/>
              <w:right w:val="single" w:color="auto" w:sz="6" w:space="0"/>
            </w:tcBorders>
            <w:noWrap/>
            <w:vAlign w:val="center"/>
          </w:tcPr>
          <w:p w14:paraId="6165EDC5">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22912766">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2D0765FC">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8</w:t>
            </w:r>
          </w:p>
        </w:tc>
        <w:tc>
          <w:tcPr>
            <w:tcW w:w="2295" w:type="pct"/>
            <w:tcBorders>
              <w:top w:val="single" w:color="auto" w:sz="4" w:space="0"/>
              <w:left w:val="nil"/>
              <w:bottom w:val="single" w:color="auto" w:sz="4" w:space="0"/>
              <w:right w:val="single" w:color="auto" w:sz="4" w:space="0"/>
            </w:tcBorders>
            <w:noWrap/>
            <w:vAlign w:val="center"/>
          </w:tcPr>
          <w:p w14:paraId="6D548EA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栎阳街道水源地</w:t>
            </w:r>
          </w:p>
        </w:tc>
        <w:tc>
          <w:tcPr>
            <w:tcW w:w="1167" w:type="pct"/>
            <w:tcBorders>
              <w:top w:val="single" w:color="auto" w:sz="4" w:space="0"/>
              <w:left w:val="nil"/>
              <w:bottom w:val="single" w:color="auto" w:sz="4" w:space="0"/>
              <w:right w:val="nil"/>
            </w:tcBorders>
            <w:noWrap/>
            <w:vAlign w:val="center"/>
          </w:tcPr>
          <w:p w14:paraId="5B0EB74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临潼</w:t>
            </w:r>
          </w:p>
        </w:tc>
        <w:tc>
          <w:tcPr>
            <w:tcW w:w="769" w:type="pct"/>
            <w:tcBorders>
              <w:top w:val="single" w:color="auto" w:sz="6" w:space="0"/>
              <w:left w:val="single" w:color="auto" w:sz="6" w:space="0"/>
              <w:bottom w:val="single" w:color="auto" w:sz="6" w:space="0"/>
              <w:right w:val="single" w:color="auto" w:sz="6" w:space="0"/>
            </w:tcBorders>
            <w:noWrap/>
            <w:vAlign w:val="center"/>
          </w:tcPr>
          <w:p w14:paraId="263C4E6B">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5FAF4FA2">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5FABF2A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9</w:t>
            </w:r>
          </w:p>
        </w:tc>
        <w:tc>
          <w:tcPr>
            <w:tcW w:w="2295" w:type="pct"/>
            <w:tcBorders>
              <w:top w:val="single" w:color="auto" w:sz="4" w:space="0"/>
              <w:left w:val="nil"/>
              <w:bottom w:val="single" w:color="auto" w:sz="4" w:space="0"/>
              <w:right w:val="single" w:color="auto" w:sz="4" w:space="0"/>
            </w:tcBorders>
            <w:noWrap/>
            <w:vAlign w:val="center"/>
          </w:tcPr>
          <w:p w14:paraId="7EB2390F">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新市街道水源地</w:t>
            </w:r>
          </w:p>
        </w:tc>
        <w:tc>
          <w:tcPr>
            <w:tcW w:w="1167" w:type="pct"/>
            <w:tcBorders>
              <w:top w:val="single" w:color="auto" w:sz="4" w:space="0"/>
              <w:left w:val="nil"/>
              <w:bottom w:val="single" w:color="auto" w:sz="4" w:space="0"/>
              <w:right w:val="nil"/>
            </w:tcBorders>
            <w:noWrap/>
            <w:vAlign w:val="center"/>
          </w:tcPr>
          <w:p w14:paraId="1F8705CA">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临潼</w:t>
            </w:r>
          </w:p>
        </w:tc>
        <w:tc>
          <w:tcPr>
            <w:tcW w:w="769" w:type="pct"/>
            <w:tcBorders>
              <w:top w:val="single" w:color="auto" w:sz="6" w:space="0"/>
              <w:left w:val="single" w:color="auto" w:sz="6" w:space="0"/>
              <w:bottom w:val="single" w:color="auto" w:sz="6" w:space="0"/>
              <w:right w:val="single" w:color="auto" w:sz="6" w:space="0"/>
            </w:tcBorders>
            <w:noWrap/>
            <w:vAlign w:val="center"/>
          </w:tcPr>
          <w:p w14:paraId="38CDFA96">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70317825">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46B8EE0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10</w:t>
            </w:r>
          </w:p>
        </w:tc>
        <w:tc>
          <w:tcPr>
            <w:tcW w:w="2295" w:type="pct"/>
            <w:tcBorders>
              <w:top w:val="single" w:color="auto" w:sz="4" w:space="0"/>
              <w:left w:val="nil"/>
              <w:bottom w:val="single" w:color="auto" w:sz="4" w:space="0"/>
              <w:right w:val="single" w:color="auto" w:sz="4" w:space="0"/>
            </w:tcBorders>
            <w:noWrap/>
            <w:vAlign w:val="center"/>
          </w:tcPr>
          <w:p w14:paraId="0CE58AB9">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西泉街道水源地</w:t>
            </w:r>
          </w:p>
        </w:tc>
        <w:tc>
          <w:tcPr>
            <w:tcW w:w="1167" w:type="pct"/>
            <w:tcBorders>
              <w:top w:val="single" w:color="auto" w:sz="4" w:space="0"/>
              <w:left w:val="nil"/>
              <w:bottom w:val="single" w:color="auto" w:sz="4" w:space="0"/>
              <w:right w:val="nil"/>
            </w:tcBorders>
            <w:noWrap/>
            <w:vAlign w:val="center"/>
          </w:tcPr>
          <w:p w14:paraId="4C70F3F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临潼</w:t>
            </w:r>
          </w:p>
        </w:tc>
        <w:tc>
          <w:tcPr>
            <w:tcW w:w="769" w:type="pct"/>
            <w:tcBorders>
              <w:top w:val="single" w:color="auto" w:sz="6" w:space="0"/>
              <w:left w:val="single" w:color="auto" w:sz="6" w:space="0"/>
              <w:bottom w:val="single" w:color="auto" w:sz="6" w:space="0"/>
              <w:right w:val="single" w:color="auto" w:sz="6" w:space="0"/>
            </w:tcBorders>
            <w:noWrap/>
            <w:vAlign w:val="center"/>
          </w:tcPr>
          <w:p w14:paraId="6812F476">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71975D44">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3EAAAAF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11</w:t>
            </w:r>
          </w:p>
        </w:tc>
        <w:tc>
          <w:tcPr>
            <w:tcW w:w="2295" w:type="pct"/>
            <w:tcBorders>
              <w:top w:val="single" w:color="auto" w:sz="4" w:space="0"/>
              <w:left w:val="nil"/>
              <w:bottom w:val="single" w:color="auto" w:sz="4" w:space="0"/>
              <w:right w:val="single" w:color="auto" w:sz="4" w:space="0"/>
            </w:tcBorders>
            <w:noWrap/>
            <w:vAlign w:val="center"/>
          </w:tcPr>
          <w:p w14:paraId="3AD8C7C8">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徐杨街道新华村水源地</w:t>
            </w:r>
          </w:p>
        </w:tc>
        <w:tc>
          <w:tcPr>
            <w:tcW w:w="1167" w:type="pct"/>
            <w:tcBorders>
              <w:top w:val="single" w:color="auto" w:sz="4" w:space="0"/>
              <w:left w:val="nil"/>
              <w:bottom w:val="single" w:color="auto" w:sz="4" w:space="0"/>
              <w:right w:val="nil"/>
            </w:tcBorders>
            <w:noWrap/>
            <w:vAlign w:val="center"/>
          </w:tcPr>
          <w:p w14:paraId="2DE2BAD8">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临潼</w:t>
            </w:r>
          </w:p>
        </w:tc>
        <w:tc>
          <w:tcPr>
            <w:tcW w:w="769" w:type="pct"/>
            <w:tcBorders>
              <w:top w:val="single" w:color="auto" w:sz="6" w:space="0"/>
              <w:left w:val="single" w:color="auto" w:sz="6" w:space="0"/>
              <w:bottom w:val="single" w:color="auto" w:sz="6" w:space="0"/>
              <w:right w:val="single" w:color="auto" w:sz="6" w:space="0"/>
            </w:tcBorders>
            <w:noWrap/>
            <w:vAlign w:val="center"/>
          </w:tcPr>
          <w:p w14:paraId="37A49C3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47A7C471">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2C46329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12</w:t>
            </w:r>
          </w:p>
        </w:tc>
        <w:tc>
          <w:tcPr>
            <w:tcW w:w="2295" w:type="pct"/>
            <w:tcBorders>
              <w:top w:val="single" w:color="auto" w:sz="4" w:space="0"/>
              <w:left w:val="nil"/>
              <w:bottom w:val="single" w:color="auto" w:sz="4" w:space="0"/>
              <w:right w:val="single" w:color="auto" w:sz="4" w:space="0"/>
            </w:tcBorders>
            <w:noWrap/>
            <w:vAlign w:val="center"/>
          </w:tcPr>
          <w:p w14:paraId="1496654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相桥街道八里村水源地</w:t>
            </w:r>
          </w:p>
        </w:tc>
        <w:tc>
          <w:tcPr>
            <w:tcW w:w="1167" w:type="pct"/>
            <w:tcBorders>
              <w:top w:val="single" w:color="auto" w:sz="4" w:space="0"/>
              <w:left w:val="nil"/>
              <w:bottom w:val="single" w:color="auto" w:sz="4" w:space="0"/>
              <w:right w:val="nil"/>
            </w:tcBorders>
            <w:noWrap/>
            <w:vAlign w:val="center"/>
          </w:tcPr>
          <w:p w14:paraId="5CBEF2EB">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临潼</w:t>
            </w:r>
          </w:p>
        </w:tc>
        <w:tc>
          <w:tcPr>
            <w:tcW w:w="769" w:type="pct"/>
            <w:tcBorders>
              <w:top w:val="single" w:color="auto" w:sz="6" w:space="0"/>
              <w:left w:val="single" w:color="auto" w:sz="6" w:space="0"/>
              <w:bottom w:val="single" w:color="auto" w:sz="6" w:space="0"/>
              <w:right w:val="single" w:color="auto" w:sz="6" w:space="0"/>
            </w:tcBorders>
            <w:noWrap/>
            <w:vAlign w:val="center"/>
          </w:tcPr>
          <w:p w14:paraId="0BFCDE7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21E79D16">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5BD3CBE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13</w:t>
            </w:r>
          </w:p>
        </w:tc>
        <w:tc>
          <w:tcPr>
            <w:tcW w:w="2295" w:type="pct"/>
            <w:tcBorders>
              <w:top w:val="single" w:color="auto" w:sz="4" w:space="0"/>
              <w:left w:val="nil"/>
              <w:bottom w:val="single" w:color="auto" w:sz="4" w:space="0"/>
              <w:right w:val="single" w:color="auto" w:sz="4" w:space="0"/>
            </w:tcBorders>
            <w:noWrap/>
            <w:vAlign w:val="center"/>
          </w:tcPr>
          <w:p w14:paraId="6F818E6E">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五竹镇侯家庙村水源地</w:t>
            </w:r>
          </w:p>
        </w:tc>
        <w:tc>
          <w:tcPr>
            <w:tcW w:w="1167" w:type="pct"/>
            <w:tcBorders>
              <w:top w:val="single" w:color="auto" w:sz="4" w:space="0"/>
              <w:left w:val="nil"/>
              <w:bottom w:val="single" w:color="auto" w:sz="4" w:space="0"/>
              <w:right w:val="nil"/>
            </w:tcBorders>
            <w:noWrap/>
            <w:vAlign w:val="center"/>
          </w:tcPr>
          <w:p w14:paraId="6F6D85A8">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鄠邑</w:t>
            </w:r>
          </w:p>
        </w:tc>
        <w:tc>
          <w:tcPr>
            <w:tcW w:w="769" w:type="pct"/>
            <w:tcBorders>
              <w:top w:val="single" w:color="auto" w:sz="6" w:space="0"/>
              <w:left w:val="single" w:color="auto" w:sz="6" w:space="0"/>
              <w:bottom w:val="single" w:color="auto" w:sz="6" w:space="0"/>
              <w:right w:val="single" w:color="auto" w:sz="6" w:space="0"/>
            </w:tcBorders>
            <w:noWrap/>
            <w:vAlign w:val="center"/>
          </w:tcPr>
          <w:p w14:paraId="7ED536F8">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6B1AA021">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02B7ACF9">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14</w:t>
            </w:r>
          </w:p>
        </w:tc>
        <w:tc>
          <w:tcPr>
            <w:tcW w:w="2295" w:type="pct"/>
            <w:tcBorders>
              <w:top w:val="single" w:color="auto" w:sz="4" w:space="0"/>
              <w:left w:val="nil"/>
              <w:bottom w:val="single" w:color="auto" w:sz="4" w:space="0"/>
              <w:right w:val="single" w:color="auto" w:sz="4" w:space="0"/>
            </w:tcBorders>
            <w:noWrap/>
            <w:vAlign w:val="center"/>
          </w:tcPr>
          <w:p w14:paraId="25CAE65C">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涝店镇谭家村水源地</w:t>
            </w:r>
          </w:p>
        </w:tc>
        <w:tc>
          <w:tcPr>
            <w:tcW w:w="1167" w:type="pct"/>
            <w:tcBorders>
              <w:top w:val="single" w:color="auto" w:sz="4" w:space="0"/>
              <w:left w:val="nil"/>
              <w:bottom w:val="single" w:color="auto" w:sz="4" w:space="0"/>
              <w:right w:val="nil"/>
            </w:tcBorders>
            <w:noWrap/>
            <w:vAlign w:val="center"/>
          </w:tcPr>
          <w:p w14:paraId="2D181557">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鄠邑</w:t>
            </w:r>
          </w:p>
        </w:tc>
        <w:tc>
          <w:tcPr>
            <w:tcW w:w="769" w:type="pct"/>
            <w:tcBorders>
              <w:top w:val="single" w:color="auto" w:sz="6" w:space="0"/>
              <w:left w:val="single" w:color="auto" w:sz="6" w:space="0"/>
              <w:bottom w:val="single" w:color="auto" w:sz="6" w:space="0"/>
              <w:right w:val="single" w:color="auto" w:sz="6" w:space="0"/>
            </w:tcBorders>
            <w:noWrap/>
            <w:vAlign w:val="center"/>
          </w:tcPr>
          <w:p w14:paraId="618A96A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5F8F879C">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40B0ED59">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15</w:t>
            </w:r>
          </w:p>
        </w:tc>
        <w:tc>
          <w:tcPr>
            <w:tcW w:w="2295" w:type="pct"/>
            <w:tcBorders>
              <w:top w:val="single" w:color="auto" w:sz="4" w:space="0"/>
              <w:left w:val="nil"/>
              <w:bottom w:val="single" w:color="auto" w:sz="4" w:space="0"/>
              <w:right w:val="single" w:color="auto" w:sz="4" w:space="0"/>
            </w:tcBorders>
            <w:noWrap/>
            <w:vAlign w:val="center"/>
          </w:tcPr>
          <w:p w14:paraId="64DFF1CB">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祖庵镇北寺村水源地</w:t>
            </w:r>
          </w:p>
        </w:tc>
        <w:tc>
          <w:tcPr>
            <w:tcW w:w="1167" w:type="pct"/>
            <w:tcBorders>
              <w:top w:val="single" w:color="auto" w:sz="4" w:space="0"/>
              <w:left w:val="nil"/>
              <w:bottom w:val="single" w:color="auto" w:sz="4" w:space="0"/>
              <w:right w:val="nil"/>
            </w:tcBorders>
            <w:noWrap/>
            <w:vAlign w:val="center"/>
          </w:tcPr>
          <w:p w14:paraId="1D1B0DEE">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鄠邑</w:t>
            </w:r>
          </w:p>
        </w:tc>
        <w:tc>
          <w:tcPr>
            <w:tcW w:w="769" w:type="pct"/>
            <w:tcBorders>
              <w:top w:val="single" w:color="auto" w:sz="6" w:space="0"/>
              <w:left w:val="single" w:color="auto" w:sz="6" w:space="0"/>
              <w:bottom w:val="single" w:color="auto" w:sz="6" w:space="0"/>
              <w:right w:val="single" w:color="auto" w:sz="6" w:space="0"/>
            </w:tcBorders>
            <w:noWrap/>
            <w:vAlign w:val="center"/>
          </w:tcPr>
          <w:p w14:paraId="0808F77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45DE745F">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30ADD452">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16</w:t>
            </w:r>
          </w:p>
        </w:tc>
        <w:tc>
          <w:tcPr>
            <w:tcW w:w="2295" w:type="pct"/>
            <w:tcBorders>
              <w:top w:val="single" w:color="auto" w:sz="4" w:space="0"/>
              <w:left w:val="nil"/>
              <w:bottom w:val="single" w:color="auto" w:sz="4" w:space="0"/>
              <w:right w:val="single" w:color="auto" w:sz="4" w:space="0"/>
            </w:tcBorders>
            <w:noWrap/>
            <w:vAlign w:val="center"/>
          </w:tcPr>
          <w:p w14:paraId="3FD30C7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余下镇余下村水源地</w:t>
            </w:r>
          </w:p>
        </w:tc>
        <w:tc>
          <w:tcPr>
            <w:tcW w:w="1167" w:type="pct"/>
            <w:tcBorders>
              <w:top w:val="single" w:color="auto" w:sz="4" w:space="0"/>
              <w:left w:val="nil"/>
              <w:bottom w:val="single" w:color="auto" w:sz="4" w:space="0"/>
              <w:right w:val="nil"/>
            </w:tcBorders>
            <w:noWrap/>
            <w:vAlign w:val="center"/>
          </w:tcPr>
          <w:p w14:paraId="0F0F424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鄠邑</w:t>
            </w:r>
          </w:p>
        </w:tc>
        <w:tc>
          <w:tcPr>
            <w:tcW w:w="769" w:type="pct"/>
            <w:tcBorders>
              <w:top w:val="single" w:color="auto" w:sz="6" w:space="0"/>
              <w:left w:val="single" w:color="auto" w:sz="6" w:space="0"/>
              <w:bottom w:val="single" w:color="auto" w:sz="6" w:space="0"/>
              <w:right w:val="single" w:color="auto" w:sz="6" w:space="0"/>
            </w:tcBorders>
            <w:noWrap/>
            <w:vAlign w:val="center"/>
          </w:tcPr>
          <w:p w14:paraId="092349D9">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66B8DD49">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2D6C2AE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17</w:t>
            </w:r>
          </w:p>
        </w:tc>
        <w:tc>
          <w:tcPr>
            <w:tcW w:w="2295" w:type="pct"/>
            <w:tcBorders>
              <w:top w:val="single" w:color="auto" w:sz="4" w:space="0"/>
              <w:left w:val="nil"/>
              <w:bottom w:val="single" w:color="auto" w:sz="4" w:space="0"/>
              <w:right w:val="single" w:color="auto" w:sz="4" w:space="0"/>
            </w:tcBorders>
            <w:noWrap/>
            <w:vAlign w:val="center"/>
          </w:tcPr>
          <w:p w14:paraId="2666D4C6">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青化镇青化村水源地</w:t>
            </w:r>
          </w:p>
        </w:tc>
        <w:tc>
          <w:tcPr>
            <w:tcW w:w="1167" w:type="pct"/>
            <w:tcBorders>
              <w:top w:val="single" w:color="auto" w:sz="4" w:space="0"/>
              <w:left w:val="nil"/>
              <w:bottom w:val="single" w:color="auto" w:sz="4" w:space="0"/>
              <w:right w:val="nil"/>
            </w:tcBorders>
            <w:noWrap/>
            <w:vAlign w:val="center"/>
          </w:tcPr>
          <w:p w14:paraId="7B4CAC29">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周至</w:t>
            </w:r>
          </w:p>
        </w:tc>
        <w:tc>
          <w:tcPr>
            <w:tcW w:w="769" w:type="pct"/>
            <w:tcBorders>
              <w:top w:val="single" w:color="auto" w:sz="6" w:space="0"/>
              <w:left w:val="single" w:color="auto" w:sz="6" w:space="0"/>
              <w:bottom w:val="single" w:color="auto" w:sz="6" w:space="0"/>
              <w:right w:val="single" w:color="auto" w:sz="6" w:space="0"/>
            </w:tcBorders>
            <w:noWrap/>
            <w:vAlign w:val="center"/>
          </w:tcPr>
          <w:p w14:paraId="1920FCB7">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141EDBB5">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71053678">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18</w:t>
            </w:r>
          </w:p>
        </w:tc>
        <w:tc>
          <w:tcPr>
            <w:tcW w:w="2295" w:type="pct"/>
            <w:tcBorders>
              <w:top w:val="single" w:color="auto" w:sz="4" w:space="0"/>
              <w:left w:val="nil"/>
              <w:bottom w:val="single" w:color="auto" w:sz="4" w:space="0"/>
              <w:right w:val="single" w:color="auto" w:sz="4" w:space="0"/>
            </w:tcBorders>
            <w:noWrap/>
            <w:vAlign w:val="center"/>
          </w:tcPr>
          <w:p w14:paraId="6727F68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哑柏镇哑兴村水源地</w:t>
            </w:r>
          </w:p>
        </w:tc>
        <w:tc>
          <w:tcPr>
            <w:tcW w:w="1167" w:type="pct"/>
            <w:tcBorders>
              <w:top w:val="single" w:color="auto" w:sz="4" w:space="0"/>
              <w:left w:val="nil"/>
              <w:bottom w:val="single" w:color="auto" w:sz="4" w:space="0"/>
              <w:right w:val="nil"/>
            </w:tcBorders>
            <w:noWrap/>
            <w:vAlign w:val="center"/>
          </w:tcPr>
          <w:p w14:paraId="2911E862">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周至</w:t>
            </w:r>
          </w:p>
        </w:tc>
        <w:tc>
          <w:tcPr>
            <w:tcW w:w="769" w:type="pct"/>
            <w:tcBorders>
              <w:top w:val="single" w:color="auto" w:sz="6" w:space="0"/>
              <w:left w:val="single" w:color="auto" w:sz="6" w:space="0"/>
              <w:bottom w:val="single" w:color="auto" w:sz="6" w:space="0"/>
              <w:right w:val="single" w:color="auto" w:sz="6" w:space="0"/>
            </w:tcBorders>
            <w:noWrap/>
            <w:vAlign w:val="center"/>
          </w:tcPr>
          <w:p w14:paraId="705547B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093AAE6A">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7762BC4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19</w:t>
            </w:r>
          </w:p>
        </w:tc>
        <w:tc>
          <w:tcPr>
            <w:tcW w:w="2295" w:type="pct"/>
            <w:tcBorders>
              <w:top w:val="single" w:color="auto" w:sz="4" w:space="0"/>
              <w:left w:val="nil"/>
              <w:bottom w:val="single" w:color="auto" w:sz="4" w:space="0"/>
              <w:right w:val="single" w:color="auto" w:sz="4" w:space="0"/>
            </w:tcBorders>
            <w:noWrap/>
            <w:vAlign w:val="center"/>
          </w:tcPr>
          <w:p w14:paraId="2947A29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终南镇终南村水源地</w:t>
            </w:r>
          </w:p>
        </w:tc>
        <w:tc>
          <w:tcPr>
            <w:tcW w:w="1167" w:type="pct"/>
            <w:tcBorders>
              <w:top w:val="single" w:color="auto" w:sz="4" w:space="0"/>
              <w:left w:val="nil"/>
              <w:bottom w:val="single" w:color="auto" w:sz="4" w:space="0"/>
              <w:right w:val="nil"/>
            </w:tcBorders>
            <w:noWrap/>
            <w:vAlign w:val="center"/>
          </w:tcPr>
          <w:p w14:paraId="00BA708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周至</w:t>
            </w:r>
          </w:p>
        </w:tc>
        <w:tc>
          <w:tcPr>
            <w:tcW w:w="769" w:type="pct"/>
            <w:tcBorders>
              <w:top w:val="single" w:color="auto" w:sz="6" w:space="0"/>
              <w:left w:val="single" w:color="auto" w:sz="6" w:space="0"/>
              <w:bottom w:val="single" w:color="auto" w:sz="6" w:space="0"/>
              <w:right w:val="single" w:color="auto" w:sz="6" w:space="0"/>
            </w:tcBorders>
            <w:noWrap/>
            <w:vAlign w:val="center"/>
          </w:tcPr>
          <w:p w14:paraId="0C7CC21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3164B485">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490FE16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20</w:t>
            </w:r>
          </w:p>
        </w:tc>
        <w:tc>
          <w:tcPr>
            <w:tcW w:w="2295" w:type="pct"/>
            <w:tcBorders>
              <w:top w:val="single" w:color="auto" w:sz="4" w:space="0"/>
              <w:left w:val="nil"/>
              <w:bottom w:val="single" w:color="auto" w:sz="4" w:space="0"/>
              <w:right w:val="single" w:color="auto" w:sz="4" w:space="0"/>
            </w:tcBorders>
            <w:noWrap/>
            <w:vAlign w:val="center"/>
          </w:tcPr>
          <w:p w14:paraId="101B785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竹峪镇泥峪河水源地</w:t>
            </w:r>
          </w:p>
        </w:tc>
        <w:tc>
          <w:tcPr>
            <w:tcW w:w="1167" w:type="pct"/>
            <w:tcBorders>
              <w:top w:val="single" w:color="auto" w:sz="4" w:space="0"/>
              <w:left w:val="nil"/>
              <w:bottom w:val="single" w:color="auto" w:sz="4" w:space="0"/>
              <w:right w:val="nil"/>
            </w:tcBorders>
            <w:noWrap/>
            <w:vAlign w:val="center"/>
          </w:tcPr>
          <w:p w14:paraId="0658BFD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周至</w:t>
            </w:r>
          </w:p>
        </w:tc>
        <w:tc>
          <w:tcPr>
            <w:tcW w:w="769" w:type="pct"/>
            <w:tcBorders>
              <w:top w:val="single" w:color="auto" w:sz="6" w:space="0"/>
              <w:left w:val="single" w:color="auto" w:sz="6" w:space="0"/>
              <w:bottom w:val="single" w:color="auto" w:sz="6" w:space="0"/>
              <w:right w:val="single" w:color="auto" w:sz="6" w:space="0"/>
            </w:tcBorders>
            <w:noWrap/>
            <w:vAlign w:val="center"/>
          </w:tcPr>
          <w:p w14:paraId="36DA2A4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eastAsia="zh-CN" w:bidi="ar-SA"/>
              </w:rPr>
              <w:t>地表水</w:t>
            </w:r>
          </w:p>
        </w:tc>
      </w:tr>
      <w:tr w14:paraId="04CF49D3">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2C0777C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21</w:t>
            </w:r>
          </w:p>
        </w:tc>
        <w:tc>
          <w:tcPr>
            <w:tcW w:w="2295" w:type="pct"/>
            <w:tcBorders>
              <w:top w:val="single" w:color="auto" w:sz="4" w:space="0"/>
              <w:left w:val="nil"/>
              <w:bottom w:val="single" w:color="auto" w:sz="4" w:space="0"/>
              <w:right w:val="single" w:color="auto" w:sz="4" w:space="0"/>
            </w:tcBorders>
            <w:noWrap/>
            <w:vAlign w:val="center"/>
          </w:tcPr>
          <w:p w14:paraId="386803D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终南镇豆村水源地</w:t>
            </w:r>
          </w:p>
        </w:tc>
        <w:tc>
          <w:tcPr>
            <w:tcW w:w="1167" w:type="pct"/>
            <w:tcBorders>
              <w:top w:val="single" w:color="auto" w:sz="4" w:space="0"/>
              <w:left w:val="nil"/>
              <w:bottom w:val="single" w:color="auto" w:sz="4" w:space="0"/>
              <w:right w:val="nil"/>
            </w:tcBorders>
            <w:noWrap/>
            <w:vAlign w:val="center"/>
          </w:tcPr>
          <w:p w14:paraId="1263C5E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周至</w:t>
            </w:r>
          </w:p>
        </w:tc>
        <w:tc>
          <w:tcPr>
            <w:tcW w:w="769" w:type="pct"/>
            <w:tcBorders>
              <w:top w:val="single" w:color="auto" w:sz="6" w:space="0"/>
              <w:left w:val="single" w:color="auto" w:sz="6" w:space="0"/>
              <w:bottom w:val="single" w:color="auto" w:sz="6" w:space="0"/>
              <w:right w:val="single" w:color="auto" w:sz="6" w:space="0"/>
            </w:tcBorders>
            <w:noWrap/>
            <w:vAlign w:val="center"/>
          </w:tcPr>
          <w:p w14:paraId="5E7D1D1F">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2C25D623">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1925F9CB">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22</w:t>
            </w:r>
          </w:p>
        </w:tc>
        <w:tc>
          <w:tcPr>
            <w:tcW w:w="2295" w:type="pct"/>
            <w:tcBorders>
              <w:top w:val="single" w:color="auto" w:sz="4" w:space="0"/>
              <w:left w:val="nil"/>
              <w:bottom w:val="single" w:color="auto" w:sz="4" w:space="0"/>
              <w:right w:val="single" w:color="auto" w:sz="4" w:space="0"/>
            </w:tcBorders>
            <w:noWrap/>
            <w:vAlign w:val="center"/>
          </w:tcPr>
          <w:p w14:paraId="761833CB">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终南镇解村水源地</w:t>
            </w:r>
          </w:p>
        </w:tc>
        <w:tc>
          <w:tcPr>
            <w:tcW w:w="1167" w:type="pct"/>
            <w:tcBorders>
              <w:top w:val="single" w:color="auto" w:sz="4" w:space="0"/>
              <w:left w:val="nil"/>
              <w:bottom w:val="single" w:color="auto" w:sz="4" w:space="0"/>
              <w:right w:val="nil"/>
            </w:tcBorders>
            <w:noWrap/>
            <w:vAlign w:val="center"/>
          </w:tcPr>
          <w:p w14:paraId="2C99A4CA">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周至</w:t>
            </w:r>
          </w:p>
        </w:tc>
        <w:tc>
          <w:tcPr>
            <w:tcW w:w="769" w:type="pct"/>
            <w:tcBorders>
              <w:top w:val="single" w:color="auto" w:sz="6" w:space="0"/>
              <w:left w:val="single" w:color="auto" w:sz="6" w:space="0"/>
              <w:bottom w:val="single" w:color="auto" w:sz="6" w:space="0"/>
              <w:right w:val="single" w:color="auto" w:sz="6" w:space="0"/>
            </w:tcBorders>
            <w:noWrap/>
            <w:vAlign w:val="center"/>
          </w:tcPr>
          <w:p w14:paraId="40E00B47">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057E1201">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63AADBA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23</w:t>
            </w:r>
          </w:p>
        </w:tc>
        <w:tc>
          <w:tcPr>
            <w:tcW w:w="2295" w:type="pct"/>
            <w:tcBorders>
              <w:top w:val="single" w:color="auto" w:sz="4" w:space="0"/>
              <w:left w:val="nil"/>
              <w:bottom w:val="single" w:color="auto" w:sz="4" w:space="0"/>
              <w:right w:val="single" w:color="auto" w:sz="4" w:space="0"/>
            </w:tcBorders>
            <w:noWrap/>
            <w:vAlign w:val="center"/>
          </w:tcPr>
          <w:p w14:paraId="6921C317">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终南镇勒马村水源地</w:t>
            </w:r>
          </w:p>
        </w:tc>
        <w:tc>
          <w:tcPr>
            <w:tcW w:w="1167" w:type="pct"/>
            <w:tcBorders>
              <w:top w:val="single" w:color="auto" w:sz="4" w:space="0"/>
              <w:left w:val="nil"/>
              <w:bottom w:val="single" w:color="auto" w:sz="4" w:space="0"/>
              <w:right w:val="nil"/>
            </w:tcBorders>
            <w:noWrap/>
            <w:vAlign w:val="center"/>
          </w:tcPr>
          <w:p w14:paraId="2AA8520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周至</w:t>
            </w:r>
          </w:p>
        </w:tc>
        <w:tc>
          <w:tcPr>
            <w:tcW w:w="769" w:type="pct"/>
            <w:tcBorders>
              <w:top w:val="single" w:color="auto" w:sz="6" w:space="0"/>
              <w:left w:val="single" w:color="auto" w:sz="6" w:space="0"/>
              <w:bottom w:val="single" w:color="auto" w:sz="6" w:space="0"/>
              <w:right w:val="single" w:color="auto" w:sz="6" w:space="0"/>
            </w:tcBorders>
            <w:noWrap/>
            <w:vAlign w:val="center"/>
          </w:tcPr>
          <w:p w14:paraId="56B85FC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67A61ED8">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0EB683E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24</w:t>
            </w:r>
          </w:p>
        </w:tc>
        <w:tc>
          <w:tcPr>
            <w:tcW w:w="2295" w:type="pct"/>
            <w:tcBorders>
              <w:top w:val="single" w:color="auto" w:sz="4" w:space="0"/>
              <w:left w:val="nil"/>
              <w:bottom w:val="single" w:color="auto" w:sz="4" w:space="0"/>
              <w:right w:val="single" w:color="auto" w:sz="4" w:space="0"/>
            </w:tcBorders>
            <w:noWrap/>
            <w:vAlign w:val="center"/>
          </w:tcPr>
          <w:p w14:paraId="4ECF9A1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哑柏镇槐花村水源地</w:t>
            </w:r>
          </w:p>
        </w:tc>
        <w:tc>
          <w:tcPr>
            <w:tcW w:w="1167" w:type="pct"/>
            <w:tcBorders>
              <w:top w:val="single" w:color="auto" w:sz="4" w:space="0"/>
              <w:left w:val="nil"/>
              <w:bottom w:val="single" w:color="auto" w:sz="4" w:space="0"/>
              <w:right w:val="nil"/>
            </w:tcBorders>
            <w:noWrap/>
            <w:vAlign w:val="center"/>
          </w:tcPr>
          <w:p w14:paraId="216FAA62">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周至</w:t>
            </w:r>
          </w:p>
        </w:tc>
        <w:tc>
          <w:tcPr>
            <w:tcW w:w="769" w:type="pct"/>
            <w:tcBorders>
              <w:top w:val="single" w:color="auto" w:sz="6" w:space="0"/>
              <w:left w:val="single" w:color="auto" w:sz="6" w:space="0"/>
              <w:bottom w:val="single" w:color="auto" w:sz="6" w:space="0"/>
              <w:right w:val="single" w:color="auto" w:sz="6" w:space="0"/>
            </w:tcBorders>
            <w:noWrap/>
            <w:vAlign w:val="center"/>
          </w:tcPr>
          <w:p w14:paraId="25016805">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63570A55">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59E90918">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25</w:t>
            </w:r>
          </w:p>
        </w:tc>
        <w:tc>
          <w:tcPr>
            <w:tcW w:w="2295" w:type="pct"/>
            <w:tcBorders>
              <w:top w:val="single" w:color="auto" w:sz="4" w:space="0"/>
              <w:left w:val="nil"/>
              <w:bottom w:val="single" w:color="auto" w:sz="4" w:space="0"/>
              <w:right w:val="single" w:color="auto" w:sz="4" w:space="0"/>
            </w:tcBorders>
            <w:noWrap/>
            <w:vAlign w:val="center"/>
          </w:tcPr>
          <w:p w14:paraId="76B470A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九峰镇南千户村水源地</w:t>
            </w:r>
          </w:p>
        </w:tc>
        <w:tc>
          <w:tcPr>
            <w:tcW w:w="1167" w:type="pct"/>
            <w:tcBorders>
              <w:top w:val="single" w:color="auto" w:sz="4" w:space="0"/>
              <w:left w:val="nil"/>
              <w:bottom w:val="single" w:color="auto" w:sz="4" w:space="0"/>
              <w:right w:val="nil"/>
            </w:tcBorders>
            <w:noWrap/>
            <w:vAlign w:val="center"/>
          </w:tcPr>
          <w:p w14:paraId="4AB70A1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周至</w:t>
            </w:r>
          </w:p>
        </w:tc>
        <w:tc>
          <w:tcPr>
            <w:tcW w:w="769" w:type="pct"/>
            <w:tcBorders>
              <w:top w:val="single" w:color="auto" w:sz="6" w:space="0"/>
              <w:left w:val="single" w:color="auto" w:sz="6" w:space="0"/>
              <w:bottom w:val="single" w:color="auto" w:sz="6" w:space="0"/>
              <w:right w:val="single" w:color="auto" w:sz="6" w:space="0"/>
            </w:tcBorders>
            <w:noWrap/>
            <w:vAlign w:val="center"/>
          </w:tcPr>
          <w:p w14:paraId="093B114B">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4DB00A50">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0FE761F7">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26</w:t>
            </w:r>
          </w:p>
        </w:tc>
        <w:tc>
          <w:tcPr>
            <w:tcW w:w="2295" w:type="pct"/>
            <w:tcBorders>
              <w:top w:val="single" w:color="auto" w:sz="4" w:space="0"/>
              <w:left w:val="nil"/>
              <w:bottom w:val="single" w:color="auto" w:sz="4" w:space="0"/>
              <w:right w:val="single" w:color="auto" w:sz="4" w:space="0"/>
            </w:tcBorders>
            <w:noWrap/>
            <w:vAlign w:val="center"/>
          </w:tcPr>
          <w:p w14:paraId="4D8156EF">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汤峪镇汤峪河水源地</w:t>
            </w:r>
          </w:p>
        </w:tc>
        <w:tc>
          <w:tcPr>
            <w:tcW w:w="1167" w:type="pct"/>
            <w:tcBorders>
              <w:top w:val="single" w:color="auto" w:sz="4" w:space="0"/>
              <w:left w:val="nil"/>
              <w:bottom w:val="single" w:color="auto" w:sz="4" w:space="0"/>
              <w:right w:val="nil"/>
            </w:tcBorders>
            <w:noWrap/>
            <w:vAlign w:val="center"/>
          </w:tcPr>
          <w:p w14:paraId="6995DF8F">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蓝田</w:t>
            </w:r>
          </w:p>
        </w:tc>
        <w:tc>
          <w:tcPr>
            <w:tcW w:w="769" w:type="pct"/>
            <w:tcBorders>
              <w:top w:val="single" w:color="auto" w:sz="6" w:space="0"/>
              <w:left w:val="single" w:color="auto" w:sz="6" w:space="0"/>
              <w:bottom w:val="single" w:color="auto" w:sz="6" w:space="0"/>
              <w:right w:val="single" w:color="auto" w:sz="6" w:space="0"/>
            </w:tcBorders>
            <w:noWrap/>
            <w:vAlign w:val="center"/>
          </w:tcPr>
          <w:p w14:paraId="72EFC08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eastAsia="zh-CN" w:bidi="ar-SA"/>
              </w:rPr>
              <w:t>地表水</w:t>
            </w:r>
          </w:p>
        </w:tc>
      </w:tr>
      <w:tr w14:paraId="6B892B8F">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66A138FF">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27</w:t>
            </w:r>
          </w:p>
        </w:tc>
        <w:tc>
          <w:tcPr>
            <w:tcW w:w="2295" w:type="pct"/>
            <w:tcBorders>
              <w:top w:val="single" w:color="auto" w:sz="4" w:space="0"/>
              <w:left w:val="nil"/>
              <w:bottom w:val="single" w:color="auto" w:sz="4" w:space="0"/>
              <w:right w:val="single" w:color="auto" w:sz="4" w:space="0"/>
            </w:tcBorders>
            <w:noWrap/>
            <w:vAlign w:val="center"/>
          </w:tcPr>
          <w:p w14:paraId="77970B7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玉山镇清峪河水源地</w:t>
            </w:r>
          </w:p>
        </w:tc>
        <w:tc>
          <w:tcPr>
            <w:tcW w:w="1167" w:type="pct"/>
            <w:tcBorders>
              <w:top w:val="single" w:color="auto" w:sz="4" w:space="0"/>
              <w:left w:val="nil"/>
              <w:bottom w:val="single" w:color="auto" w:sz="4" w:space="0"/>
              <w:right w:val="nil"/>
            </w:tcBorders>
            <w:noWrap/>
            <w:vAlign w:val="center"/>
          </w:tcPr>
          <w:p w14:paraId="66FE470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蓝田</w:t>
            </w:r>
          </w:p>
        </w:tc>
        <w:tc>
          <w:tcPr>
            <w:tcW w:w="769" w:type="pct"/>
            <w:tcBorders>
              <w:top w:val="single" w:color="auto" w:sz="6" w:space="0"/>
              <w:left w:val="single" w:color="auto" w:sz="6" w:space="0"/>
              <w:bottom w:val="single" w:color="auto" w:sz="6" w:space="0"/>
              <w:right w:val="single" w:color="auto" w:sz="6" w:space="0"/>
            </w:tcBorders>
            <w:noWrap/>
            <w:vAlign w:val="center"/>
          </w:tcPr>
          <w:p w14:paraId="0163FAA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eastAsia="zh-CN" w:bidi="ar-SA"/>
              </w:rPr>
              <w:t>地表水</w:t>
            </w:r>
          </w:p>
        </w:tc>
      </w:tr>
      <w:tr w14:paraId="15573BCB">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662E2C8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28</w:t>
            </w:r>
          </w:p>
        </w:tc>
        <w:tc>
          <w:tcPr>
            <w:tcW w:w="2295" w:type="pct"/>
            <w:tcBorders>
              <w:top w:val="single" w:color="auto" w:sz="4" w:space="0"/>
              <w:left w:val="nil"/>
              <w:bottom w:val="single" w:color="auto" w:sz="4" w:space="0"/>
              <w:right w:val="single" w:color="auto" w:sz="4" w:space="0"/>
            </w:tcBorders>
            <w:noWrap/>
            <w:vAlign w:val="center"/>
          </w:tcPr>
          <w:p w14:paraId="4377AC8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洩湖镇蟠桃村水源地</w:t>
            </w:r>
          </w:p>
        </w:tc>
        <w:tc>
          <w:tcPr>
            <w:tcW w:w="1167" w:type="pct"/>
            <w:tcBorders>
              <w:top w:val="single" w:color="auto" w:sz="4" w:space="0"/>
              <w:left w:val="nil"/>
              <w:bottom w:val="single" w:color="auto" w:sz="4" w:space="0"/>
              <w:right w:val="nil"/>
            </w:tcBorders>
            <w:noWrap/>
            <w:vAlign w:val="center"/>
          </w:tcPr>
          <w:p w14:paraId="1DF17A26">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蓝田</w:t>
            </w:r>
          </w:p>
        </w:tc>
        <w:tc>
          <w:tcPr>
            <w:tcW w:w="769" w:type="pct"/>
            <w:tcBorders>
              <w:top w:val="single" w:color="auto" w:sz="6" w:space="0"/>
              <w:left w:val="single" w:color="auto" w:sz="6" w:space="0"/>
              <w:bottom w:val="single" w:color="auto" w:sz="6" w:space="0"/>
              <w:right w:val="single" w:color="auto" w:sz="6" w:space="0"/>
            </w:tcBorders>
            <w:noWrap/>
            <w:vAlign w:val="center"/>
          </w:tcPr>
          <w:p w14:paraId="0C04B58B">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7ED0F320">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37652431">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29</w:t>
            </w:r>
          </w:p>
        </w:tc>
        <w:tc>
          <w:tcPr>
            <w:tcW w:w="2295" w:type="pct"/>
            <w:tcBorders>
              <w:top w:val="single" w:color="auto" w:sz="4" w:space="0"/>
              <w:left w:val="nil"/>
              <w:bottom w:val="single" w:color="auto" w:sz="4" w:space="0"/>
              <w:right w:val="single" w:color="auto" w:sz="4" w:space="0"/>
            </w:tcBorders>
            <w:noWrap/>
            <w:vAlign w:val="center"/>
          </w:tcPr>
          <w:p w14:paraId="5B52CB46">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五星街道南留村水源地</w:t>
            </w:r>
          </w:p>
        </w:tc>
        <w:tc>
          <w:tcPr>
            <w:tcW w:w="1167" w:type="pct"/>
            <w:tcBorders>
              <w:top w:val="single" w:color="auto" w:sz="4" w:space="0"/>
              <w:left w:val="nil"/>
              <w:bottom w:val="single" w:color="auto" w:sz="4" w:space="0"/>
              <w:right w:val="nil"/>
            </w:tcBorders>
            <w:noWrap/>
            <w:vAlign w:val="center"/>
          </w:tcPr>
          <w:p w14:paraId="2D069930">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高新</w:t>
            </w:r>
          </w:p>
        </w:tc>
        <w:tc>
          <w:tcPr>
            <w:tcW w:w="769" w:type="pct"/>
            <w:tcBorders>
              <w:top w:val="single" w:color="auto" w:sz="6" w:space="0"/>
              <w:left w:val="single" w:color="auto" w:sz="6" w:space="0"/>
              <w:bottom w:val="single" w:color="auto" w:sz="6" w:space="0"/>
              <w:right w:val="single" w:color="auto" w:sz="6" w:space="0"/>
            </w:tcBorders>
            <w:noWrap/>
            <w:vAlign w:val="center"/>
          </w:tcPr>
          <w:p w14:paraId="4DF6DABF">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690E6C61">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343CD547">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30</w:t>
            </w:r>
          </w:p>
        </w:tc>
        <w:tc>
          <w:tcPr>
            <w:tcW w:w="2295" w:type="pct"/>
            <w:tcBorders>
              <w:top w:val="single" w:color="auto" w:sz="4" w:space="0"/>
              <w:left w:val="nil"/>
              <w:bottom w:val="single" w:color="auto" w:sz="4" w:space="0"/>
              <w:right w:val="single" w:color="auto" w:sz="4" w:space="0"/>
            </w:tcBorders>
            <w:noWrap/>
            <w:vAlign w:val="center"/>
          </w:tcPr>
          <w:p w14:paraId="78C5DF72">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五星街道姜家堡村水源地</w:t>
            </w:r>
          </w:p>
        </w:tc>
        <w:tc>
          <w:tcPr>
            <w:tcW w:w="1167" w:type="pct"/>
            <w:tcBorders>
              <w:top w:val="single" w:color="auto" w:sz="4" w:space="0"/>
              <w:left w:val="nil"/>
              <w:bottom w:val="single" w:color="auto" w:sz="4" w:space="0"/>
              <w:right w:val="nil"/>
            </w:tcBorders>
            <w:noWrap/>
            <w:vAlign w:val="center"/>
          </w:tcPr>
          <w:p w14:paraId="4B9DAAC5">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高新</w:t>
            </w:r>
          </w:p>
        </w:tc>
        <w:tc>
          <w:tcPr>
            <w:tcW w:w="769" w:type="pct"/>
            <w:tcBorders>
              <w:top w:val="single" w:color="auto" w:sz="6" w:space="0"/>
              <w:left w:val="single" w:color="auto" w:sz="6" w:space="0"/>
              <w:bottom w:val="single" w:color="auto" w:sz="6" w:space="0"/>
              <w:right w:val="single" w:color="auto" w:sz="6" w:space="0"/>
            </w:tcBorders>
            <w:noWrap/>
            <w:vAlign w:val="center"/>
          </w:tcPr>
          <w:p w14:paraId="32DC2FC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1460A5BB">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7F1D61DC">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31</w:t>
            </w:r>
          </w:p>
        </w:tc>
        <w:tc>
          <w:tcPr>
            <w:tcW w:w="2295" w:type="pct"/>
            <w:tcBorders>
              <w:top w:val="single" w:color="auto" w:sz="4" w:space="0"/>
              <w:left w:val="nil"/>
              <w:bottom w:val="single" w:color="auto" w:sz="4" w:space="0"/>
              <w:right w:val="single" w:color="auto" w:sz="4" w:space="0"/>
            </w:tcBorders>
            <w:noWrap/>
            <w:vAlign w:val="center"/>
          </w:tcPr>
          <w:p w14:paraId="010C1B79">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庞光街道水源地</w:t>
            </w:r>
          </w:p>
        </w:tc>
        <w:tc>
          <w:tcPr>
            <w:tcW w:w="1167" w:type="pct"/>
            <w:tcBorders>
              <w:top w:val="single" w:color="auto" w:sz="4" w:space="0"/>
              <w:left w:val="nil"/>
              <w:bottom w:val="single" w:color="auto" w:sz="4" w:space="0"/>
              <w:right w:val="nil"/>
            </w:tcBorders>
            <w:noWrap/>
            <w:vAlign w:val="center"/>
          </w:tcPr>
          <w:p w14:paraId="364AB28F">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高新</w:t>
            </w:r>
          </w:p>
        </w:tc>
        <w:tc>
          <w:tcPr>
            <w:tcW w:w="769" w:type="pct"/>
            <w:tcBorders>
              <w:top w:val="single" w:color="auto" w:sz="6" w:space="0"/>
              <w:left w:val="single" w:color="auto" w:sz="6" w:space="0"/>
              <w:bottom w:val="single" w:color="auto" w:sz="6" w:space="0"/>
              <w:right w:val="single" w:color="auto" w:sz="6" w:space="0"/>
            </w:tcBorders>
            <w:noWrap/>
            <w:vAlign w:val="center"/>
          </w:tcPr>
          <w:p w14:paraId="5CC4F36F">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4A2059C5">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2D6AC0AD">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32</w:t>
            </w:r>
          </w:p>
        </w:tc>
        <w:tc>
          <w:tcPr>
            <w:tcW w:w="2295" w:type="pct"/>
            <w:tcBorders>
              <w:top w:val="single" w:color="auto" w:sz="4" w:space="0"/>
              <w:left w:val="nil"/>
              <w:bottom w:val="single" w:color="auto" w:sz="4" w:space="0"/>
              <w:right w:val="single" w:color="auto" w:sz="4" w:space="0"/>
            </w:tcBorders>
            <w:noWrap/>
            <w:vAlign w:val="center"/>
          </w:tcPr>
          <w:p w14:paraId="000BC154">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秦渡街道父慈村水源地</w:t>
            </w:r>
          </w:p>
        </w:tc>
        <w:tc>
          <w:tcPr>
            <w:tcW w:w="1167" w:type="pct"/>
            <w:tcBorders>
              <w:top w:val="single" w:color="auto" w:sz="4" w:space="0"/>
              <w:left w:val="nil"/>
              <w:bottom w:val="single" w:color="auto" w:sz="4" w:space="0"/>
              <w:right w:val="nil"/>
            </w:tcBorders>
            <w:noWrap/>
            <w:vAlign w:val="center"/>
          </w:tcPr>
          <w:p w14:paraId="3E7BB398">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高新</w:t>
            </w:r>
          </w:p>
        </w:tc>
        <w:tc>
          <w:tcPr>
            <w:tcW w:w="769" w:type="pct"/>
            <w:tcBorders>
              <w:top w:val="single" w:color="auto" w:sz="6" w:space="0"/>
              <w:left w:val="single" w:color="auto" w:sz="6" w:space="0"/>
              <w:bottom w:val="single" w:color="auto" w:sz="6" w:space="0"/>
              <w:right w:val="single" w:color="auto" w:sz="6" w:space="0"/>
            </w:tcBorders>
            <w:noWrap/>
            <w:vAlign w:val="center"/>
          </w:tcPr>
          <w:p w14:paraId="0ECF6A63">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r w14:paraId="1D62CBE2">
        <w:tblPrEx>
          <w:tblCellMar>
            <w:top w:w="0" w:type="dxa"/>
            <w:left w:w="108" w:type="dxa"/>
            <w:bottom w:w="0" w:type="dxa"/>
            <w:right w:w="108" w:type="dxa"/>
          </w:tblCellMar>
        </w:tblPrEx>
        <w:trPr>
          <w:trHeight w:val="509" w:hRule="exact"/>
          <w:jc w:val="center"/>
        </w:trPr>
        <w:tc>
          <w:tcPr>
            <w:tcW w:w="768" w:type="pct"/>
            <w:tcBorders>
              <w:top w:val="single" w:color="auto" w:sz="4" w:space="0"/>
              <w:left w:val="single" w:color="auto" w:sz="4" w:space="0"/>
              <w:bottom w:val="single" w:color="auto" w:sz="4" w:space="0"/>
              <w:right w:val="single" w:color="auto" w:sz="4" w:space="0"/>
            </w:tcBorders>
            <w:noWrap/>
            <w:vAlign w:val="center"/>
          </w:tcPr>
          <w:p w14:paraId="25667492">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33</w:t>
            </w:r>
          </w:p>
        </w:tc>
        <w:tc>
          <w:tcPr>
            <w:tcW w:w="2295" w:type="pct"/>
            <w:tcBorders>
              <w:top w:val="single" w:color="auto" w:sz="4" w:space="0"/>
              <w:left w:val="nil"/>
              <w:bottom w:val="single" w:color="auto" w:sz="4" w:space="0"/>
              <w:right w:val="single" w:color="auto" w:sz="4" w:space="0"/>
            </w:tcBorders>
            <w:noWrap/>
            <w:vAlign w:val="center"/>
          </w:tcPr>
          <w:p w14:paraId="43EB65C5">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秦渡街道水源地</w:t>
            </w:r>
          </w:p>
        </w:tc>
        <w:tc>
          <w:tcPr>
            <w:tcW w:w="1167" w:type="pct"/>
            <w:tcBorders>
              <w:top w:val="single" w:color="auto" w:sz="4" w:space="0"/>
              <w:left w:val="nil"/>
              <w:bottom w:val="single" w:color="auto" w:sz="4" w:space="0"/>
              <w:right w:val="nil"/>
            </w:tcBorders>
            <w:noWrap/>
            <w:vAlign w:val="center"/>
          </w:tcPr>
          <w:p w14:paraId="744ED9B5">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高新</w:t>
            </w:r>
          </w:p>
        </w:tc>
        <w:tc>
          <w:tcPr>
            <w:tcW w:w="769" w:type="pct"/>
            <w:tcBorders>
              <w:top w:val="single" w:color="auto" w:sz="6" w:space="0"/>
              <w:left w:val="single" w:color="auto" w:sz="6" w:space="0"/>
              <w:bottom w:val="single" w:color="auto" w:sz="6" w:space="0"/>
              <w:right w:val="single" w:color="auto" w:sz="6" w:space="0"/>
            </w:tcBorders>
            <w:noWrap/>
            <w:vAlign w:val="center"/>
          </w:tcPr>
          <w:p w14:paraId="4A85AFCC">
            <w:pPr>
              <w:keepNext w:val="0"/>
              <w:keepLines w:val="0"/>
              <w:pageBreakBefore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lang w:bidi="ar-SA"/>
              </w:rPr>
            </w:pPr>
          </w:p>
        </w:tc>
      </w:tr>
    </w:tbl>
    <w:p w14:paraId="410DB6A3">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2. </w:t>
      </w:r>
      <w:r>
        <w:rPr>
          <w:rFonts w:hint="eastAsia" w:ascii="宋体" w:hAnsi="宋体" w:eastAsia="宋体" w:cs="宋体"/>
          <w:color w:val="auto"/>
          <w:sz w:val="21"/>
          <w:szCs w:val="21"/>
          <w:highlight w:val="none"/>
        </w:rPr>
        <w:t>监测项目</w:t>
      </w:r>
    </w:p>
    <w:p w14:paraId="0A47D630">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地表水水源</w:t>
      </w:r>
      <w:r>
        <w:rPr>
          <w:rFonts w:hint="eastAsia" w:ascii="宋体" w:hAnsi="宋体" w:eastAsia="宋体" w:cs="宋体"/>
          <w:color w:val="auto"/>
          <w:sz w:val="21"/>
          <w:szCs w:val="21"/>
          <w:highlight w:val="none"/>
          <w:lang w:eastAsia="zh-CN" w:bidi="ar-SA"/>
        </w:rPr>
        <w:t>：</w:t>
      </w:r>
      <w:r>
        <w:rPr>
          <w:rFonts w:hint="eastAsia" w:ascii="宋体" w:hAnsi="宋体" w:eastAsia="宋体" w:cs="宋体"/>
          <w:color w:val="auto"/>
          <w:sz w:val="21"/>
          <w:szCs w:val="21"/>
          <w:highlight w:val="none"/>
          <w:lang w:bidi="ar-SA"/>
        </w:rPr>
        <w:t>1.列入《生活饮用水卫生标准》（GB 5749-2022）但未列入《地表水环境质量标准》的25项指标：一氯二溴甲烷、二氯一溴甲烷、三卤甲烷（三氯甲烷、一氯二溴甲烷、二氯一溴甲烷、三溴甲烷的总和）、二氯乙酸、三氯乙酸、溴酸盐、亚氯酸盐、氯酸盐、银、高氯酸盐、七氯、灭草松、呋喃丹、毒死蜱、草甘膦、2</w:t>
      </w:r>
      <w:r>
        <w:rPr>
          <w:rFonts w:hint="eastAsia" w:ascii="宋体" w:hAnsi="宋体" w:eastAsia="宋体" w:cs="宋体"/>
          <w:color w:val="auto"/>
          <w:sz w:val="21"/>
          <w:szCs w:val="21"/>
          <w:highlight w:val="none"/>
          <w:lang w:val="en" w:eastAsia="en" w:bidi="ar-SA"/>
        </w:rPr>
        <w:t>,</w:t>
      </w:r>
      <w:r>
        <w:rPr>
          <w:rFonts w:hint="eastAsia" w:ascii="宋体" w:hAnsi="宋体" w:eastAsia="宋体" w:cs="宋体"/>
          <w:color w:val="auto"/>
          <w:sz w:val="21"/>
          <w:szCs w:val="21"/>
          <w:highlight w:val="none"/>
          <w:lang w:bidi="ar-SA"/>
        </w:rPr>
        <w:t>4-滴、乙草胺、溶解性总固体、总硬度、铝、钠、2-甲基异莰醇、土臭素、总α放射性、总β放射性。</w:t>
      </w:r>
      <w:r>
        <w:rPr>
          <w:rFonts w:hint="eastAsia" w:ascii="宋体" w:hAnsi="宋体" w:eastAsia="宋体" w:cs="宋体"/>
          <w:color w:val="auto"/>
          <w:sz w:val="21"/>
          <w:szCs w:val="21"/>
          <w:highlight w:val="none"/>
          <w:lang w:val="en-US" w:eastAsia="zh-CN" w:bidi="ar-SA"/>
        </w:rPr>
        <w:t>2</w:t>
      </w:r>
      <w:r>
        <w:rPr>
          <w:rFonts w:hint="eastAsia" w:ascii="宋体" w:hAnsi="宋体" w:eastAsia="宋体" w:cs="宋体"/>
          <w:color w:val="auto"/>
          <w:sz w:val="21"/>
          <w:szCs w:val="21"/>
          <w:highlight w:val="none"/>
          <w:lang w:bidi="ar-SA"/>
        </w:rPr>
        <w:t>.全氟化合物</w:t>
      </w:r>
      <w:r>
        <w:rPr>
          <w:rFonts w:hint="eastAsia" w:ascii="宋体" w:hAnsi="宋体" w:eastAsia="宋体" w:cs="宋体"/>
          <w:color w:val="auto"/>
          <w:sz w:val="21"/>
          <w:szCs w:val="21"/>
          <w:highlight w:val="none"/>
          <w:lang w:eastAsia="zh-CN" w:bidi="ar-SA"/>
        </w:rPr>
        <w:t>：</w:t>
      </w:r>
      <w:r>
        <w:rPr>
          <w:rFonts w:hint="eastAsia" w:ascii="宋体" w:hAnsi="宋体" w:eastAsia="宋体" w:cs="宋体"/>
          <w:color w:val="auto"/>
          <w:sz w:val="21"/>
          <w:szCs w:val="21"/>
          <w:highlight w:val="none"/>
          <w:lang w:bidi="ar-SA"/>
        </w:rPr>
        <w:t>全氟己基磺酸、全氟辛酸、全氟辛基磺酸及其盐</w:t>
      </w:r>
      <w:r>
        <w:rPr>
          <w:rFonts w:hint="eastAsia" w:ascii="宋体" w:hAnsi="宋体" w:eastAsia="宋体" w:cs="宋体"/>
          <w:color w:val="auto"/>
          <w:sz w:val="21"/>
          <w:szCs w:val="21"/>
          <w:highlight w:val="none"/>
          <w:lang w:val="en-US" w:eastAsia="zh-CN" w:bidi="ar-SA"/>
        </w:rPr>
        <w:t>类</w:t>
      </w:r>
      <w:r>
        <w:rPr>
          <w:rFonts w:hint="eastAsia" w:ascii="宋体" w:hAnsi="宋体" w:eastAsia="宋体" w:cs="宋体"/>
          <w:color w:val="auto"/>
          <w:sz w:val="21"/>
          <w:szCs w:val="21"/>
          <w:highlight w:val="none"/>
          <w:lang w:bidi="ar-SA"/>
        </w:rPr>
        <w:t>。</w:t>
      </w:r>
    </w:p>
    <w:p w14:paraId="735E60D1">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lang w:bidi="ar-SA"/>
        </w:rPr>
      </w:pPr>
      <w:r>
        <w:rPr>
          <w:rFonts w:hint="eastAsia" w:ascii="宋体" w:hAnsi="宋体" w:eastAsia="宋体" w:cs="宋体"/>
          <w:color w:val="auto"/>
          <w:sz w:val="21"/>
          <w:szCs w:val="21"/>
          <w:highlight w:val="none"/>
          <w:lang w:bidi="ar-SA"/>
        </w:rPr>
        <w:t>地下水水源</w:t>
      </w:r>
      <w:r>
        <w:rPr>
          <w:rFonts w:hint="eastAsia" w:ascii="宋体" w:hAnsi="宋体" w:eastAsia="宋体" w:cs="宋体"/>
          <w:color w:val="auto"/>
          <w:sz w:val="21"/>
          <w:szCs w:val="21"/>
          <w:highlight w:val="none"/>
          <w:lang w:eastAsia="zh-CN" w:bidi="ar-SA"/>
        </w:rPr>
        <w:t>：</w:t>
      </w:r>
      <w:r>
        <w:rPr>
          <w:rFonts w:hint="eastAsia" w:ascii="宋体" w:hAnsi="宋体" w:eastAsia="宋体" w:cs="宋体"/>
          <w:color w:val="auto"/>
          <w:sz w:val="21"/>
          <w:szCs w:val="21"/>
          <w:highlight w:val="none"/>
          <w:lang w:bidi="ar-SA"/>
        </w:rPr>
        <w:t>1.列入《生活饮用水卫生标准》（GB 5749-2022）但未列入《地下水质量标准》的15项指标：一氯二溴甲烷、二氯一溴甲烷、三卤甲烷（三氯甲烷、一氯二溴甲烷、二氯一溴甲烷、三溴甲烷的总和）、二氯乙酸、三氯乙酸、溴酸盐、亚氯酸盐、氯酸盐、高氯酸盐、六氯丁二烯、灭草松、溴氰菊酯、乙草胺、丙烯酰胺、环氧氯丙烷。</w:t>
      </w:r>
      <w:r>
        <w:rPr>
          <w:rFonts w:hint="eastAsia" w:ascii="宋体" w:hAnsi="宋体" w:eastAsia="宋体" w:cs="宋体"/>
          <w:color w:val="auto"/>
          <w:sz w:val="21"/>
          <w:szCs w:val="21"/>
          <w:highlight w:val="none"/>
          <w:lang w:val="en-US" w:eastAsia="zh-CN" w:bidi="ar-SA"/>
        </w:rPr>
        <w:t>2</w:t>
      </w:r>
      <w:r>
        <w:rPr>
          <w:rFonts w:hint="eastAsia" w:ascii="宋体" w:hAnsi="宋体" w:eastAsia="宋体" w:cs="宋体"/>
          <w:color w:val="auto"/>
          <w:sz w:val="21"/>
          <w:szCs w:val="21"/>
          <w:highlight w:val="none"/>
          <w:lang w:bidi="ar-SA"/>
        </w:rPr>
        <w:t>.全氟化合物</w:t>
      </w:r>
      <w:r>
        <w:rPr>
          <w:rFonts w:hint="eastAsia" w:ascii="宋体" w:hAnsi="宋体" w:eastAsia="宋体" w:cs="宋体"/>
          <w:color w:val="auto"/>
          <w:sz w:val="21"/>
          <w:szCs w:val="21"/>
          <w:highlight w:val="none"/>
          <w:lang w:eastAsia="zh-CN" w:bidi="ar-SA"/>
        </w:rPr>
        <w:t>：</w:t>
      </w:r>
      <w:r>
        <w:rPr>
          <w:rFonts w:hint="eastAsia" w:ascii="宋体" w:hAnsi="宋体" w:eastAsia="宋体" w:cs="宋体"/>
          <w:color w:val="auto"/>
          <w:sz w:val="21"/>
          <w:szCs w:val="21"/>
          <w:highlight w:val="none"/>
          <w:lang w:bidi="ar-SA"/>
        </w:rPr>
        <w:t>全氟己基磺酸、全氟辛酸、全氟辛基磺酸及其盐</w:t>
      </w:r>
      <w:r>
        <w:rPr>
          <w:rFonts w:hint="eastAsia" w:ascii="宋体" w:hAnsi="宋体" w:eastAsia="宋体" w:cs="宋体"/>
          <w:color w:val="auto"/>
          <w:sz w:val="21"/>
          <w:szCs w:val="21"/>
          <w:highlight w:val="none"/>
          <w:lang w:val="en-US" w:eastAsia="zh-CN" w:bidi="ar-SA"/>
        </w:rPr>
        <w:t>类</w:t>
      </w:r>
      <w:r>
        <w:rPr>
          <w:rFonts w:hint="eastAsia" w:ascii="宋体" w:hAnsi="宋体" w:eastAsia="宋体" w:cs="宋体"/>
          <w:color w:val="auto"/>
          <w:sz w:val="21"/>
          <w:szCs w:val="21"/>
          <w:highlight w:val="none"/>
          <w:lang w:bidi="ar-SA"/>
        </w:rPr>
        <w:t>。</w:t>
      </w:r>
    </w:p>
    <w:p w14:paraId="289A4B9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0" w:firstLineChars="20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 xml:space="preserve">3. </w:t>
      </w:r>
      <w:r>
        <w:rPr>
          <w:rFonts w:hint="eastAsia" w:ascii="宋体" w:hAnsi="宋体" w:eastAsia="宋体" w:cs="宋体"/>
          <w:color w:val="auto"/>
          <w:sz w:val="21"/>
          <w:szCs w:val="21"/>
          <w:highlight w:val="none"/>
          <w:lang w:eastAsia="zh-CN" w:bidi="ar-SA"/>
        </w:rPr>
        <w:t>分析方法：所有项目分析方法见下表。</w:t>
      </w:r>
    </w:p>
    <w:tbl>
      <w:tblPr>
        <w:tblStyle w:val="4"/>
        <w:tblW w:w="4998" w:type="pct"/>
        <w:tblInd w:w="0" w:type="dxa"/>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Layout w:type="autofit"/>
        <w:tblCellMar>
          <w:top w:w="0" w:type="dxa"/>
          <w:left w:w="108" w:type="dxa"/>
          <w:bottom w:w="0" w:type="dxa"/>
          <w:right w:w="108" w:type="dxa"/>
        </w:tblCellMar>
      </w:tblPr>
      <w:tblGrid>
        <w:gridCol w:w="859"/>
        <w:gridCol w:w="2275"/>
        <w:gridCol w:w="4130"/>
        <w:gridCol w:w="2694"/>
      </w:tblGrid>
      <w:tr w14:paraId="7429F581">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tcBorders>
              <w:tl2br w:val="nil"/>
              <w:tr2bl w:val="nil"/>
            </w:tcBorders>
            <w:noWrap w:val="0"/>
            <w:vAlign w:val="center"/>
          </w:tcPr>
          <w:p w14:paraId="65F83CAF">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序号</w:t>
            </w:r>
          </w:p>
        </w:tc>
        <w:tc>
          <w:tcPr>
            <w:tcW w:w="1142" w:type="pct"/>
            <w:tcBorders>
              <w:tl2br w:val="nil"/>
              <w:tr2bl w:val="nil"/>
            </w:tcBorders>
            <w:noWrap w:val="0"/>
            <w:vAlign w:val="center"/>
          </w:tcPr>
          <w:p w14:paraId="42254E2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监测项目</w:t>
            </w:r>
          </w:p>
        </w:tc>
        <w:tc>
          <w:tcPr>
            <w:tcW w:w="2073" w:type="pct"/>
            <w:tcBorders>
              <w:tl2br w:val="nil"/>
              <w:tr2bl w:val="nil"/>
            </w:tcBorders>
            <w:noWrap w:val="0"/>
            <w:vAlign w:val="center"/>
          </w:tcPr>
          <w:p w14:paraId="2056F15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分析方法</w:t>
            </w:r>
          </w:p>
        </w:tc>
        <w:tc>
          <w:tcPr>
            <w:tcW w:w="1352" w:type="pct"/>
            <w:tcBorders>
              <w:tl2br w:val="nil"/>
              <w:tr2bl w:val="nil"/>
            </w:tcBorders>
            <w:noWrap w:val="0"/>
            <w:vAlign w:val="center"/>
          </w:tcPr>
          <w:p w14:paraId="2BDE7BB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方法标准号</w:t>
            </w:r>
          </w:p>
        </w:tc>
      </w:tr>
      <w:tr w14:paraId="7AC39507">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tcBorders>
              <w:tl2br w:val="nil"/>
              <w:tr2bl w:val="nil"/>
            </w:tcBorders>
            <w:noWrap w:val="0"/>
            <w:vAlign w:val="center"/>
          </w:tcPr>
          <w:p w14:paraId="0B3820E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w:t>
            </w:r>
          </w:p>
        </w:tc>
        <w:tc>
          <w:tcPr>
            <w:tcW w:w="1142" w:type="pct"/>
            <w:tcBorders>
              <w:tl2br w:val="nil"/>
              <w:tr2bl w:val="nil"/>
            </w:tcBorders>
            <w:noWrap w:val="0"/>
            <w:vAlign w:val="center"/>
          </w:tcPr>
          <w:p w14:paraId="5DBF244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总硬度</w:t>
            </w:r>
          </w:p>
        </w:tc>
        <w:tc>
          <w:tcPr>
            <w:tcW w:w="2073" w:type="pct"/>
            <w:tcBorders>
              <w:tl2br w:val="nil"/>
              <w:tr2bl w:val="nil"/>
            </w:tcBorders>
            <w:noWrap w:val="0"/>
            <w:vAlign w:val="center"/>
          </w:tcPr>
          <w:p w14:paraId="5CF0AE78">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EDTA滴定法</w:t>
            </w:r>
          </w:p>
        </w:tc>
        <w:tc>
          <w:tcPr>
            <w:tcW w:w="1352" w:type="pct"/>
            <w:tcBorders>
              <w:tl2br w:val="nil"/>
              <w:tr2bl w:val="nil"/>
            </w:tcBorders>
            <w:noWrap w:val="0"/>
            <w:vAlign w:val="center"/>
          </w:tcPr>
          <w:p w14:paraId="3AC7EF0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GB7477—87</w:t>
            </w:r>
          </w:p>
        </w:tc>
      </w:tr>
      <w:tr w14:paraId="67B9A045">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tcBorders>
              <w:tl2br w:val="nil"/>
              <w:tr2bl w:val="nil"/>
            </w:tcBorders>
            <w:noWrap w:val="0"/>
            <w:vAlign w:val="center"/>
          </w:tcPr>
          <w:p w14:paraId="73BCA00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w:t>
            </w:r>
          </w:p>
        </w:tc>
        <w:tc>
          <w:tcPr>
            <w:tcW w:w="1142" w:type="pct"/>
            <w:tcBorders>
              <w:tl2br w:val="nil"/>
              <w:tr2bl w:val="nil"/>
            </w:tcBorders>
            <w:noWrap w:val="0"/>
            <w:vAlign w:val="center"/>
          </w:tcPr>
          <w:p w14:paraId="1D17847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溶解性总固体</w:t>
            </w:r>
          </w:p>
        </w:tc>
        <w:tc>
          <w:tcPr>
            <w:tcW w:w="2073" w:type="pct"/>
            <w:tcBorders>
              <w:tl2br w:val="nil"/>
              <w:tr2bl w:val="nil"/>
            </w:tcBorders>
            <w:noWrap w:val="0"/>
            <w:vAlign w:val="center"/>
          </w:tcPr>
          <w:p w14:paraId="0752C9E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称量法</w:t>
            </w:r>
          </w:p>
        </w:tc>
        <w:tc>
          <w:tcPr>
            <w:tcW w:w="1352" w:type="pct"/>
            <w:tcBorders>
              <w:tl2br w:val="nil"/>
              <w:tr2bl w:val="nil"/>
            </w:tcBorders>
            <w:noWrap w:val="0"/>
            <w:vAlign w:val="center"/>
          </w:tcPr>
          <w:p w14:paraId="130DD93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GB/T5750.4—2023</w:t>
            </w:r>
          </w:p>
        </w:tc>
      </w:tr>
      <w:tr w14:paraId="73793CA7">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restart"/>
            <w:tcBorders>
              <w:tl2br w:val="nil"/>
              <w:tr2bl w:val="nil"/>
            </w:tcBorders>
            <w:noWrap w:val="0"/>
            <w:vAlign w:val="center"/>
          </w:tcPr>
          <w:p w14:paraId="3A99404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w:t>
            </w:r>
          </w:p>
        </w:tc>
        <w:tc>
          <w:tcPr>
            <w:tcW w:w="1142" w:type="pct"/>
            <w:vMerge w:val="restart"/>
            <w:tcBorders>
              <w:tl2br w:val="nil"/>
              <w:tr2bl w:val="nil"/>
            </w:tcBorders>
            <w:noWrap w:val="0"/>
            <w:vAlign w:val="center"/>
          </w:tcPr>
          <w:p w14:paraId="5F15F5E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高氯酸盐</w:t>
            </w:r>
          </w:p>
        </w:tc>
        <w:tc>
          <w:tcPr>
            <w:tcW w:w="2073" w:type="pct"/>
            <w:tcBorders>
              <w:tl2br w:val="nil"/>
              <w:tr2bl w:val="nil"/>
            </w:tcBorders>
            <w:noWrap w:val="0"/>
            <w:vAlign w:val="center"/>
          </w:tcPr>
          <w:p w14:paraId="68C1167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离子色谱法</w:t>
            </w:r>
          </w:p>
        </w:tc>
        <w:tc>
          <w:tcPr>
            <w:tcW w:w="1352" w:type="pct"/>
            <w:tcBorders>
              <w:tl2br w:val="nil"/>
              <w:tr2bl w:val="nil"/>
            </w:tcBorders>
            <w:noWrap w:val="0"/>
            <w:vAlign w:val="center"/>
          </w:tcPr>
          <w:p w14:paraId="79B374EA">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GB/T5750.5—2023</w:t>
            </w:r>
          </w:p>
        </w:tc>
      </w:tr>
      <w:tr w14:paraId="160F6C31">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4B94AD6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102ADF3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21927EC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超高效液相色谱串联质谱法</w:t>
            </w:r>
          </w:p>
        </w:tc>
        <w:tc>
          <w:tcPr>
            <w:tcW w:w="1352" w:type="pct"/>
            <w:tcBorders>
              <w:tl2br w:val="nil"/>
              <w:tr2bl w:val="nil"/>
            </w:tcBorders>
            <w:noWrap w:val="0"/>
            <w:vAlign w:val="center"/>
          </w:tcPr>
          <w:p w14:paraId="5F4D2F9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GB/T5750.5—2023</w:t>
            </w:r>
          </w:p>
        </w:tc>
      </w:tr>
      <w:tr w14:paraId="25E4E70F">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465" w:hRule="atLeast"/>
        </w:trPr>
        <w:tc>
          <w:tcPr>
            <w:tcW w:w="431" w:type="pct"/>
            <w:vMerge w:val="restart"/>
            <w:tcBorders>
              <w:tl2br w:val="nil"/>
              <w:tr2bl w:val="nil"/>
            </w:tcBorders>
            <w:noWrap w:val="0"/>
            <w:vAlign w:val="center"/>
          </w:tcPr>
          <w:p w14:paraId="219DCDA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4</w:t>
            </w:r>
          </w:p>
        </w:tc>
        <w:tc>
          <w:tcPr>
            <w:tcW w:w="1142" w:type="pct"/>
            <w:vMerge w:val="restart"/>
            <w:tcBorders>
              <w:tl2br w:val="nil"/>
              <w:tr2bl w:val="nil"/>
            </w:tcBorders>
            <w:noWrap w:val="0"/>
            <w:vAlign w:val="center"/>
          </w:tcPr>
          <w:p w14:paraId="3979BB0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铝</w:t>
            </w:r>
          </w:p>
        </w:tc>
        <w:tc>
          <w:tcPr>
            <w:tcW w:w="2073" w:type="pct"/>
            <w:tcBorders>
              <w:tl2br w:val="nil"/>
              <w:tr2bl w:val="nil"/>
            </w:tcBorders>
            <w:noWrap w:val="0"/>
            <w:vAlign w:val="center"/>
          </w:tcPr>
          <w:p w14:paraId="3173A6D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电感耦合等离子体质谱法</w:t>
            </w:r>
          </w:p>
        </w:tc>
        <w:tc>
          <w:tcPr>
            <w:tcW w:w="1352" w:type="pct"/>
            <w:tcBorders>
              <w:tl2br w:val="nil"/>
              <w:tr2bl w:val="nil"/>
            </w:tcBorders>
            <w:noWrap w:val="0"/>
            <w:vAlign w:val="center"/>
          </w:tcPr>
          <w:p w14:paraId="4224DD5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HJ700—2014</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GB/T5750.6—2023</w:t>
            </w:r>
          </w:p>
        </w:tc>
      </w:tr>
      <w:tr w14:paraId="071EBC65">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3119CBC4">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63BC4AC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5BB5C31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电感耦合等离子发射光谱法</w:t>
            </w:r>
          </w:p>
        </w:tc>
        <w:tc>
          <w:tcPr>
            <w:tcW w:w="1352" w:type="pct"/>
            <w:tcBorders>
              <w:tl2br w:val="nil"/>
              <w:tr2bl w:val="nil"/>
            </w:tcBorders>
            <w:noWrap w:val="0"/>
            <w:vAlign w:val="center"/>
          </w:tcPr>
          <w:p w14:paraId="453F30D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HJ776—2015</w:t>
            </w:r>
          </w:p>
        </w:tc>
      </w:tr>
      <w:tr w14:paraId="12C2A8FB">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6BA9ED3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3891841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5D140AD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无火焰原子吸收分光光度法</w:t>
            </w:r>
          </w:p>
        </w:tc>
        <w:tc>
          <w:tcPr>
            <w:tcW w:w="1352" w:type="pct"/>
            <w:tcBorders>
              <w:tl2br w:val="nil"/>
              <w:tr2bl w:val="nil"/>
            </w:tcBorders>
            <w:noWrap w:val="0"/>
            <w:vAlign w:val="center"/>
          </w:tcPr>
          <w:p w14:paraId="1D51D7EA">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GB/T5750.6—2023</w:t>
            </w:r>
          </w:p>
        </w:tc>
      </w:tr>
      <w:tr w14:paraId="18D1A20D">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435" w:hRule="atLeast"/>
        </w:trPr>
        <w:tc>
          <w:tcPr>
            <w:tcW w:w="431" w:type="pct"/>
            <w:vMerge w:val="continue"/>
            <w:tcBorders>
              <w:tl2br w:val="nil"/>
              <w:tr2bl w:val="nil"/>
            </w:tcBorders>
            <w:noWrap w:val="0"/>
            <w:vAlign w:val="center"/>
          </w:tcPr>
          <w:p w14:paraId="50A3FF6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261AD55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66566BB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水杨基荧光酮—氯代十六烷基吡啶分光光度法</w:t>
            </w:r>
          </w:p>
        </w:tc>
        <w:tc>
          <w:tcPr>
            <w:tcW w:w="1352" w:type="pct"/>
            <w:tcBorders>
              <w:tl2br w:val="nil"/>
              <w:tr2bl w:val="nil"/>
            </w:tcBorders>
            <w:noWrap w:val="0"/>
            <w:vAlign w:val="center"/>
          </w:tcPr>
          <w:p w14:paraId="344F8DD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GB/T5750.6—2023</w:t>
            </w:r>
          </w:p>
        </w:tc>
      </w:tr>
      <w:tr w14:paraId="01B6A7BE">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7EFD2F46">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7ABBC7C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6EC4B646">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铬天青S分光光度法</w:t>
            </w:r>
          </w:p>
        </w:tc>
        <w:tc>
          <w:tcPr>
            <w:tcW w:w="1352" w:type="pct"/>
            <w:tcBorders>
              <w:tl2br w:val="nil"/>
              <w:tr2bl w:val="nil"/>
            </w:tcBorders>
            <w:noWrap w:val="0"/>
            <w:vAlign w:val="center"/>
          </w:tcPr>
          <w:p w14:paraId="43C83BBA">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GB/T5750.6—2023</w:t>
            </w:r>
          </w:p>
        </w:tc>
      </w:tr>
      <w:tr w14:paraId="2E1BD7D0">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465" w:hRule="atLeast"/>
        </w:trPr>
        <w:tc>
          <w:tcPr>
            <w:tcW w:w="431" w:type="pct"/>
            <w:vMerge w:val="restart"/>
            <w:tcBorders>
              <w:tl2br w:val="nil"/>
              <w:tr2bl w:val="nil"/>
            </w:tcBorders>
            <w:noWrap w:val="0"/>
            <w:vAlign w:val="center"/>
          </w:tcPr>
          <w:p w14:paraId="114E4A64">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w:t>
            </w:r>
          </w:p>
        </w:tc>
        <w:tc>
          <w:tcPr>
            <w:tcW w:w="1142" w:type="pct"/>
            <w:vMerge w:val="restart"/>
            <w:tcBorders>
              <w:tl2br w:val="nil"/>
              <w:tr2bl w:val="nil"/>
            </w:tcBorders>
            <w:noWrap w:val="0"/>
            <w:vAlign w:val="center"/>
          </w:tcPr>
          <w:p w14:paraId="684E498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银</w:t>
            </w:r>
          </w:p>
        </w:tc>
        <w:tc>
          <w:tcPr>
            <w:tcW w:w="2073" w:type="pct"/>
            <w:tcBorders>
              <w:tl2br w:val="nil"/>
              <w:tr2bl w:val="nil"/>
            </w:tcBorders>
            <w:noWrap w:val="0"/>
            <w:vAlign w:val="center"/>
          </w:tcPr>
          <w:p w14:paraId="1AE8B34F">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电感耦合等离子体质谱法</w:t>
            </w:r>
          </w:p>
        </w:tc>
        <w:tc>
          <w:tcPr>
            <w:tcW w:w="1352" w:type="pct"/>
            <w:tcBorders>
              <w:tl2br w:val="nil"/>
              <w:tr2bl w:val="nil"/>
            </w:tcBorders>
            <w:noWrap w:val="0"/>
            <w:vAlign w:val="center"/>
          </w:tcPr>
          <w:p w14:paraId="7B96516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HJ700—2014</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GB/T5750.6—2023</w:t>
            </w:r>
          </w:p>
        </w:tc>
      </w:tr>
      <w:tr w14:paraId="3A882B84">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16A9A1C8">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5042C64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00F66AC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电感耦合等离子发射光谱法</w:t>
            </w:r>
          </w:p>
        </w:tc>
        <w:tc>
          <w:tcPr>
            <w:tcW w:w="1352" w:type="pct"/>
            <w:tcBorders>
              <w:tl2br w:val="nil"/>
              <w:tr2bl w:val="nil"/>
            </w:tcBorders>
            <w:noWrap w:val="0"/>
            <w:vAlign w:val="center"/>
          </w:tcPr>
          <w:p w14:paraId="24A6A14A">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HJ776—2015</w:t>
            </w:r>
          </w:p>
        </w:tc>
      </w:tr>
      <w:tr w14:paraId="2D0558C2">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70" w:hRule="atLeast"/>
        </w:trPr>
        <w:tc>
          <w:tcPr>
            <w:tcW w:w="431" w:type="pct"/>
            <w:vMerge w:val="continue"/>
            <w:tcBorders>
              <w:tl2br w:val="nil"/>
              <w:tr2bl w:val="nil"/>
            </w:tcBorders>
            <w:noWrap w:val="0"/>
            <w:vAlign w:val="center"/>
          </w:tcPr>
          <w:p w14:paraId="56F2118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38F9C49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3CE7C1C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无火焰原子吸收分光光度法</w:t>
            </w:r>
          </w:p>
        </w:tc>
        <w:tc>
          <w:tcPr>
            <w:tcW w:w="1352" w:type="pct"/>
            <w:tcBorders>
              <w:tl2br w:val="nil"/>
              <w:tr2bl w:val="nil"/>
            </w:tcBorders>
            <w:noWrap w:val="0"/>
            <w:vAlign w:val="center"/>
          </w:tcPr>
          <w:p w14:paraId="3FEB321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GB/T5750.6—2023</w:t>
            </w:r>
          </w:p>
        </w:tc>
      </w:tr>
      <w:tr w14:paraId="618BBF40">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70" w:hRule="atLeast"/>
        </w:trPr>
        <w:tc>
          <w:tcPr>
            <w:tcW w:w="431" w:type="pct"/>
            <w:vMerge w:val="restart"/>
            <w:tcBorders>
              <w:tl2br w:val="nil"/>
              <w:tr2bl w:val="nil"/>
            </w:tcBorders>
            <w:noWrap w:val="0"/>
            <w:vAlign w:val="center"/>
          </w:tcPr>
          <w:p w14:paraId="754B2EDF">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6</w:t>
            </w:r>
          </w:p>
        </w:tc>
        <w:tc>
          <w:tcPr>
            <w:tcW w:w="1142" w:type="pct"/>
            <w:vMerge w:val="restart"/>
            <w:tcBorders>
              <w:tl2br w:val="nil"/>
              <w:tr2bl w:val="nil"/>
            </w:tcBorders>
            <w:noWrap w:val="0"/>
            <w:vAlign w:val="center"/>
          </w:tcPr>
          <w:p w14:paraId="0F1FC36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钠</w:t>
            </w:r>
          </w:p>
        </w:tc>
        <w:tc>
          <w:tcPr>
            <w:tcW w:w="2073" w:type="pct"/>
            <w:tcBorders>
              <w:tl2br w:val="nil"/>
              <w:tr2bl w:val="nil"/>
            </w:tcBorders>
            <w:noWrap w:val="0"/>
            <w:vAlign w:val="center"/>
          </w:tcPr>
          <w:p w14:paraId="4331CB63">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电感耦合等离子发射光谱法</w:t>
            </w:r>
          </w:p>
        </w:tc>
        <w:tc>
          <w:tcPr>
            <w:tcW w:w="1352" w:type="pct"/>
            <w:tcBorders>
              <w:tl2br w:val="nil"/>
              <w:tr2bl w:val="nil"/>
            </w:tcBorders>
            <w:noWrap w:val="0"/>
            <w:vAlign w:val="center"/>
          </w:tcPr>
          <w:p w14:paraId="7DC083F4">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HJ776—2015</w:t>
            </w:r>
          </w:p>
        </w:tc>
      </w:tr>
      <w:tr w14:paraId="4378EFD2">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70" w:hRule="atLeast"/>
        </w:trPr>
        <w:tc>
          <w:tcPr>
            <w:tcW w:w="431" w:type="pct"/>
            <w:vMerge w:val="continue"/>
            <w:tcBorders>
              <w:tl2br w:val="nil"/>
              <w:tr2bl w:val="nil"/>
            </w:tcBorders>
            <w:noWrap w:val="0"/>
            <w:vAlign w:val="center"/>
          </w:tcPr>
          <w:p w14:paraId="4922693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245E885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7B33D7D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火焰原子吸收分光光度法</w:t>
            </w:r>
          </w:p>
        </w:tc>
        <w:tc>
          <w:tcPr>
            <w:tcW w:w="1352" w:type="pct"/>
            <w:tcBorders>
              <w:tl2br w:val="nil"/>
              <w:tr2bl w:val="nil"/>
            </w:tcBorders>
            <w:noWrap w:val="0"/>
            <w:vAlign w:val="center"/>
          </w:tcPr>
          <w:p w14:paraId="607C36A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GB/T5750.6—2023</w:t>
            </w:r>
          </w:p>
        </w:tc>
      </w:tr>
      <w:tr w14:paraId="42D872AB">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465" w:hRule="atLeast"/>
        </w:trPr>
        <w:tc>
          <w:tcPr>
            <w:tcW w:w="431" w:type="pct"/>
            <w:vMerge w:val="continue"/>
            <w:tcBorders>
              <w:tl2br w:val="nil"/>
              <w:tr2bl w:val="nil"/>
            </w:tcBorders>
            <w:noWrap w:val="0"/>
            <w:vAlign w:val="center"/>
          </w:tcPr>
          <w:p w14:paraId="2D021D8F">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3D1C4158">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483FC31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电感耦合等离子体质谱法</w:t>
            </w:r>
          </w:p>
        </w:tc>
        <w:tc>
          <w:tcPr>
            <w:tcW w:w="1352" w:type="pct"/>
            <w:tcBorders>
              <w:tl2br w:val="nil"/>
              <w:tr2bl w:val="nil"/>
            </w:tcBorders>
            <w:noWrap w:val="0"/>
            <w:vAlign w:val="center"/>
          </w:tcPr>
          <w:p w14:paraId="5D5440A6">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HJ700—2014</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GB/T5750.6—2023</w:t>
            </w:r>
          </w:p>
        </w:tc>
      </w:tr>
      <w:tr w14:paraId="3B2AE1F3">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7228577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15998B7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297A14E3">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离子色谱法</w:t>
            </w:r>
          </w:p>
        </w:tc>
        <w:tc>
          <w:tcPr>
            <w:tcW w:w="1352" w:type="pct"/>
            <w:tcBorders>
              <w:tl2br w:val="nil"/>
              <w:tr2bl w:val="nil"/>
            </w:tcBorders>
            <w:noWrap w:val="0"/>
            <w:vAlign w:val="center"/>
          </w:tcPr>
          <w:p w14:paraId="5405300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HJ812—2016</w:t>
            </w:r>
          </w:p>
        </w:tc>
      </w:tr>
      <w:tr w14:paraId="636B746B">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restart"/>
            <w:tcBorders>
              <w:tl2br w:val="nil"/>
              <w:tr2bl w:val="nil"/>
            </w:tcBorders>
            <w:noWrap w:val="0"/>
            <w:vAlign w:val="center"/>
          </w:tcPr>
          <w:p w14:paraId="090BF39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7</w:t>
            </w:r>
          </w:p>
        </w:tc>
        <w:tc>
          <w:tcPr>
            <w:tcW w:w="1142" w:type="pct"/>
            <w:vMerge w:val="restart"/>
            <w:tcBorders>
              <w:tl2br w:val="nil"/>
              <w:tr2bl w:val="nil"/>
            </w:tcBorders>
            <w:noWrap w:val="0"/>
            <w:vAlign w:val="center"/>
          </w:tcPr>
          <w:p w14:paraId="4B9CFCD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丙烯酰胺</w:t>
            </w:r>
          </w:p>
        </w:tc>
        <w:tc>
          <w:tcPr>
            <w:tcW w:w="2073" w:type="pct"/>
            <w:tcBorders>
              <w:tl2br w:val="nil"/>
              <w:tr2bl w:val="nil"/>
            </w:tcBorders>
            <w:noWrap w:val="0"/>
            <w:vAlign w:val="center"/>
          </w:tcPr>
          <w:p w14:paraId="4B6B7E4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液相色谱三重四极杆质谱法</w:t>
            </w:r>
          </w:p>
        </w:tc>
        <w:tc>
          <w:tcPr>
            <w:tcW w:w="1352" w:type="pct"/>
            <w:tcBorders>
              <w:tl2br w:val="nil"/>
              <w:tr2bl w:val="nil"/>
            </w:tcBorders>
            <w:noWrap w:val="0"/>
            <w:vAlign w:val="center"/>
          </w:tcPr>
          <w:p w14:paraId="2FF7C5D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GB/T5750.8—2023</w:t>
            </w:r>
          </w:p>
        </w:tc>
      </w:tr>
      <w:tr w14:paraId="7CCCB3FA">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32DA968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50C5C4B0">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40FE4B8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气相色谱法</w:t>
            </w:r>
          </w:p>
        </w:tc>
        <w:tc>
          <w:tcPr>
            <w:tcW w:w="1352" w:type="pct"/>
            <w:tcBorders>
              <w:tl2br w:val="nil"/>
              <w:tr2bl w:val="nil"/>
            </w:tcBorders>
            <w:noWrap w:val="0"/>
            <w:vAlign w:val="center"/>
          </w:tcPr>
          <w:p w14:paraId="7649078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HJ697—2014</w:t>
            </w:r>
          </w:p>
        </w:tc>
      </w:tr>
      <w:tr w14:paraId="24ACEBF8">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restart"/>
            <w:tcBorders>
              <w:tl2br w:val="nil"/>
              <w:tr2bl w:val="nil"/>
            </w:tcBorders>
            <w:noWrap w:val="0"/>
            <w:vAlign w:val="center"/>
          </w:tcPr>
          <w:p w14:paraId="2F78CD1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8</w:t>
            </w:r>
          </w:p>
        </w:tc>
        <w:tc>
          <w:tcPr>
            <w:tcW w:w="1142" w:type="pct"/>
            <w:vMerge w:val="restart"/>
            <w:tcBorders>
              <w:tl2br w:val="nil"/>
              <w:tr2bl w:val="nil"/>
            </w:tcBorders>
            <w:noWrap w:val="0"/>
            <w:vAlign w:val="center"/>
          </w:tcPr>
          <w:p w14:paraId="577DB92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溴氰菊酯</w:t>
            </w:r>
          </w:p>
        </w:tc>
        <w:tc>
          <w:tcPr>
            <w:tcW w:w="2073" w:type="pct"/>
            <w:tcBorders>
              <w:tl2br w:val="nil"/>
              <w:tr2bl w:val="nil"/>
            </w:tcBorders>
            <w:noWrap w:val="0"/>
            <w:vAlign w:val="center"/>
          </w:tcPr>
          <w:p w14:paraId="58BCDF43">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气相色谱法</w:t>
            </w:r>
          </w:p>
        </w:tc>
        <w:tc>
          <w:tcPr>
            <w:tcW w:w="1352" w:type="pct"/>
            <w:tcBorders>
              <w:tl2br w:val="nil"/>
              <w:tr2bl w:val="nil"/>
            </w:tcBorders>
            <w:noWrap w:val="0"/>
            <w:vAlign w:val="center"/>
          </w:tcPr>
          <w:p w14:paraId="2B4BAC8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HJ698—2014</w:t>
            </w:r>
          </w:p>
        </w:tc>
      </w:tr>
      <w:tr w14:paraId="33E9595A">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37D1307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135D05C0">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402A5698">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气相色谱-质谱法</w:t>
            </w:r>
          </w:p>
        </w:tc>
        <w:tc>
          <w:tcPr>
            <w:tcW w:w="1352" w:type="pct"/>
            <w:tcBorders>
              <w:tl2br w:val="nil"/>
              <w:tr2bl w:val="nil"/>
            </w:tcBorders>
            <w:noWrap w:val="0"/>
            <w:vAlign w:val="center"/>
          </w:tcPr>
          <w:p w14:paraId="354276C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HJ753—2015</w:t>
            </w:r>
          </w:p>
        </w:tc>
      </w:tr>
      <w:tr w14:paraId="1A354CFC">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restart"/>
            <w:tcBorders>
              <w:tl2br w:val="nil"/>
              <w:tr2bl w:val="nil"/>
            </w:tcBorders>
            <w:noWrap w:val="0"/>
            <w:vAlign w:val="center"/>
          </w:tcPr>
          <w:p w14:paraId="18C05B0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9</w:t>
            </w:r>
          </w:p>
        </w:tc>
        <w:tc>
          <w:tcPr>
            <w:tcW w:w="1142" w:type="pct"/>
            <w:vMerge w:val="restart"/>
            <w:tcBorders>
              <w:tl2br w:val="nil"/>
              <w:tr2bl w:val="nil"/>
            </w:tcBorders>
            <w:noWrap w:val="0"/>
            <w:vAlign w:val="center"/>
          </w:tcPr>
          <w:p w14:paraId="53A4973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挥发性有机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物：三氯甲烷、</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一溴二氯甲</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烷、二溴一氯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甲烷、三溴甲</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烷、环氧氯丙</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烷、六氯丁二</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烯</w:t>
            </w:r>
          </w:p>
        </w:tc>
        <w:tc>
          <w:tcPr>
            <w:tcW w:w="2073" w:type="pct"/>
            <w:tcBorders>
              <w:tl2br w:val="nil"/>
              <w:tr2bl w:val="nil"/>
            </w:tcBorders>
            <w:noWrap w:val="0"/>
            <w:vAlign w:val="center"/>
          </w:tcPr>
          <w:p w14:paraId="70EC808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吹扫捕集/气相色谱-质谱法</w:t>
            </w:r>
          </w:p>
        </w:tc>
        <w:tc>
          <w:tcPr>
            <w:tcW w:w="1352" w:type="pct"/>
            <w:tcBorders>
              <w:tl2br w:val="nil"/>
              <w:tr2bl w:val="nil"/>
            </w:tcBorders>
            <w:noWrap w:val="0"/>
            <w:vAlign w:val="center"/>
          </w:tcPr>
          <w:p w14:paraId="2C2BE9D0">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HJ639—2012</w:t>
            </w:r>
          </w:p>
        </w:tc>
      </w:tr>
      <w:tr w14:paraId="710B9964">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2AE870D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78F6915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4F38B55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顶空/气相色谱-质谱法</w:t>
            </w:r>
          </w:p>
        </w:tc>
        <w:tc>
          <w:tcPr>
            <w:tcW w:w="1352" w:type="pct"/>
            <w:tcBorders>
              <w:tl2br w:val="nil"/>
              <w:tr2bl w:val="nil"/>
            </w:tcBorders>
            <w:noWrap w:val="0"/>
            <w:vAlign w:val="center"/>
          </w:tcPr>
          <w:p w14:paraId="4409FCA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HJ810—2016</w:t>
            </w:r>
          </w:p>
        </w:tc>
      </w:tr>
      <w:tr w14:paraId="3D84F336">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435" w:hRule="atLeast"/>
        </w:trPr>
        <w:tc>
          <w:tcPr>
            <w:tcW w:w="431" w:type="pct"/>
            <w:tcBorders>
              <w:tl2br w:val="nil"/>
              <w:tr2bl w:val="nil"/>
            </w:tcBorders>
            <w:noWrap w:val="0"/>
            <w:vAlign w:val="center"/>
          </w:tcPr>
          <w:p w14:paraId="3C8D5F4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10</w:t>
            </w:r>
          </w:p>
        </w:tc>
        <w:tc>
          <w:tcPr>
            <w:tcW w:w="1142" w:type="pct"/>
            <w:tcBorders>
              <w:tl2br w:val="nil"/>
              <w:tr2bl w:val="nil"/>
            </w:tcBorders>
            <w:noWrap w:val="0"/>
            <w:vAlign w:val="center"/>
          </w:tcPr>
          <w:p w14:paraId="13D13340">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土臭素和2-甲</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基异莰醇</w:t>
            </w:r>
          </w:p>
        </w:tc>
        <w:tc>
          <w:tcPr>
            <w:tcW w:w="2073" w:type="pct"/>
            <w:tcBorders>
              <w:tl2br w:val="nil"/>
              <w:tr2bl w:val="nil"/>
            </w:tcBorders>
            <w:noWrap w:val="0"/>
            <w:vAlign w:val="center"/>
          </w:tcPr>
          <w:p w14:paraId="2F81D04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顶空固相微萃取-气相色谱-质谱法</w:t>
            </w:r>
          </w:p>
        </w:tc>
        <w:tc>
          <w:tcPr>
            <w:tcW w:w="1352" w:type="pct"/>
            <w:tcBorders>
              <w:tl2br w:val="nil"/>
              <w:tr2bl w:val="nil"/>
            </w:tcBorders>
            <w:noWrap w:val="0"/>
            <w:vAlign w:val="center"/>
          </w:tcPr>
          <w:p w14:paraId="672E9EE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GB/T5750.8—2023</w:t>
            </w:r>
          </w:p>
        </w:tc>
      </w:tr>
      <w:tr w14:paraId="1FB76C35">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restart"/>
            <w:tcBorders>
              <w:tl2br w:val="nil"/>
              <w:tr2bl w:val="nil"/>
            </w:tcBorders>
            <w:noWrap w:val="0"/>
            <w:vAlign w:val="center"/>
          </w:tcPr>
          <w:p w14:paraId="618D649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11</w:t>
            </w:r>
          </w:p>
        </w:tc>
        <w:tc>
          <w:tcPr>
            <w:tcW w:w="1142" w:type="pct"/>
            <w:vMerge w:val="restart"/>
            <w:tcBorders>
              <w:tl2br w:val="nil"/>
              <w:tr2bl w:val="nil"/>
            </w:tcBorders>
            <w:noWrap w:val="0"/>
            <w:vAlign w:val="center"/>
          </w:tcPr>
          <w:p w14:paraId="5F7EF6B3">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灭草松</w:t>
            </w:r>
          </w:p>
        </w:tc>
        <w:tc>
          <w:tcPr>
            <w:tcW w:w="2073" w:type="pct"/>
            <w:tcBorders>
              <w:tl2br w:val="nil"/>
              <w:tr2bl w:val="nil"/>
            </w:tcBorders>
            <w:noWrap w:val="0"/>
            <w:vAlign w:val="center"/>
          </w:tcPr>
          <w:p w14:paraId="3FF723A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高效液相色谱-三重四极杆质谱法</w:t>
            </w:r>
          </w:p>
        </w:tc>
        <w:tc>
          <w:tcPr>
            <w:tcW w:w="1352" w:type="pct"/>
            <w:tcBorders>
              <w:tl2br w:val="nil"/>
              <w:tr2bl w:val="nil"/>
            </w:tcBorders>
            <w:noWrap w:val="0"/>
            <w:vAlign w:val="center"/>
          </w:tcPr>
          <w:p w14:paraId="269E6AC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p>
        </w:tc>
      </w:tr>
      <w:tr w14:paraId="77A7BBFB">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6BE4CFC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5008533A">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3FF173B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液液萃取气相色谱法</w:t>
            </w:r>
          </w:p>
        </w:tc>
        <w:tc>
          <w:tcPr>
            <w:tcW w:w="1352" w:type="pct"/>
            <w:tcBorders>
              <w:tl2br w:val="nil"/>
              <w:tr2bl w:val="nil"/>
            </w:tcBorders>
            <w:noWrap w:val="0"/>
            <w:vAlign w:val="center"/>
          </w:tcPr>
          <w:p w14:paraId="7797029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p>
        </w:tc>
      </w:tr>
      <w:tr w14:paraId="0E0260E1">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restart"/>
            <w:tcBorders>
              <w:tl2br w:val="nil"/>
              <w:tr2bl w:val="nil"/>
            </w:tcBorders>
            <w:noWrap w:val="0"/>
            <w:vAlign w:val="center"/>
          </w:tcPr>
          <w:p w14:paraId="126B2331">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12</w:t>
            </w:r>
          </w:p>
        </w:tc>
        <w:tc>
          <w:tcPr>
            <w:tcW w:w="1142" w:type="pct"/>
            <w:vMerge w:val="restart"/>
            <w:tcBorders>
              <w:tl2br w:val="nil"/>
              <w:tr2bl w:val="nil"/>
            </w:tcBorders>
            <w:noWrap w:val="0"/>
            <w:vAlign w:val="center"/>
          </w:tcPr>
          <w:p w14:paraId="28432A84">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2,4-滴</w:t>
            </w:r>
          </w:p>
        </w:tc>
        <w:tc>
          <w:tcPr>
            <w:tcW w:w="2073" w:type="pct"/>
            <w:tcBorders>
              <w:tl2br w:val="nil"/>
              <w:tr2bl w:val="nil"/>
            </w:tcBorders>
            <w:noWrap w:val="0"/>
            <w:vAlign w:val="center"/>
          </w:tcPr>
          <w:p w14:paraId="29DED3D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液相色谱-三重四极杆质谱法</w:t>
            </w:r>
          </w:p>
        </w:tc>
        <w:tc>
          <w:tcPr>
            <w:tcW w:w="1352" w:type="pct"/>
            <w:tcBorders>
              <w:tl2br w:val="nil"/>
              <w:tr2bl w:val="nil"/>
            </w:tcBorders>
            <w:noWrap w:val="0"/>
            <w:vAlign w:val="center"/>
          </w:tcPr>
          <w:p w14:paraId="0F2D8638">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HJ770—2015</w:t>
            </w:r>
          </w:p>
        </w:tc>
      </w:tr>
      <w:tr w14:paraId="76EFF4D2">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1D1A4CD0">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096ECE34">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614234BF">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高效液相色谱-三重四极杆质谱法</w:t>
            </w:r>
          </w:p>
        </w:tc>
        <w:tc>
          <w:tcPr>
            <w:tcW w:w="1352" w:type="pct"/>
            <w:tcBorders>
              <w:tl2br w:val="nil"/>
              <w:tr2bl w:val="nil"/>
            </w:tcBorders>
            <w:noWrap w:val="0"/>
            <w:vAlign w:val="center"/>
          </w:tcPr>
          <w:p w14:paraId="451943EA">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p>
        </w:tc>
      </w:tr>
      <w:tr w14:paraId="3B5A4249">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07B2BAE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1AE0F22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340D9E0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液液萃取气相色谱法</w:t>
            </w:r>
          </w:p>
        </w:tc>
        <w:tc>
          <w:tcPr>
            <w:tcW w:w="1352" w:type="pct"/>
            <w:tcBorders>
              <w:tl2br w:val="nil"/>
              <w:tr2bl w:val="nil"/>
            </w:tcBorders>
            <w:noWrap w:val="0"/>
            <w:vAlign w:val="center"/>
          </w:tcPr>
          <w:p w14:paraId="32104B5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p>
        </w:tc>
      </w:tr>
      <w:tr w14:paraId="2F10CC3C">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restart"/>
            <w:tcBorders>
              <w:tl2br w:val="nil"/>
              <w:tr2bl w:val="nil"/>
            </w:tcBorders>
            <w:noWrap w:val="0"/>
            <w:vAlign w:val="center"/>
          </w:tcPr>
          <w:p w14:paraId="369D3B1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13</w:t>
            </w:r>
          </w:p>
        </w:tc>
        <w:tc>
          <w:tcPr>
            <w:tcW w:w="1142" w:type="pct"/>
            <w:vMerge w:val="restart"/>
            <w:tcBorders>
              <w:tl2br w:val="nil"/>
              <w:tr2bl w:val="nil"/>
            </w:tcBorders>
            <w:noWrap w:val="0"/>
            <w:vAlign w:val="center"/>
          </w:tcPr>
          <w:p w14:paraId="37800F8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呋喃丹</w:t>
            </w:r>
          </w:p>
        </w:tc>
        <w:tc>
          <w:tcPr>
            <w:tcW w:w="2073" w:type="pct"/>
            <w:tcBorders>
              <w:tl2br w:val="nil"/>
              <w:tr2bl w:val="nil"/>
            </w:tcBorders>
            <w:noWrap w:val="0"/>
            <w:vAlign w:val="center"/>
          </w:tcPr>
          <w:p w14:paraId="34DD8CF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液相色谱-三重四极杆质谱法</w:t>
            </w:r>
          </w:p>
        </w:tc>
        <w:tc>
          <w:tcPr>
            <w:tcW w:w="1352" w:type="pct"/>
            <w:tcBorders>
              <w:tl2br w:val="nil"/>
              <w:tr2bl w:val="nil"/>
            </w:tcBorders>
            <w:noWrap w:val="0"/>
            <w:vAlign w:val="center"/>
          </w:tcPr>
          <w:p w14:paraId="67EAF7B0">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HJ827—2017</w:t>
            </w:r>
          </w:p>
        </w:tc>
      </w:tr>
      <w:tr w14:paraId="1D43D734">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23CD2DA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728645D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09384D2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高效液相色谱-三重四极杆质谱法</w:t>
            </w:r>
          </w:p>
        </w:tc>
        <w:tc>
          <w:tcPr>
            <w:tcW w:w="1352" w:type="pct"/>
            <w:tcBorders>
              <w:tl2br w:val="nil"/>
              <w:tr2bl w:val="nil"/>
            </w:tcBorders>
            <w:noWrap w:val="0"/>
            <w:vAlign w:val="center"/>
          </w:tcPr>
          <w:p w14:paraId="5B2A3ED8">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p>
        </w:tc>
      </w:tr>
      <w:tr w14:paraId="24E5246F">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72E9B24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382A75C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540ACDE7">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液相色谱法</w:t>
            </w:r>
          </w:p>
        </w:tc>
        <w:tc>
          <w:tcPr>
            <w:tcW w:w="1352" w:type="pct"/>
            <w:tcBorders>
              <w:tl2br w:val="nil"/>
              <w:tr2bl w:val="nil"/>
            </w:tcBorders>
            <w:noWrap w:val="0"/>
            <w:vAlign w:val="center"/>
          </w:tcPr>
          <w:p w14:paraId="15AD02A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p>
        </w:tc>
      </w:tr>
      <w:tr w14:paraId="201F223B">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restart"/>
            <w:tcBorders>
              <w:tl2br w:val="nil"/>
              <w:tr2bl w:val="nil"/>
            </w:tcBorders>
            <w:noWrap w:val="0"/>
            <w:vAlign w:val="center"/>
          </w:tcPr>
          <w:p w14:paraId="5A959F7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14</w:t>
            </w:r>
          </w:p>
        </w:tc>
        <w:tc>
          <w:tcPr>
            <w:tcW w:w="1142" w:type="pct"/>
            <w:vMerge w:val="restart"/>
            <w:tcBorders>
              <w:tl2br w:val="nil"/>
              <w:tr2bl w:val="nil"/>
            </w:tcBorders>
            <w:noWrap w:val="0"/>
            <w:vAlign w:val="center"/>
          </w:tcPr>
          <w:p w14:paraId="5B2A47F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毒死蜱</w:t>
            </w:r>
          </w:p>
        </w:tc>
        <w:tc>
          <w:tcPr>
            <w:tcW w:w="2073" w:type="pct"/>
            <w:tcBorders>
              <w:tl2br w:val="nil"/>
              <w:tr2bl w:val="nil"/>
            </w:tcBorders>
            <w:noWrap w:val="0"/>
            <w:vAlign w:val="center"/>
          </w:tcPr>
          <w:p w14:paraId="40665D9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气相色谱-质谱法</w:t>
            </w:r>
          </w:p>
        </w:tc>
        <w:tc>
          <w:tcPr>
            <w:tcW w:w="1352" w:type="pct"/>
            <w:tcBorders>
              <w:tl2br w:val="nil"/>
              <w:tr2bl w:val="nil"/>
            </w:tcBorders>
            <w:noWrap w:val="0"/>
            <w:vAlign w:val="center"/>
          </w:tcPr>
          <w:p w14:paraId="71092240">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HJ1189—2021</w:t>
            </w:r>
          </w:p>
        </w:tc>
      </w:tr>
      <w:tr w14:paraId="4E80F9C7">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49297CEF">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6F2951E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13170FD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液液萃取气相色谱法</w:t>
            </w:r>
          </w:p>
        </w:tc>
        <w:tc>
          <w:tcPr>
            <w:tcW w:w="1352" w:type="pct"/>
            <w:tcBorders>
              <w:tl2br w:val="nil"/>
              <w:tr2bl w:val="nil"/>
            </w:tcBorders>
            <w:noWrap w:val="0"/>
            <w:vAlign w:val="center"/>
          </w:tcPr>
          <w:p w14:paraId="27A0091A">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p>
        </w:tc>
      </w:tr>
      <w:tr w14:paraId="56FA9B7D">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restart"/>
            <w:tcBorders>
              <w:tl2br w:val="nil"/>
              <w:tr2bl w:val="nil"/>
            </w:tcBorders>
            <w:noWrap w:val="0"/>
            <w:vAlign w:val="center"/>
          </w:tcPr>
          <w:p w14:paraId="4B9565AF">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15</w:t>
            </w:r>
          </w:p>
        </w:tc>
        <w:tc>
          <w:tcPr>
            <w:tcW w:w="1142" w:type="pct"/>
            <w:vMerge w:val="restart"/>
            <w:tcBorders>
              <w:tl2br w:val="nil"/>
              <w:tr2bl w:val="nil"/>
            </w:tcBorders>
            <w:noWrap w:val="0"/>
            <w:vAlign w:val="center"/>
          </w:tcPr>
          <w:p w14:paraId="7C01A85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草甘膦</w:t>
            </w:r>
          </w:p>
        </w:tc>
        <w:tc>
          <w:tcPr>
            <w:tcW w:w="2073" w:type="pct"/>
            <w:tcBorders>
              <w:tl2br w:val="nil"/>
              <w:tr2bl w:val="nil"/>
            </w:tcBorders>
            <w:noWrap w:val="0"/>
            <w:vAlign w:val="center"/>
          </w:tcPr>
          <w:p w14:paraId="3AF1FBC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柱前衍生-高效液相色谱法</w:t>
            </w:r>
          </w:p>
        </w:tc>
        <w:tc>
          <w:tcPr>
            <w:tcW w:w="1352" w:type="pct"/>
            <w:tcBorders>
              <w:tl2br w:val="nil"/>
              <w:tr2bl w:val="nil"/>
            </w:tcBorders>
            <w:noWrap w:val="0"/>
            <w:vAlign w:val="center"/>
          </w:tcPr>
          <w:p w14:paraId="1A3474D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HJ1071—2019</w:t>
            </w:r>
          </w:p>
        </w:tc>
      </w:tr>
      <w:tr w14:paraId="1DE39C04">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649C9323">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4A5FE802">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6B44457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柱后衍生-高效液相色谱法</w:t>
            </w:r>
          </w:p>
        </w:tc>
        <w:tc>
          <w:tcPr>
            <w:tcW w:w="1352" w:type="pct"/>
            <w:tcBorders>
              <w:tl2br w:val="nil"/>
              <w:tr2bl w:val="nil"/>
            </w:tcBorders>
            <w:noWrap w:val="0"/>
            <w:vAlign w:val="center"/>
          </w:tcPr>
          <w:p w14:paraId="4B683B5A">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p>
        </w:tc>
      </w:tr>
      <w:tr w14:paraId="791E4C5E">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465" w:hRule="atLeast"/>
        </w:trPr>
        <w:tc>
          <w:tcPr>
            <w:tcW w:w="431" w:type="pct"/>
            <w:vMerge w:val="continue"/>
            <w:tcBorders>
              <w:tl2br w:val="nil"/>
              <w:tr2bl w:val="nil"/>
            </w:tcBorders>
            <w:noWrap w:val="0"/>
            <w:vAlign w:val="center"/>
          </w:tcPr>
          <w:p w14:paraId="5E90360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39269844">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41131B4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离子色谱法</w:t>
            </w:r>
          </w:p>
        </w:tc>
        <w:tc>
          <w:tcPr>
            <w:tcW w:w="1352" w:type="pct"/>
            <w:tcBorders>
              <w:tl2br w:val="nil"/>
              <w:tr2bl w:val="nil"/>
            </w:tcBorders>
            <w:noWrap w:val="0"/>
            <w:vAlign w:val="center"/>
          </w:tcPr>
          <w:p w14:paraId="3CA5B948">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CJ/T141—2018</w:t>
            </w:r>
          </w:p>
        </w:tc>
      </w:tr>
      <w:tr w14:paraId="11F3E048">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restart"/>
            <w:tcBorders>
              <w:tl2br w:val="nil"/>
              <w:tr2bl w:val="nil"/>
            </w:tcBorders>
            <w:noWrap w:val="0"/>
            <w:vAlign w:val="center"/>
          </w:tcPr>
          <w:p w14:paraId="5D7DDCB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16</w:t>
            </w:r>
          </w:p>
        </w:tc>
        <w:tc>
          <w:tcPr>
            <w:tcW w:w="1142" w:type="pct"/>
            <w:vMerge w:val="restart"/>
            <w:tcBorders>
              <w:tl2br w:val="nil"/>
              <w:tr2bl w:val="nil"/>
            </w:tcBorders>
            <w:noWrap w:val="0"/>
            <w:vAlign w:val="center"/>
          </w:tcPr>
          <w:p w14:paraId="2C57C3E9">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七氯</w:t>
            </w:r>
          </w:p>
        </w:tc>
        <w:tc>
          <w:tcPr>
            <w:tcW w:w="2073" w:type="pct"/>
            <w:tcBorders>
              <w:tl2br w:val="nil"/>
              <w:tr2bl w:val="nil"/>
            </w:tcBorders>
            <w:noWrap w:val="0"/>
            <w:vAlign w:val="center"/>
          </w:tcPr>
          <w:p w14:paraId="21C227D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气相色谱-质谱法</w:t>
            </w:r>
          </w:p>
        </w:tc>
        <w:tc>
          <w:tcPr>
            <w:tcW w:w="1352" w:type="pct"/>
            <w:tcBorders>
              <w:tl2br w:val="nil"/>
              <w:tr2bl w:val="nil"/>
            </w:tcBorders>
            <w:noWrap w:val="0"/>
            <w:vAlign w:val="center"/>
          </w:tcPr>
          <w:p w14:paraId="4A32B8C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HJ699—2014</w:t>
            </w:r>
          </w:p>
        </w:tc>
      </w:tr>
      <w:tr w14:paraId="65F97579">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vMerge w:val="continue"/>
            <w:tcBorders>
              <w:tl2br w:val="nil"/>
              <w:tr2bl w:val="nil"/>
            </w:tcBorders>
            <w:noWrap w:val="0"/>
            <w:vAlign w:val="center"/>
          </w:tcPr>
          <w:p w14:paraId="24ECB5D0">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1142" w:type="pct"/>
            <w:vMerge w:val="continue"/>
            <w:tcBorders>
              <w:tl2br w:val="nil"/>
              <w:tr2bl w:val="nil"/>
            </w:tcBorders>
            <w:noWrap w:val="0"/>
            <w:vAlign w:val="center"/>
          </w:tcPr>
          <w:p w14:paraId="2A1A875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p>
        </w:tc>
        <w:tc>
          <w:tcPr>
            <w:tcW w:w="2073" w:type="pct"/>
            <w:tcBorders>
              <w:tl2br w:val="nil"/>
              <w:tr2bl w:val="nil"/>
            </w:tcBorders>
            <w:noWrap w:val="0"/>
            <w:vAlign w:val="center"/>
          </w:tcPr>
          <w:p w14:paraId="4CE80A78">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液液萃取-气相色谱法</w:t>
            </w:r>
          </w:p>
        </w:tc>
        <w:tc>
          <w:tcPr>
            <w:tcW w:w="1352" w:type="pct"/>
            <w:tcBorders>
              <w:tl2br w:val="nil"/>
              <w:tr2bl w:val="nil"/>
            </w:tcBorders>
            <w:noWrap w:val="0"/>
            <w:vAlign w:val="center"/>
          </w:tcPr>
          <w:p w14:paraId="026C4544">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p>
        </w:tc>
      </w:tr>
      <w:tr w14:paraId="07D00540">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tcBorders>
              <w:tl2br w:val="nil"/>
              <w:tr2bl w:val="nil"/>
            </w:tcBorders>
            <w:noWrap w:val="0"/>
            <w:vAlign w:val="center"/>
          </w:tcPr>
          <w:p w14:paraId="159CFD7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17</w:t>
            </w:r>
          </w:p>
        </w:tc>
        <w:tc>
          <w:tcPr>
            <w:tcW w:w="1142" w:type="pct"/>
            <w:tcBorders>
              <w:tl2br w:val="nil"/>
              <w:tr2bl w:val="nil"/>
            </w:tcBorders>
            <w:noWrap w:val="0"/>
            <w:vAlign w:val="center"/>
          </w:tcPr>
          <w:p w14:paraId="2013C65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乙草胺</w:t>
            </w:r>
          </w:p>
        </w:tc>
        <w:tc>
          <w:tcPr>
            <w:tcW w:w="2073" w:type="pct"/>
            <w:tcBorders>
              <w:tl2br w:val="nil"/>
              <w:tr2bl w:val="nil"/>
            </w:tcBorders>
            <w:noWrap w:val="0"/>
            <w:vAlign w:val="center"/>
          </w:tcPr>
          <w:p w14:paraId="6568AD6B">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气相色谱质谱法</w:t>
            </w:r>
          </w:p>
        </w:tc>
        <w:tc>
          <w:tcPr>
            <w:tcW w:w="1352" w:type="pct"/>
            <w:tcBorders>
              <w:tl2br w:val="nil"/>
              <w:tr2bl w:val="nil"/>
            </w:tcBorders>
            <w:noWrap w:val="0"/>
            <w:vAlign w:val="center"/>
          </w:tcPr>
          <w:p w14:paraId="4275EC3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GB/T5750.9—2023</w:t>
            </w:r>
          </w:p>
        </w:tc>
      </w:tr>
      <w:tr w14:paraId="3A49FE25">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1065" w:hRule="atLeast"/>
        </w:trPr>
        <w:tc>
          <w:tcPr>
            <w:tcW w:w="431" w:type="pct"/>
            <w:tcBorders>
              <w:tl2br w:val="nil"/>
              <w:tr2bl w:val="nil"/>
            </w:tcBorders>
            <w:noWrap w:val="0"/>
            <w:vAlign w:val="center"/>
          </w:tcPr>
          <w:p w14:paraId="3099D9A3">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18</w:t>
            </w:r>
          </w:p>
        </w:tc>
        <w:tc>
          <w:tcPr>
            <w:tcW w:w="1142" w:type="pct"/>
            <w:tcBorders>
              <w:tl2br w:val="nil"/>
              <w:tr2bl w:val="nil"/>
            </w:tcBorders>
            <w:noWrap w:val="0"/>
            <w:vAlign w:val="center"/>
          </w:tcPr>
          <w:p w14:paraId="7A5E7F44">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氯酸盐、亚氯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酸盐、溴酸盐、</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二氯乙酸和三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氯乙酸</w:t>
            </w:r>
          </w:p>
        </w:tc>
        <w:tc>
          <w:tcPr>
            <w:tcW w:w="2073" w:type="pct"/>
            <w:tcBorders>
              <w:tl2br w:val="nil"/>
              <w:tr2bl w:val="nil"/>
            </w:tcBorders>
            <w:noWrap w:val="0"/>
            <w:vAlign w:val="center"/>
          </w:tcPr>
          <w:p w14:paraId="7EAD62F3">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离子色谱法</w:t>
            </w:r>
          </w:p>
        </w:tc>
        <w:tc>
          <w:tcPr>
            <w:tcW w:w="1352" w:type="pct"/>
            <w:tcBorders>
              <w:tl2br w:val="nil"/>
              <w:tr2bl w:val="nil"/>
            </w:tcBorders>
            <w:noWrap w:val="0"/>
            <w:vAlign w:val="center"/>
          </w:tcPr>
          <w:p w14:paraId="0F01A104">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HJ1050—2019</w:t>
            </w:r>
          </w:p>
        </w:tc>
      </w:tr>
      <w:tr w14:paraId="1F48E1CC">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tcBorders>
              <w:tl2br w:val="nil"/>
              <w:tr2bl w:val="nil"/>
            </w:tcBorders>
            <w:noWrap w:val="0"/>
            <w:vAlign w:val="center"/>
          </w:tcPr>
          <w:p w14:paraId="14FF33AA">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19</w:t>
            </w:r>
          </w:p>
        </w:tc>
        <w:tc>
          <w:tcPr>
            <w:tcW w:w="1142" w:type="pct"/>
            <w:tcBorders>
              <w:tl2br w:val="nil"/>
              <w:tr2bl w:val="nil"/>
            </w:tcBorders>
            <w:noWrap w:val="0"/>
            <w:vAlign w:val="center"/>
          </w:tcPr>
          <w:p w14:paraId="399BC5D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总α放射性</w:t>
            </w:r>
          </w:p>
        </w:tc>
        <w:tc>
          <w:tcPr>
            <w:tcW w:w="2073" w:type="pct"/>
            <w:tcBorders>
              <w:tl2br w:val="nil"/>
              <w:tr2bl w:val="nil"/>
            </w:tcBorders>
            <w:noWrap w:val="0"/>
            <w:vAlign w:val="center"/>
          </w:tcPr>
          <w:p w14:paraId="50FB9C06">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厚源法</w:t>
            </w:r>
          </w:p>
        </w:tc>
        <w:tc>
          <w:tcPr>
            <w:tcW w:w="1352" w:type="pct"/>
            <w:tcBorders>
              <w:tl2br w:val="nil"/>
              <w:tr2bl w:val="nil"/>
            </w:tcBorders>
            <w:noWrap w:val="0"/>
            <w:vAlign w:val="center"/>
          </w:tcPr>
          <w:p w14:paraId="570F636F">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HJ898—2017</w:t>
            </w:r>
          </w:p>
        </w:tc>
      </w:tr>
      <w:tr w14:paraId="49777C94">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285" w:hRule="atLeast"/>
        </w:trPr>
        <w:tc>
          <w:tcPr>
            <w:tcW w:w="431" w:type="pct"/>
            <w:tcBorders>
              <w:tl2br w:val="nil"/>
              <w:tr2bl w:val="nil"/>
            </w:tcBorders>
            <w:noWrap w:val="0"/>
            <w:vAlign w:val="center"/>
          </w:tcPr>
          <w:p w14:paraId="4C01C5C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20</w:t>
            </w:r>
          </w:p>
        </w:tc>
        <w:tc>
          <w:tcPr>
            <w:tcW w:w="1142" w:type="pct"/>
            <w:tcBorders>
              <w:tl2br w:val="nil"/>
              <w:tr2bl w:val="nil"/>
            </w:tcBorders>
            <w:noWrap w:val="0"/>
            <w:vAlign w:val="center"/>
          </w:tcPr>
          <w:p w14:paraId="1AD2576C">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总β放射性</w:t>
            </w:r>
          </w:p>
        </w:tc>
        <w:tc>
          <w:tcPr>
            <w:tcW w:w="2073" w:type="pct"/>
            <w:tcBorders>
              <w:tl2br w:val="nil"/>
              <w:tr2bl w:val="nil"/>
            </w:tcBorders>
            <w:noWrap w:val="0"/>
            <w:vAlign w:val="center"/>
          </w:tcPr>
          <w:p w14:paraId="4A6D182A">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厚源法</w:t>
            </w:r>
          </w:p>
        </w:tc>
        <w:tc>
          <w:tcPr>
            <w:tcW w:w="1352" w:type="pct"/>
            <w:tcBorders>
              <w:tl2br w:val="nil"/>
              <w:tr2bl w:val="nil"/>
            </w:tcBorders>
            <w:noWrap w:val="0"/>
            <w:vAlign w:val="center"/>
          </w:tcPr>
          <w:p w14:paraId="53552405">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HJ899—2017</w:t>
            </w:r>
          </w:p>
        </w:tc>
      </w:tr>
      <w:tr w14:paraId="72BF7123">
        <w:tblPrEx>
          <w:tblBorders>
            <w:top w:val="single" w:color="474747" w:sz="8" w:space="0"/>
            <w:left w:val="single" w:color="474747" w:sz="8" w:space="0"/>
            <w:bottom w:val="single" w:color="474747" w:sz="8" w:space="0"/>
            <w:right w:val="single" w:color="474747" w:sz="8" w:space="0"/>
            <w:insideH w:val="single" w:color="474747" w:sz="8" w:space="0"/>
            <w:insideV w:val="single" w:color="474747" w:sz="8" w:space="0"/>
          </w:tblBorders>
          <w:tblCellMar>
            <w:top w:w="0" w:type="dxa"/>
            <w:left w:w="108" w:type="dxa"/>
            <w:bottom w:w="0" w:type="dxa"/>
            <w:right w:w="108" w:type="dxa"/>
          </w:tblCellMar>
        </w:tblPrEx>
        <w:trPr>
          <w:trHeight w:val="611" w:hRule="atLeast"/>
        </w:trPr>
        <w:tc>
          <w:tcPr>
            <w:tcW w:w="431" w:type="pct"/>
            <w:tcBorders>
              <w:tl2br w:val="nil"/>
              <w:tr2bl w:val="nil"/>
            </w:tcBorders>
            <w:noWrap w:val="0"/>
            <w:vAlign w:val="center"/>
          </w:tcPr>
          <w:p w14:paraId="458F41FE">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21</w:t>
            </w:r>
          </w:p>
        </w:tc>
        <w:tc>
          <w:tcPr>
            <w:tcW w:w="1142" w:type="pct"/>
            <w:tcBorders>
              <w:tl2br w:val="nil"/>
              <w:tr2bl w:val="nil"/>
            </w:tcBorders>
            <w:noWrap w:val="0"/>
            <w:vAlign w:val="center"/>
          </w:tcPr>
          <w:p w14:paraId="5005B43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全氟己基磺酸、全氟辛酸和全氟辛基磺酸及其盐类</w:t>
            </w:r>
          </w:p>
        </w:tc>
        <w:tc>
          <w:tcPr>
            <w:tcW w:w="2073" w:type="pct"/>
            <w:tcBorders>
              <w:tl2br w:val="nil"/>
              <w:tr2bl w:val="nil"/>
            </w:tcBorders>
            <w:noWrap w:val="0"/>
            <w:vAlign w:val="center"/>
          </w:tcPr>
          <w:p w14:paraId="350D09FD">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液相色谱-三重四极杆质谱法</w:t>
            </w:r>
          </w:p>
        </w:tc>
        <w:tc>
          <w:tcPr>
            <w:tcW w:w="1352" w:type="pct"/>
            <w:tcBorders>
              <w:tl2br w:val="nil"/>
              <w:tr2bl w:val="nil"/>
            </w:tcBorders>
            <w:noWrap w:val="0"/>
            <w:vAlign w:val="center"/>
          </w:tcPr>
          <w:p w14:paraId="1C8B49BF">
            <w:pPr>
              <w:keepNext w:val="0"/>
              <w:keepLines w:val="0"/>
              <w:pageBreakBefore w:val="0"/>
              <w:widowControl/>
              <w:suppressLineNumbers w:val="0"/>
              <w:shd w:val="clear" w:color="auto" w:fill="auto"/>
              <w:kinsoku/>
              <w:wordWrap/>
              <w:overflowPunct/>
              <w:topLinePunct w:val="0"/>
              <w:bidi w:val="0"/>
              <w:spacing w:line="360" w:lineRule="auto"/>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《水质全氟辛基磺酸和全氟辛酸及其盐类的测定同位素稀释/液相色谱-三重四极杆质谱法》（HJ1333—2023）</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《水质17种全氟化合物的测定高效液相色谱串联质谱法》（DB32/T4004—2021）</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《新污染物调查监测试点样品采集流转和保存技术规定（水质全氟化合物的测定 固相萃取/液相色谱-三重四极杆质谱法）》</w:t>
            </w:r>
          </w:p>
        </w:tc>
      </w:tr>
    </w:tbl>
    <w:p w14:paraId="43EE69B0">
      <w:pPr>
        <w:pStyle w:val="2"/>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4.时限要求：</w:t>
      </w:r>
      <w:r>
        <w:rPr>
          <w:rFonts w:hint="eastAsia" w:ascii="宋体" w:hAnsi="宋体" w:eastAsia="宋体" w:cs="宋体"/>
          <w:color w:val="auto"/>
          <w:sz w:val="21"/>
          <w:szCs w:val="21"/>
          <w:highlight w:val="none"/>
          <w:lang w:val="en-US" w:eastAsia="zh-CN" w:bidi="ar-SA"/>
        </w:rPr>
        <w:t>9月底前完成所有点位采样和分析工作。监测结果</w:t>
      </w:r>
      <w:r>
        <w:rPr>
          <w:rFonts w:hint="eastAsia" w:ascii="宋体" w:hAnsi="宋体" w:eastAsia="宋体" w:cs="宋体"/>
          <w:color w:val="auto"/>
          <w:sz w:val="21"/>
          <w:szCs w:val="21"/>
          <w:highlight w:val="none"/>
          <w:lang w:eastAsia="zh-CN" w:bidi="ar-SA"/>
        </w:rPr>
        <w:t>按照</w:t>
      </w:r>
      <w:r>
        <w:rPr>
          <w:rFonts w:hint="eastAsia" w:ascii="宋体" w:hAnsi="宋体" w:eastAsia="宋体" w:cs="宋体"/>
          <w:b w:val="0"/>
          <w:bCs w:val="0"/>
          <w:color w:val="auto"/>
          <w:kern w:val="0"/>
          <w:sz w:val="21"/>
          <w:szCs w:val="21"/>
          <w:highlight w:val="none"/>
          <w:lang w:val="en-US" w:eastAsia="zh-CN" w:bidi="ar-SA"/>
        </w:rPr>
        <w:t>《生活饮用水卫生标准》（GB5749-2022）进行评价并</w:t>
      </w:r>
      <w:r>
        <w:rPr>
          <w:rFonts w:hint="eastAsia" w:ascii="宋体" w:hAnsi="宋体" w:eastAsia="宋体" w:cs="宋体"/>
          <w:color w:val="auto"/>
          <w:sz w:val="21"/>
          <w:szCs w:val="21"/>
          <w:highlight w:val="none"/>
          <w:lang w:eastAsia="zh-CN" w:bidi="ar-SA"/>
        </w:rPr>
        <w:t>出具监测报告。如有超标项目，需重新采样复测进行确认。</w:t>
      </w:r>
    </w:p>
    <w:p w14:paraId="4234DD9C">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专项调查报告编制</w:t>
      </w:r>
    </w:p>
    <w:p w14:paraId="5AD48477">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bidi="ar-SA"/>
        </w:rPr>
        <w:t>10月</w:t>
      </w:r>
      <w:r>
        <w:rPr>
          <w:rFonts w:hint="eastAsia" w:ascii="宋体" w:hAnsi="宋体" w:eastAsia="宋体" w:cs="宋体"/>
          <w:color w:val="auto"/>
          <w:sz w:val="21"/>
          <w:szCs w:val="21"/>
          <w:highlight w:val="none"/>
          <w:lang w:val="en-US" w:eastAsia="zh-CN" w:bidi="ar-SA"/>
        </w:rPr>
        <w:t>15日</w:t>
      </w:r>
      <w:r>
        <w:rPr>
          <w:rFonts w:hint="eastAsia" w:ascii="宋体" w:hAnsi="宋体" w:eastAsia="宋体" w:cs="宋体"/>
          <w:color w:val="auto"/>
          <w:sz w:val="21"/>
          <w:szCs w:val="21"/>
          <w:highlight w:val="none"/>
          <w:lang w:bidi="ar-SA"/>
        </w:rPr>
        <w:t>前，</w:t>
      </w:r>
      <w:r>
        <w:rPr>
          <w:rFonts w:hint="eastAsia" w:ascii="宋体" w:hAnsi="宋体" w:eastAsia="宋体" w:cs="宋体"/>
          <w:color w:val="auto"/>
          <w:sz w:val="21"/>
          <w:szCs w:val="21"/>
          <w:highlight w:val="none"/>
          <w:lang w:val="en-US" w:eastAsia="zh-CN" w:bidi="ar-SA"/>
        </w:rPr>
        <w:t>将各区县提供的单个水源地专项报告</w:t>
      </w:r>
      <w:r>
        <w:rPr>
          <w:rFonts w:hint="eastAsia" w:ascii="宋体" w:hAnsi="宋体" w:eastAsia="宋体" w:cs="宋体"/>
          <w:color w:val="auto"/>
          <w:sz w:val="21"/>
          <w:szCs w:val="21"/>
          <w:highlight w:val="none"/>
          <w:lang w:bidi="ar-SA"/>
        </w:rPr>
        <w:t>汇编成西安市集中式饮用水水源专项调查报告（202</w:t>
      </w:r>
      <w:r>
        <w:rPr>
          <w:rFonts w:hint="eastAsia" w:ascii="宋体" w:hAnsi="宋体" w:eastAsia="宋体" w:cs="宋体"/>
          <w:color w:val="auto"/>
          <w:sz w:val="21"/>
          <w:szCs w:val="21"/>
          <w:highlight w:val="none"/>
          <w:lang w:val="en-US" w:eastAsia="zh-CN" w:bidi="ar-SA"/>
        </w:rPr>
        <w:t>5</w:t>
      </w:r>
      <w:r>
        <w:rPr>
          <w:rFonts w:hint="eastAsia" w:ascii="宋体" w:hAnsi="宋体" w:eastAsia="宋体" w:cs="宋体"/>
          <w:color w:val="auto"/>
          <w:sz w:val="21"/>
          <w:szCs w:val="21"/>
          <w:highlight w:val="none"/>
          <w:lang w:bidi="ar-SA"/>
        </w:rPr>
        <w:t>年度）</w:t>
      </w:r>
      <w:r>
        <w:rPr>
          <w:rFonts w:hint="eastAsia" w:ascii="宋体" w:hAnsi="宋体" w:eastAsia="宋体" w:cs="宋体"/>
          <w:color w:val="auto"/>
          <w:sz w:val="21"/>
          <w:szCs w:val="21"/>
          <w:highlight w:val="none"/>
          <w:lang w:eastAsia="zh-CN" w:bidi="ar-SA"/>
        </w:rPr>
        <w:t>。</w:t>
      </w:r>
    </w:p>
    <w:p w14:paraId="34BBF555">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（三）</w:t>
      </w:r>
      <w:r>
        <w:rPr>
          <w:rFonts w:hint="eastAsia" w:ascii="宋体" w:hAnsi="宋体" w:eastAsia="宋体" w:cs="宋体"/>
          <w:color w:val="auto"/>
          <w:sz w:val="21"/>
          <w:szCs w:val="21"/>
          <w:highlight w:val="none"/>
          <w:lang w:eastAsia="zh-CN"/>
        </w:rPr>
        <w:t>数据上报</w:t>
      </w:r>
    </w:p>
    <w:p w14:paraId="2F5A134B">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eastAsia="zh-CN" w:bidi="ar-SA"/>
        </w:rPr>
      </w:pPr>
      <w:r>
        <w:rPr>
          <w:rFonts w:hint="eastAsia" w:ascii="宋体" w:hAnsi="宋体" w:eastAsia="宋体" w:cs="宋体"/>
          <w:color w:val="auto"/>
          <w:sz w:val="21"/>
          <w:szCs w:val="21"/>
          <w:highlight w:val="none"/>
          <w:lang w:bidi="ar-SA"/>
        </w:rPr>
        <w:t>10月</w:t>
      </w:r>
      <w:r>
        <w:rPr>
          <w:rFonts w:hint="eastAsia" w:ascii="宋体" w:hAnsi="宋体" w:eastAsia="宋体" w:cs="宋体"/>
          <w:color w:val="auto"/>
          <w:sz w:val="21"/>
          <w:szCs w:val="21"/>
          <w:highlight w:val="none"/>
          <w:lang w:val="en-US" w:eastAsia="zh-CN" w:bidi="ar-SA"/>
        </w:rPr>
        <w:t>15日</w:t>
      </w:r>
      <w:r>
        <w:rPr>
          <w:rFonts w:hint="eastAsia" w:ascii="宋体" w:hAnsi="宋体" w:eastAsia="宋体" w:cs="宋体"/>
          <w:color w:val="auto"/>
          <w:sz w:val="21"/>
          <w:szCs w:val="21"/>
          <w:highlight w:val="none"/>
          <w:lang w:bidi="ar-SA"/>
        </w:rPr>
        <w:t>前</w:t>
      </w:r>
      <w:r>
        <w:rPr>
          <w:rFonts w:hint="eastAsia" w:ascii="宋体" w:hAnsi="宋体" w:eastAsia="宋体" w:cs="宋体"/>
          <w:color w:val="auto"/>
          <w:sz w:val="21"/>
          <w:szCs w:val="21"/>
          <w:highlight w:val="none"/>
          <w:lang w:eastAsia="zh-CN" w:bidi="ar-SA"/>
        </w:rPr>
        <w:t>，按照甲方要求</w:t>
      </w:r>
      <w:r>
        <w:rPr>
          <w:rFonts w:hint="eastAsia" w:ascii="宋体" w:hAnsi="宋体" w:eastAsia="宋体" w:cs="宋体"/>
          <w:color w:val="auto"/>
          <w:sz w:val="21"/>
          <w:szCs w:val="21"/>
          <w:highlight w:val="none"/>
          <w:lang w:val="en-US" w:eastAsia="zh-CN" w:bidi="ar-SA"/>
        </w:rPr>
        <w:t>完成</w:t>
      </w:r>
      <w:r>
        <w:rPr>
          <w:rFonts w:hint="eastAsia" w:ascii="宋体" w:hAnsi="宋体" w:eastAsia="宋体" w:cs="宋体"/>
          <w:color w:val="auto"/>
          <w:sz w:val="21"/>
          <w:szCs w:val="21"/>
          <w:highlight w:val="none"/>
          <w:lang w:eastAsia="zh-CN" w:bidi="ar-SA"/>
        </w:rPr>
        <w:t>各区县提供的全分析</w:t>
      </w:r>
      <w:r>
        <w:rPr>
          <w:rFonts w:hint="eastAsia" w:ascii="宋体" w:hAnsi="宋体" w:eastAsia="宋体" w:cs="宋体"/>
          <w:color w:val="auto"/>
          <w:sz w:val="21"/>
          <w:szCs w:val="21"/>
          <w:highlight w:val="none"/>
          <w:lang w:val="en-US" w:eastAsia="zh-CN" w:bidi="ar-SA"/>
        </w:rPr>
        <w:t>监测数据</w:t>
      </w:r>
      <w:r>
        <w:rPr>
          <w:rFonts w:hint="eastAsia" w:ascii="宋体" w:hAnsi="宋体" w:eastAsia="宋体" w:cs="宋体"/>
          <w:color w:val="auto"/>
          <w:sz w:val="21"/>
          <w:szCs w:val="21"/>
          <w:highlight w:val="none"/>
          <w:lang w:eastAsia="zh-CN" w:bidi="ar-SA"/>
        </w:rPr>
        <w:t>和本项目</w:t>
      </w:r>
      <w:r>
        <w:rPr>
          <w:rFonts w:hint="eastAsia" w:ascii="宋体" w:hAnsi="宋体" w:eastAsia="宋体" w:cs="宋体"/>
          <w:color w:val="auto"/>
          <w:sz w:val="21"/>
          <w:szCs w:val="21"/>
          <w:highlight w:val="none"/>
          <w:lang w:val="en-US" w:eastAsia="zh-CN" w:bidi="ar-SA"/>
        </w:rPr>
        <w:t>监测数据的网上填报及</w:t>
      </w:r>
      <w:r>
        <w:rPr>
          <w:rFonts w:hint="eastAsia" w:ascii="宋体" w:hAnsi="宋体" w:eastAsia="宋体" w:cs="宋体"/>
          <w:color w:val="auto"/>
          <w:sz w:val="21"/>
          <w:szCs w:val="21"/>
          <w:highlight w:val="none"/>
          <w:lang w:eastAsia="zh-CN" w:bidi="ar-SA"/>
        </w:rPr>
        <w:t>报告</w:t>
      </w:r>
      <w:r>
        <w:rPr>
          <w:rFonts w:hint="eastAsia" w:ascii="宋体" w:hAnsi="宋体" w:eastAsia="宋体" w:cs="宋体"/>
          <w:color w:val="auto"/>
          <w:sz w:val="21"/>
          <w:szCs w:val="21"/>
          <w:highlight w:val="none"/>
          <w:lang w:val="en-US" w:eastAsia="zh-CN" w:bidi="ar-SA"/>
        </w:rPr>
        <w:t>上传工作</w:t>
      </w:r>
      <w:r>
        <w:rPr>
          <w:rFonts w:hint="eastAsia" w:ascii="宋体" w:hAnsi="宋体" w:eastAsia="宋体" w:cs="宋体"/>
          <w:color w:val="auto"/>
          <w:sz w:val="21"/>
          <w:szCs w:val="21"/>
          <w:highlight w:val="none"/>
          <w:lang w:eastAsia="zh-CN" w:bidi="ar-SA"/>
        </w:rPr>
        <w:t>。</w:t>
      </w:r>
    </w:p>
    <w:p w14:paraId="32EDB37D">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三、技术要求</w:t>
      </w:r>
    </w:p>
    <w:p w14:paraId="4ADE0285">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提交的</w:t>
      </w:r>
      <w:r>
        <w:rPr>
          <w:rFonts w:hint="eastAsia" w:ascii="宋体" w:hAnsi="宋体" w:eastAsia="宋体" w:cs="宋体"/>
          <w:color w:val="auto"/>
          <w:sz w:val="21"/>
          <w:szCs w:val="21"/>
          <w:highlight w:val="none"/>
          <w:lang w:eastAsia="zh-CN"/>
        </w:rPr>
        <w:t>监测</w:t>
      </w:r>
      <w:r>
        <w:rPr>
          <w:rFonts w:hint="eastAsia" w:ascii="宋体" w:hAnsi="宋体" w:eastAsia="宋体" w:cs="宋体"/>
          <w:color w:val="auto"/>
          <w:sz w:val="21"/>
          <w:szCs w:val="21"/>
          <w:highlight w:val="none"/>
        </w:rPr>
        <w:t>报告应至少包括以下信息：</w:t>
      </w:r>
    </w:p>
    <w:p w14:paraId="2099C77A">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1.报告的标识-编号；</w:t>
      </w:r>
    </w:p>
    <w:p w14:paraId="55269A70">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监</w:t>
      </w:r>
      <w:r>
        <w:rPr>
          <w:rFonts w:hint="eastAsia" w:ascii="宋体" w:hAnsi="宋体" w:eastAsia="宋体" w:cs="宋体"/>
          <w:color w:val="auto"/>
          <w:sz w:val="21"/>
          <w:szCs w:val="21"/>
          <w:highlight w:val="none"/>
        </w:rPr>
        <w:t>测日期和编制报告的日期；</w:t>
      </w:r>
    </w:p>
    <w:p w14:paraId="20C5E6E7">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3.监测依据及监测目的；</w:t>
      </w:r>
    </w:p>
    <w:p w14:paraId="7B5A3526">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4.分析项目及分析方法；</w:t>
      </w:r>
    </w:p>
    <w:p w14:paraId="24988814">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5.监测所用的主要设备、仪器等；</w:t>
      </w:r>
    </w:p>
    <w:p w14:paraId="74D5D4B5">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eastAsia="zh-CN"/>
        </w:rPr>
        <w:t>监测</w:t>
      </w:r>
      <w:r>
        <w:rPr>
          <w:rFonts w:hint="eastAsia" w:ascii="宋体" w:hAnsi="宋体" w:eastAsia="宋体" w:cs="宋体"/>
          <w:color w:val="auto"/>
          <w:sz w:val="21"/>
          <w:szCs w:val="21"/>
          <w:highlight w:val="none"/>
        </w:rPr>
        <w:t>结果；</w:t>
      </w:r>
    </w:p>
    <w:p w14:paraId="51DB491A">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7.测试单位；</w:t>
      </w:r>
    </w:p>
    <w:p w14:paraId="19D61083">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8.报告签发要求三级审核；</w:t>
      </w:r>
    </w:p>
    <w:p w14:paraId="05CF9978">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9.出具正式报告及监测数据单；</w:t>
      </w:r>
    </w:p>
    <w:p w14:paraId="4B13A828">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10.完整的现场采样、实验室分析及质控记录；</w:t>
      </w:r>
    </w:p>
    <w:p w14:paraId="2B02DF02">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11.监测报告中须对监测的指标对照相应标准进行结果评价。</w:t>
      </w:r>
    </w:p>
    <w:p w14:paraId="61EA58BD">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四、服务要求</w:t>
      </w:r>
    </w:p>
    <w:p w14:paraId="04BE9BAC">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1、质量保证：承接本次监测的组织机构、监测人员、监测仪器与设备设施等，应符合RB/T214、HJ630、《检验检测机构资质认定生态环境监测机构评审补充要求》(市场监管总局国市监检测(2018)245号)等相关内容。</w:t>
      </w:r>
    </w:p>
    <w:p w14:paraId="07B2DCC0">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2、质量控制：承接单位按照</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全国集中式饮用水水源水质专项调查作业指导书(2024—2026年)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中国环境监测总站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《环境监测质量管理技术导则》(HJ630-2011)，以及相应标准分析方法的规定和要求，做好监测分析全程序质控工作，包括采样质量控制和实验室分析质量控制等相关内容，按照相关技术规范要求进行样品保存。</w:t>
      </w:r>
    </w:p>
    <w:p w14:paraId="3B1C5F95">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3.内部质控：①现场监测需遵守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全国集中式饮用水水源水质专项调查作业指导书(2024—2026年)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中国环境监测总站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pH、溶解氧、电导率、水温需现场测定，同时做好现场设备校准，需按照每批次10%的比例采集全程序空白样、现场明码、密码平行样等现场质控样品；②实验室分析每批次需按照10%的比例开展实验室空白、平行样、加标样或明码、密码质控样等自控程序，做好分析质量保证工作，质控数据需满足项目标准方法中质控结果要求。</w:t>
      </w:r>
    </w:p>
    <w:p w14:paraId="7875CE13">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4.外部质控：需接受市监测站不定期现场质量监督和盲样考核。</w:t>
      </w:r>
    </w:p>
    <w:p w14:paraId="0086A3E3">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5.保留监测全过程的影像资料，影像资料应能完整呈现样品采样、贮存、交接、预处理、分析全过程。</w:t>
      </w:r>
    </w:p>
    <w:p w14:paraId="475C606D">
      <w:pPr>
        <w:keepNext w:val="0"/>
        <w:keepLines w:val="0"/>
        <w:pageBreakBefore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保密要求：本项目所产生或涉及的全部数据均属保密信息，未经权利方事先书面许可，任何一方不得以任何形式向第三方披露、转让或用于本合同约定范围之外的用途。违反本条规定的，违约方应承担由此产生的一切法律责任及经济损失。</w:t>
      </w:r>
    </w:p>
    <w:p w14:paraId="118906CD">
      <w:pPr>
        <w:keepNext w:val="0"/>
        <w:keepLines w:val="0"/>
        <w:pageBreakBefore w:val="0"/>
        <w:widowControl/>
        <w:numPr>
          <w:ilvl w:val="0"/>
          <w:numId w:val="1"/>
        </w:numPr>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双方的权利和义务 </w:t>
      </w:r>
    </w:p>
    <w:p w14:paraId="39C33FA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（一）甲方的权利与义务 </w:t>
      </w:r>
    </w:p>
    <w:p w14:paraId="43F9084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1.甲方负责配合本次项目服务工作；</w:t>
      </w:r>
    </w:p>
    <w:p w14:paraId="1FDA98F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2.甲方应按本合同的约定向乙方支付合同价款；</w:t>
      </w:r>
    </w:p>
    <w:p w14:paraId="28C44A8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3.甲方根据需要对乙方提供的方案进行审核，提供建议及意见，确定最终实施的服务方案，以便乙方遵照执行；</w:t>
      </w:r>
    </w:p>
    <w:p w14:paraId="0E0E54E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4.甲方有权对乙方的工作进行监督和考核。</w:t>
      </w:r>
    </w:p>
    <w:p w14:paraId="08B4159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5.乙方的监测数据未经允许私自外泄，甲方可根据实际情况要求赔偿并予以处罚。 </w:t>
      </w:r>
    </w:p>
    <w:p w14:paraId="7BAC518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（二）乙方的权利与义务 </w:t>
      </w:r>
    </w:p>
    <w:p w14:paraId="125831A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1.乙方的工作人员必须严格遵守甲方的规章制度，以良好的形象和积极的工作态度，按甲方要求开展工作；</w:t>
      </w:r>
    </w:p>
    <w:p w14:paraId="67723F55">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2.乙方应服从甲方统筹管理并按流程开展工作；</w:t>
      </w:r>
    </w:p>
    <w:p w14:paraId="3BD9463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3.乙方保证安排的相关人员需按照指定时间到达指定地点进行服务，乙方在活动时间内不得迟到早退，如有特殊情况，必须事先通知并征得甲方同意；</w:t>
      </w:r>
    </w:p>
    <w:p w14:paraId="40DE4BF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4.乙方提交的方案等应得到甲方确认再予以实施。 </w:t>
      </w:r>
    </w:p>
    <w:p w14:paraId="6A97B15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七、服务质量保证 </w:t>
      </w:r>
    </w:p>
    <w:p w14:paraId="553E61D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1.乙方需建立高效的管理团队，项目团队组成合理。 </w:t>
      </w:r>
    </w:p>
    <w:p w14:paraId="38AF4EF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2.乙方需派一名项目负责人，直接与甲方沟通，项目经理接收甲方提出的问题与要求，并及时反馈给工作组，解决在项目实施过程中遇到的问题。 </w:t>
      </w:r>
    </w:p>
    <w:p w14:paraId="1A95A0F1">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3.项目在实施过程中会出现不可预料的需求变更，乙方需积极配合甲方的需求变更，并按照变更后的需求继续实施。 </w:t>
      </w:r>
    </w:p>
    <w:p w14:paraId="395707E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4.乙方需设有详细的技术资料档案和服务档案以便于更好地提供服务，项目结束后乙方须向甲方提交所有实施方案流程及说明文档。 </w:t>
      </w:r>
    </w:p>
    <w:p w14:paraId="7F84F0B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八、保密规定 </w:t>
      </w:r>
    </w:p>
    <w:p w14:paraId="3C6D362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甲、乙双方应永久恪守因签署或履行本合同而获知的对方秘密信息及其它秘密资料。任何一方如将获知的对方秘密信息泄露给第三方，应赔偿因泄密而给对方造成的一切损失并承担相应的法律责任（包括刑事责任）。 </w:t>
      </w:r>
    </w:p>
    <w:p w14:paraId="3F5AA16A">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九、其他事项 </w:t>
      </w:r>
    </w:p>
    <w:p w14:paraId="16B4B88B">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1.乙方不得转让、分包给其它单位或个人。 </w:t>
      </w:r>
    </w:p>
    <w:p w14:paraId="2E00BD1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2.乙方的响应文件和承诺等内容将列入合同。 </w:t>
      </w:r>
    </w:p>
    <w:p w14:paraId="24B9666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十、验收 </w:t>
      </w:r>
    </w:p>
    <w:p w14:paraId="69504E1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 xml:space="preserve">（一）本项目验收费用，由乙方自行承担。 </w:t>
      </w:r>
    </w:p>
    <w:p w14:paraId="6CC1ADA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 xml:space="preserve">（二）服务期满后，由乙方向甲方递交验收通知书，经甲方确认后，组织乙方进行系统验收（必要时甲方可委托技术专家对本次服务进行系统验收）。验收合格后，填写政府采购项目验收单作为对本次服务的最终认可。 </w:t>
      </w:r>
    </w:p>
    <w:p w14:paraId="59373F3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 xml:space="preserve">（三）验收依据： </w:t>
      </w:r>
    </w:p>
    <w:p w14:paraId="38165A6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 xml:space="preserve">（1）本合同及附加文本； </w:t>
      </w:r>
    </w:p>
    <w:p w14:paraId="1FE1705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 xml:space="preserve">（2）磋商文件、成交供应商的响应文件及澄清（承诺）函； </w:t>
      </w:r>
    </w:p>
    <w:p w14:paraId="7D3BCFE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（3）国家相应的标准、规范；</w:t>
      </w:r>
    </w:p>
    <w:p w14:paraId="6182E23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（4）监测报告原件（同时提交扫描件）；</w:t>
      </w:r>
    </w:p>
    <w:p w14:paraId="4CCDD23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（5）原始记录复印件（同时提交扫描件）；</w:t>
      </w:r>
    </w:p>
    <w:p w14:paraId="70A39CD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kern w:val="0"/>
          <w:sz w:val="21"/>
          <w:szCs w:val="21"/>
          <w:highlight w:val="none"/>
          <w:lang w:val="en-US" w:eastAsia="zh-CN" w:bidi="ar"/>
        </w:rPr>
        <w:t>（6）验收报告（含质控措施开展情况，仪器、人员合规情况等能够证明合同履约情况的说明及附件）。</w:t>
      </w:r>
      <w:r>
        <w:rPr>
          <w:rFonts w:hint="eastAsia" w:ascii="宋体" w:hAnsi="宋体" w:eastAsia="宋体" w:cs="宋体"/>
          <w:b/>
          <w:bCs/>
          <w:color w:val="auto"/>
          <w:kern w:val="0"/>
          <w:sz w:val="21"/>
          <w:szCs w:val="21"/>
          <w:highlight w:val="none"/>
          <w:lang w:val="en-US" w:eastAsia="zh-CN" w:bidi="ar"/>
        </w:rPr>
        <w:t xml:space="preserve">十一、违约责任 </w:t>
      </w:r>
    </w:p>
    <w:p w14:paraId="13E05F6A">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任何一方未履行本合同项下的条款均被视为违约。除因不可抗力（即因地震、火灾等自然灾害、战争、罢工、停电、政府和军队行为等）造成合同无法履行外，任何一方不得单方面中止合同。</w:t>
      </w:r>
    </w:p>
    <w:p w14:paraId="7F039484">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任何一方违反合同所规定条款，均构成违约，违约方必须承担由此给对方造成的经济损失。</w:t>
      </w:r>
    </w:p>
    <w:p w14:paraId="2D3A8B23">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乙方在履行本合同中给甲方、自身及第三者造成的任何损害，乙方应承担全部赔偿责任。</w:t>
      </w:r>
    </w:p>
    <w:p w14:paraId="7DCD4EE7">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乙方实际监测完成率低于85%的，视为不合格。乙方应当按照合同总价款30%向甲方承担违约责任。如在合同履行过程中，甲方发现乙方监测结果出现质量问题，有权责令乙方在指定期限内予以改正并扣除该次监测费用。甲方发现乙方监测结果弄虚作假的或有严重质量问题的，甲方有权要求乙方返还全部已支付费用并按照总价款30%违约金，同时甲方享有单方解除权。</w:t>
      </w:r>
    </w:p>
    <w:p w14:paraId="6E4211C7">
      <w:pPr>
        <w:shd w:val="clear" w:color="auto" w:fill="auto"/>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依据《中华人民共和国民法典》、《中华人民共和国政府采购法》的相关条款和本合同约定，乙方未全面履行合同义务或者发生违约，甲方有权终止合同，依法向乙方要求经济索赔，并报请政府采购监督管理机关进行相应的行政处罚。甲方违约的，应当赔偿给乙方造成的经济损失。</w:t>
      </w:r>
    </w:p>
    <w:p w14:paraId="7262FC63">
      <w:pPr>
        <w:shd w:val="clear" w:color="auto" w:fill="auto"/>
        <w:spacing w:line="500" w:lineRule="exact"/>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十</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lang w:eastAsia="zh-CN"/>
        </w:rPr>
        <w:t>、监督和管理</w:t>
      </w:r>
    </w:p>
    <w:p w14:paraId="79210EB5">
      <w:pPr>
        <w:shd w:val="clear" w:color="auto" w:fill="auto"/>
        <w:spacing w:line="500" w:lineRule="exact"/>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1</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政府采购合同履行中，甲方需追加与合同标的相同的工程或者服务的，在不改变合同其他条款的前提下，可以与乙方协商签订补充合同，但所有补充合同的采购金额不得超过原合同采购金额的百分之十。</w:t>
      </w:r>
    </w:p>
    <w:p w14:paraId="28AD9FD6">
      <w:pPr>
        <w:shd w:val="clear" w:color="auto" w:fill="auto"/>
        <w:spacing w:line="500" w:lineRule="exact"/>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2</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甲乙双方均应自觉配合有关监督管理部门对合同履行情况的监督检查，如实反映情况，提供有关资料；否则，将对有关单位、当事人按照有关规定予以处罚。</w:t>
      </w:r>
    </w:p>
    <w:p w14:paraId="1FA26F6F">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十三、合同争议解决的方式 </w:t>
      </w:r>
    </w:p>
    <w:p w14:paraId="3667B2C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1.本合同须经甲、乙双方的法定代表人（授权代表）在合同书上签字并加盖本单位公章后正式生效。 </w:t>
      </w:r>
    </w:p>
    <w:p w14:paraId="6FB41E1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2.合同生效后，甲、乙双方须严格执行本合同条款的规定，全面履行合同，违者按《中华人民共和国民法典》的有关规定承担相应责任。 </w:t>
      </w:r>
    </w:p>
    <w:p w14:paraId="5FF888D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双方因履行本合同而引起的争议或与本合同有关的争议，双方通过友好协商解决。协商不成，双方均应向甲方住所地人民法院诉讼解决。</w:t>
      </w:r>
    </w:p>
    <w:p w14:paraId="3967635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4.本合同一式</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份，甲乙双方各执</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份。 </w:t>
      </w:r>
    </w:p>
    <w:p w14:paraId="71B30364">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5.本合同如有未尽事宜，甲、乙双方协商解决。 </w:t>
      </w:r>
    </w:p>
    <w:p w14:paraId="572AF5C0">
      <w:pPr>
        <w:shd w:val="clear" w:color="auto" w:fill="auto"/>
        <w:rPr>
          <w:rFonts w:hint="eastAsia" w:ascii="宋体" w:hAnsi="宋体" w:eastAsia="宋体" w:cs="宋体"/>
          <w:color w:val="auto"/>
          <w:sz w:val="21"/>
          <w:szCs w:val="21"/>
          <w:highlight w:val="none"/>
          <w:lang w:eastAsia="zh-CN"/>
        </w:rPr>
      </w:pPr>
    </w:p>
    <w:p w14:paraId="58B041D2">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以下无正文。</w:t>
      </w:r>
    </w:p>
    <w:p w14:paraId="1F5D73F0">
      <w:pPr>
        <w:pStyle w:val="3"/>
        <w:shd w:val="clear" w:color="auto" w:fill="auto"/>
        <w:rPr>
          <w:rFonts w:hint="eastAsia" w:ascii="宋体" w:hAnsi="宋体" w:eastAsia="宋体" w:cs="宋体"/>
          <w:color w:val="auto"/>
          <w:highlight w:val="none"/>
          <w:lang w:val="en-US" w:eastAsia="zh-CN"/>
        </w:rPr>
      </w:pPr>
    </w:p>
    <w:p w14:paraId="3770D398">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u w:val="single"/>
          <w:lang w:eastAsia="zh-CN"/>
        </w:rPr>
        <w:t xml:space="preserve">   （盖章）         </w:t>
      </w:r>
      <w:r>
        <w:rPr>
          <w:rFonts w:hint="eastAsia" w:ascii="宋体" w:hAnsi="宋体" w:eastAsia="宋体" w:cs="宋体"/>
          <w:color w:val="auto"/>
          <w:sz w:val="21"/>
          <w:szCs w:val="21"/>
          <w:highlight w:val="none"/>
          <w:lang w:eastAsia="zh-CN"/>
        </w:rPr>
        <w:t xml:space="preserve">                        乙方：</w:t>
      </w:r>
      <w:r>
        <w:rPr>
          <w:rFonts w:hint="eastAsia" w:ascii="宋体" w:hAnsi="宋体" w:eastAsia="宋体" w:cs="宋体"/>
          <w:color w:val="auto"/>
          <w:sz w:val="21"/>
          <w:szCs w:val="21"/>
          <w:highlight w:val="none"/>
          <w:u w:val="single"/>
          <w:lang w:eastAsia="zh-CN"/>
        </w:rPr>
        <w:t xml:space="preserve">      （盖章）     </w:t>
      </w:r>
    </w:p>
    <w:p w14:paraId="5D9EC1B1">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地  址：</w:t>
      </w:r>
      <w:r>
        <w:rPr>
          <w:rFonts w:hint="eastAsia" w:ascii="宋体" w:hAnsi="宋体" w:eastAsia="宋体" w:cs="宋体"/>
          <w:color w:val="auto"/>
          <w:sz w:val="21"/>
          <w:szCs w:val="21"/>
          <w:highlight w:val="none"/>
          <w:u w:val="single"/>
          <w:lang w:eastAsia="zh-CN"/>
        </w:rPr>
        <w:t xml:space="preserve">                     </w:t>
      </w:r>
    </w:p>
    <w:p w14:paraId="12704B46">
      <w:pPr>
        <w:shd w:val="clear" w:color="auto" w:fill="auto"/>
        <w:adjustRightInd w:val="0"/>
        <w:snapToGrid w:val="0"/>
        <w:spacing w:line="5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邮政编码：</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邮政编码：</w:t>
      </w:r>
      <w:r>
        <w:rPr>
          <w:rFonts w:hint="eastAsia" w:ascii="宋体" w:hAnsi="宋体" w:eastAsia="宋体" w:cs="宋体"/>
          <w:color w:val="auto"/>
          <w:sz w:val="21"/>
          <w:szCs w:val="21"/>
          <w:highlight w:val="none"/>
          <w:u w:val="single"/>
          <w:lang w:eastAsia="zh-CN"/>
        </w:rPr>
        <w:t xml:space="preserve">                   </w:t>
      </w:r>
    </w:p>
    <w:p w14:paraId="49BBB3A9">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法定代表人或其授权                                法定代表人或其授权</w:t>
      </w:r>
    </w:p>
    <w:p w14:paraId="18F64CD6">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的代理人：</w:t>
      </w:r>
      <w:r>
        <w:rPr>
          <w:rFonts w:hint="eastAsia" w:ascii="宋体" w:hAnsi="宋体" w:eastAsia="宋体" w:cs="宋体"/>
          <w:color w:val="auto"/>
          <w:sz w:val="21"/>
          <w:szCs w:val="21"/>
          <w:highlight w:val="none"/>
          <w:u w:val="single"/>
          <w:lang w:eastAsia="zh-CN"/>
        </w:rPr>
        <w:t xml:space="preserve">（签字或盖章）   </w:t>
      </w:r>
      <w:r>
        <w:rPr>
          <w:rFonts w:hint="eastAsia" w:ascii="宋体" w:hAnsi="宋体" w:eastAsia="宋体" w:cs="宋体"/>
          <w:color w:val="auto"/>
          <w:sz w:val="21"/>
          <w:szCs w:val="21"/>
          <w:highlight w:val="none"/>
          <w:lang w:eastAsia="zh-CN"/>
        </w:rPr>
        <w:t xml:space="preserve">                       的代理人：</w:t>
      </w:r>
      <w:r>
        <w:rPr>
          <w:rFonts w:hint="eastAsia" w:ascii="宋体" w:hAnsi="宋体" w:eastAsia="宋体" w:cs="宋体"/>
          <w:color w:val="auto"/>
          <w:sz w:val="21"/>
          <w:szCs w:val="21"/>
          <w:highlight w:val="none"/>
          <w:u w:val="single"/>
          <w:lang w:eastAsia="zh-CN"/>
        </w:rPr>
        <w:t xml:space="preserve">（签字或盖章）     </w:t>
      </w:r>
    </w:p>
    <w:p w14:paraId="1DA91BF6">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开户银行：</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开户银行：</w:t>
      </w:r>
      <w:r>
        <w:rPr>
          <w:rFonts w:hint="eastAsia" w:ascii="宋体" w:hAnsi="宋体" w:eastAsia="宋体" w:cs="宋体"/>
          <w:color w:val="auto"/>
          <w:sz w:val="21"/>
          <w:szCs w:val="21"/>
          <w:highlight w:val="none"/>
          <w:u w:val="single"/>
          <w:lang w:eastAsia="zh-CN"/>
        </w:rPr>
        <w:t xml:space="preserve">                   </w:t>
      </w:r>
    </w:p>
    <w:p w14:paraId="2299ABC3">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账号：</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账号：</w:t>
      </w:r>
      <w:r>
        <w:rPr>
          <w:rFonts w:hint="eastAsia" w:ascii="宋体" w:hAnsi="宋体" w:eastAsia="宋体" w:cs="宋体"/>
          <w:color w:val="auto"/>
          <w:sz w:val="21"/>
          <w:szCs w:val="21"/>
          <w:highlight w:val="none"/>
          <w:u w:val="single"/>
          <w:lang w:eastAsia="zh-CN"/>
        </w:rPr>
        <w:t xml:space="preserve">                       </w:t>
      </w:r>
    </w:p>
    <w:p w14:paraId="7CAA5322">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电话：</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电话：</w:t>
      </w:r>
      <w:r>
        <w:rPr>
          <w:rFonts w:hint="eastAsia" w:ascii="宋体" w:hAnsi="宋体" w:eastAsia="宋体" w:cs="宋体"/>
          <w:color w:val="auto"/>
          <w:sz w:val="21"/>
          <w:szCs w:val="21"/>
          <w:highlight w:val="none"/>
          <w:u w:val="single"/>
          <w:lang w:eastAsia="zh-CN"/>
        </w:rPr>
        <w:t xml:space="preserve">                       </w:t>
      </w:r>
    </w:p>
    <w:p w14:paraId="515C098D">
      <w:pPr>
        <w:shd w:val="clear" w:color="auto" w:fill="auto"/>
        <w:adjustRightInd w:val="0"/>
        <w:snapToGrid w:val="0"/>
        <w:spacing w:line="500" w:lineRule="exact"/>
        <w:ind w:firstLine="415" w:firstLineChars="198"/>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传真：</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传真：</w:t>
      </w:r>
      <w:r>
        <w:rPr>
          <w:rFonts w:hint="eastAsia" w:ascii="宋体" w:hAnsi="宋体" w:eastAsia="宋体" w:cs="宋体"/>
          <w:color w:val="auto"/>
          <w:sz w:val="21"/>
          <w:szCs w:val="21"/>
          <w:highlight w:val="none"/>
          <w:u w:val="single"/>
          <w:lang w:eastAsia="zh-CN"/>
        </w:rPr>
        <w:t xml:space="preserve">                       </w:t>
      </w:r>
    </w:p>
    <w:p w14:paraId="2BF74FAB">
      <w:pPr>
        <w:keepNext w:val="0"/>
        <w:keepLines w:val="0"/>
        <w:pageBreakBefore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p>
    <w:p w14:paraId="5B25B7C4">
      <w:pPr>
        <w:pStyle w:val="6"/>
        <w:shd w:val="clear" w:color="auto" w:fill="auto"/>
        <w:rPr>
          <w:rFonts w:hint="eastAsia" w:ascii="宋体" w:hAnsi="宋体" w:eastAsia="宋体" w:cs="宋体"/>
          <w:color w:val="auto"/>
          <w:highlight w:val="none"/>
          <w:lang w:val="en-US" w:eastAsia="zh-Hans"/>
        </w:rPr>
      </w:pPr>
    </w:p>
    <w:p w14:paraId="6B646F45">
      <w:bookmarkStart w:id="0" w:name="_GoBack"/>
      <w:bookmarkEnd w:id="0"/>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72D36">
    <w:pPr>
      <w:pStyle w:val="3"/>
      <w:rPr>
        <w:rFonts w:hint="eastAsia" w:ascii="仿宋_GB2312" w:eastAsia="仿宋_GB2312"/>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078630"/>
    <w:multiLevelType w:val="singleLevel"/>
    <w:tmpl w:val="3107863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996EA7"/>
    <w:rsid w:val="28996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2025-05-23T07:53:00Z</dcterms:created>
  <dc:creator>ZBB</dc:creator>
  <cp:lastModifiedBy>ZBB</cp:lastModifiedBy>
  <dcterms:modified xsi:type="dcterms:W3CDTF">2025-05-23T07:54:07Z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918A02C8835842E0A8102E4E316CBE93_11</vt:lpwstr>
  </property>
  <property fmtid="{D5CDD505-2E9C-101B-9397-08002B2CF9AE}" pid="4" name="KSOTemplateDocerSaveRecord">
    <vt:lpwstr>eyJoZGlkIjoiOTEyYzIzM2JjMDZhZTI1YTVkN2JmNzE3MWQ0NmNkMjgiLCJ1c2VySWQiOiIyNjQ2NDU1NDQifQ==</vt:lpwstr>
  </property>
</Properties>
</file>