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828C9">
      <w:pPr>
        <w:jc w:val="center"/>
        <w:rPr>
          <w:b/>
          <w:bCs/>
          <w:color w:val="auto"/>
          <w:sz w:val="24"/>
          <w:szCs w:val="32"/>
        </w:rPr>
      </w:pPr>
      <w:bookmarkStart w:id="0" w:name="_GoBack"/>
      <w:r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  <w:t>供应商认为需要提供的其他资料</w:t>
      </w:r>
    </w:p>
    <w:bookmarkEnd w:id="0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5OTNkNjA2MzNjOTViZjFkOWQxMzU4NDI3MWE5YzgifQ=="/>
  </w:docVars>
  <w:rsids>
    <w:rsidRoot w:val="00000000"/>
    <w:rsid w:val="1F2070FC"/>
    <w:rsid w:val="4A42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2024-08-15T08:36:00Z</dcterms:created>
  <dc:creator>admin</dc:creator>
  <cp:lastModifiedBy>acer</cp:lastModifiedBy>
  <dcterms:modified xsi:type="dcterms:W3CDTF">2024-08-15T08:38:21Z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34E1CDFE39E54779986BCCB163112D3E_12</vt:lpwstr>
  </property>
</Properties>
</file>