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28959"/>
      <w:bookmarkStart w:id="1" w:name="_Toc532473509"/>
      <w:bookmarkStart w:id="2" w:name="_Toc515647820"/>
      <w:bookmarkStart w:id="3" w:name="_Toc216582817"/>
      <w:bookmarkStart w:id="4" w:name="_Toc60928908"/>
      <w:bookmarkStart w:id="5" w:name="_Toc17188"/>
      <w:bookmarkStart w:id="6" w:name="_Toc60929140"/>
      <w:bookmarkStart w:id="7" w:name="_Toc142559907"/>
      <w:bookmarkStart w:id="8" w:name="_Toc105505640"/>
      <w:bookmarkStart w:id="9" w:name="_Toc22563"/>
      <w:bookmarkStart w:id="10" w:name="_Toc114840475"/>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7E3BEAAF">
      <w:pPr>
        <w:pStyle w:val="5"/>
        <w:ind w:firstLine="0" w:firstLineChars="0"/>
        <w:jc w:val="center"/>
        <w:rPr>
          <w:rFonts w:ascii="Times New Roman" w:hAnsi="Times New Roman" w:eastAsia="仿宋_GB2312"/>
          <w:sz w:val="32"/>
          <w:szCs w:val="32"/>
        </w:rPr>
      </w:pPr>
      <w:bookmarkStart w:id="11" w:name="_Toc62194352"/>
      <w:bookmarkStart w:id="12" w:name="_Toc30168"/>
      <w:bookmarkStart w:id="13" w:name="_Toc62194362"/>
      <w:bookmarkStart w:id="14" w:name="_Toc60929151"/>
      <w:bookmarkStart w:id="15" w:name="_Toc60928919"/>
      <w:r>
        <w:rPr>
          <w:rFonts w:ascii="Times New Roman" w:hAnsi="Times New Roman" w:eastAsia="仿宋_GB2312"/>
          <w:sz w:val="32"/>
          <w:szCs w:val="32"/>
        </w:rPr>
        <w:t>技术偏离表</w:t>
      </w:r>
      <w:bookmarkEnd w:id="11"/>
      <w:bookmarkEnd w:id="12"/>
    </w:p>
    <w:p w14:paraId="6509B160">
      <w:pPr>
        <w:pStyle w:val="7"/>
        <w:rPr>
          <w:rFonts w:ascii="Times New Roman" w:hAnsi="Times New Roman" w:eastAsia="仿宋_GB2312"/>
          <w:u w:val="single"/>
        </w:rPr>
      </w:pPr>
      <w:r>
        <w:rPr>
          <w:rFonts w:ascii="Times New Roman" w:hAnsi="Times New Roman" w:eastAsia="仿宋_GB2312"/>
        </w:rPr>
        <w:t>项目编号：</w:t>
      </w:r>
    </w:p>
    <w:p w14:paraId="116BC9D7">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7D312C15">
      <w:pPr>
        <w:pStyle w:val="8"/>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0FF7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51BA09C">
            <w:pPr>
              <w:pStyle w:val="8"/>
              <w:ind w:left="-31" w:leftChars="-15"/>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1422" w:type="dxa"/>
            <w:noWrap w:val="0"/>
            <w:vAlign w:val="center"/>
          </w:tcPr>
          <w:p w14:paraId="42D15FA0">
            <w:pPr>
              <w:pStyle w:val="8"/>
              <w:ind w:left="-149" w:leftChars="-71"/>
              <w:jc w:val="center"/>
              <w:rPr>
                <w:rFonts w:ascii="Times New Roman" w:hAnsi="Times New Roman" w:eastAsia="黑体"/>
                <w:sz w:val="24"/>
                <w:lang w:val="en-US" w:eastAsia="zh-CN"/>
              </w:rPr>
            </w:pPr>
            <w:r>
              <w:rPr>
                <w:rFonts w:ascii="Times New Roman" w:hAnsi="Times New Roman" w:eastAsia="黑体"/>
                <w:sz w:val="24"/>
                <w:lang w:val="en-US" w:eastAsia="zh-CN"/>
              </w:rPr>
              <w:t>货物名称</w:t>
            </w:r>
          </w:p>
        </w:tc>
        <w:tc>
          <w:tcPr>
            <w:tcW w:w="993" w:type="dxa"/>
            <w:noWrap w:val="0"/>
            <w:vAlign w:val="center"/>
          </w:tcPr>
          <w:p w14:paraId="06A27E30">
            <w:pPr>
              <w:pStyle w:val="8"/>
              <w:ind w:left="-107" w:leftChars="-51"/>
              <w:jc w:val="center"/>
              <w:rPr>
                <w:rFonts w:ascii="Times New Roman" w:hAnsi="Times New Roman" w:eastAsia="黑体"/>
                <w:sz w:val="24"/>
                <w:lang w:val="en-US" w:eastAsia="zh-CN"/>
              </w:rPr>
            </w:pPr>
            <w:r>
              <w:rPr>
                <w:rFonts w:ascii="Times New Roman" w:hAnsi="Times New Roman" w:eastAsia="黑体"/>
                <w:sz w:val="24"/>
                <w:lang w:val="en-US" w:eastAsia="zh-CN"/>
              </w:rPr>
              <w:t>数量</w:t>
            </w:r>
          </w:p>
        </w:tc>
        <w:tc>
          <w:tcPr>
            <w:tcW w:w="1842" w:type="dxa"/>
            <w:noWrap w:val="0"/>
            <w:vAlign w:val="center"/>
          </w:tcPr>
          <w:p w14:paraId="1FACF208">
            <w:pPr>
              <w:pStyle w:val="8"/>
              <w:ind w:left="-206" w:leftChars="-98" w:right="-166" w:rightChars="-79"/>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1560" w:type="dxa"/>
            <w:noWrap w:val="0"/>
            <w:vAlign w:val="center"/>
          </w:tcPr>
          <w:p w14:paraId="5D574E33">
            <w:pPr>
              <w:pStyle w:val="8"/>
              <w:ind w:left="-48" w:leftChars="-23"/>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134" w:type="dxa"/>
            <w:noWrap w:val="0"/>
            <w:vAlign w:val="center"/>
          </w:tcPr>
          <w:p w14:paraId="742AF029">
            <w:pPr>
              <w:pStyle w:val="8"/>
              <w:ind w:left="-34" w:leftChars="-1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112" w:type="dxa"/>
            <w:noWrap w:val="0"/>
            <w:vAlign w:val="center"/>
          </w:tcPr>
          <w:p w14:paraId="51704EDF">
            <w:pPr>
              <w:pStyle w:val="8"/>
              <w:ind w:left="-82" w:leftChars="-39"/>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0F83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C6574EE">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6C2ED54">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222E8C0">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CB8C36E">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8DBD516">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D5EE5E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8CA955C">
            <w:pPr>
              <w:pStyle w:val="8"/>
              <w:spacing w:line="360" w:lineRule="auto"/>
              <w:ind w:left="1080" w:leftChars="257" w:hanging="540"/>
              <w:rPr>
                <w:rFonts w:ascii="Times New Roman" w:hAnsi="Times New Roman" w:eastAsia="仿宋_GB2312"/>
                <w:sz w:val="24"/>
                <w:lang w:val="en-US" w:eastAsia="zh-CN"/>
              </w:rPr>
            </w:pPr>
          </w:p>
        </w:tc>
      </w:tr>
      <w:tr w14:paraId="3048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176C7FC">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EE5A9E9">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A914A19">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BBD5965">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96F8975">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E63A674">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5D71D59">
            <w:pPr>
              <w:pStyle w:val="8"/>
              <w:spacing w:line="360" w:lineRule="auto"/>
              <w:ind w:left="1080" w:leftChars="257" w:hanging="540"/>
              <w:rPr>
                <w:rFonts w:ascii="Times New Roman" w:hAnsi="Times New Roman" w:eastAsia="仿宋_GB2312"/>
                <w:sz w:val="24"/>
                <w:lang w:val="en-US" w:eastAsia="zh-CN"/>
              </w:rPr>
            </w:pPr>
          </w:p>
        </w:tc>
      </w:tr>
      <w:tr w14:paraId="39D0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9C87C2F">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2C888E7">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20C2EFA">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247DF53">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56E44AE">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C0B7776">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05334FF">
            <w:pPr>
              <w:pStyle w:val="8"/>
              <w:spacing w:line="360" w:lineRule="auto"/>
              <w:ind w:left="1080" w:leftChars="257" w:hanging="540"/>
              <w:rPr>
                <w:rFonts w:ascii="Times New Roman" w:hAnsi="Times New Roman" w:eastAsia="仿宋_GB2312"/>
                <w:sz w:val="24"/>
                <w:lang w:val="en-US" w:eastAsia="zh-CN"/>
              </w:rPr>
            </w:pPr>
          </w:p>
        </w:tc>
      </w:tr>
      <w:tr w14:paraId="6DD39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83AB83C">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EAF5694">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85A28A1">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5503A1A">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3ACC388">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4970F2E">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B43EC43">
            <w:pPr>
              <w:pStyle w:val="8"/>
              <w:spacing w:line="360" w:lineRule="auto"/>
              <w:ind w:left="1080" w:leftChars="257" w:hanging="540"/>
              <w:rPr>
                <w:rFonts w:ascii="Times New Roman" w:hAnsi="Times New Roman" w:eastAsia="仿宋_GB2312"/>
                <w:sz w:val="24"/>
                <w:lang w:val="en-US" w:eastAsia="zh-CN"/>
              </w:rPr>
            </w:pPr>
          </w:p>
        </w:tc>
      </w:tr>
      <w:tr w14:paraId="52D2E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218F57D">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4095C758">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21C2ADA8">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5B7C762">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44E2CD0C">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E919721">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D7A4073">
            <w:pPr>
              <w:pStyle w:val="8"/>
              <w:spacing w:line="360" w:lineRule="auto"/>
              <w:ind w:left="1080" w:leftChars="257" w:hanging="540"/>
              <w:rPr>
                <w:rFonts w:ascii="Times New Roman" w:hAnsi="Times New Roman" w:eastAsia="仿宋_GB2312"/>
                <w:sz w:val="24"/>
                <w:lang w:val="en-US" w:eastAsia="zh-CN"/>
              </w:rPr>
            </w:pPr>
          </w:p>
        </w:tc>
      </w:tr>
      <w:tr w14:paraId="67D96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F2E8639">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71CE1DC">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A9BDAD4">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9377764">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68B65E62">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E4A3575">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A1A7E36">
            <w:pPr>
              <w:pStyle w:val="8"/>
              <w:spacing w:line="360" w:lineRule="auto"/>
              <w:ind w:left="1080" w:leftChars="257" w:hanging="540"/>
              <w:rPr>
                <w:rFonts w:ascii="Times New Roman" w:hAnsi="Times New Roman" w:eastAsia="仿宋_GB2312"/>
                <w:sz w:val="24"/>
                <w:lang w:val="en-US" w:eastAsia="zh-CN"/>
              </w:rPr>
            </w:pPr>
          </w:p>
        </w:tc>
      </w:tr>
      <w:tr w14:paraId="38B08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E5C2D7B">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CB96B81">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2090D8DF">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E74E4CF">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AE052B6">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35A5A25">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9DEC6D5">
            <w:pPr>
              <w:pStyle w:val="8"/>
              <w:spacing w:line="360" w:lineRule="auto"/>
              <w:ind w:left="1080" w:leftChars="257" w:hanging="540"/>
              <w:rPr>
                <w:rFonts w:ascii="Times New Roman" w:hAnsi="Times New Roman" w:eastAsia="仿宋_GB2312"/>
                <w:sz w:val="24"/>
                <w:lang w:val="en-US" w:eastAsia="zh-CN"/>
              </w:rPr>
            </w:pPr>
          </w:p>
        </w:tc>
      </w:tr>
      <w:tr w14:paraId="25C01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C6DE019">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B16356D">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7E6263F">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20EAD17">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4C10073D">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74CDED7">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463E085">
            <w:pPr>
              <w:pStyle w:val="8"/>
              <w:spacing w:line="360" w:lineRule="auto"/>
              <w:ind w:left="1080" w:leftChars="257" w:hanging="540"/>
              <w:rPr>
                <w:rFonts w:ascii="Times New Roman" w:hAnsi="Times New Roman" w:eastAsia="仿宋_GB2312"/>
                <w:sz w:val="24"/>
                <w:lang w:val="en-US" w:eastAsia="zh-CN"/>
              </w:rPr>
            </w:pPr>
          </w:p>
        </w:tc>
      </w:tr>
      <w:tr w14:paraId="2FFA6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5D1E11D3">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5E19B80">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45A1E4C2">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4BE2564">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FD1D04F">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1BF278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070F6B61">
            <w:pPr>
              <w:pStyle w:val="8"/>
              <w:spacing w:line="360" w:lineRule="auto"/>
              <w:ind w:left="1080" w:leftChars="257" w:hanging="540"/>
              <w:rPr>
                <w:rFonts w:ascii="Times New Roman" w:hAnsi="Times New Roman" w:eastAsia="仿宋_GB2312"/>
                <w:sz w:val="24"/>
                <w:lang w:val="en-US" w:eastAsia="zh-CN"/>
              </w:rPr>
            </w:pPr>
          </w:p>
        </w:tc>
      </w:tr>
      <w:tr w14:paraId="45A74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7F5F0EA">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8B6A6F2">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D2BB463">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C963D43">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2BEDBBC">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D2258C7">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D824084">
            <w:pPr>
              <w:pStyle w:val="8"/>
              <w:spacing w:line="360" w:lineRule="auto"/>
              <w:ind w:left="1080" w:leftChars="257" w:hanging="540"/>
              <w:rPr>
                <w:rFonts w:ascii="Times New Roman" w:hAnsi="Times New Roman" w:eastAsia="仿宋_GB2312"/>
                <w:sz w:val="24"/>
                <w:lang w:val="en-US" w:eastAsia="zh-CN"/>
              </w:rPr>
            </w:pPr>
          </w:p>
        </w:tc>
      </w:tr>
    </w:tbl>
    <w:p w14:paraId="19031016">
      <w:pPr>
        <w:pStyle w:val="8"/>
        <w:spacing w:line="360" w:lineRule="auto"/>
        <w:ind w:left="1080" w:leftChars="257" w:hanging="540"/>
        <w:rPr>
          <w:rFonts w:ascii="Times New Roman" w:hAnsi="Times New Roman" w:eastAsia="仿宋_GB2312"/>
          <w:sz w:val="24"/>
        </w:rPr>
      </w:pPr>
    </w:p>
    <w:p w14:paraId="61828A45">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E4D6E31">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C78BB7">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4A5A98B2">
      <w:pPr>
        <w:pStyle w:val="8"/>
        <w:spacing w:line="360" w:lineRule="auto"/>
        <w:rPr>
          <w:rFonts w:ascii="Times New Roman" w:hAnsi="Times New Roman" w:eastAsia="仿宋_GB2312"/>
          <w:sz w:val="24"/>
          <w:u w:val="single"/>
        </w:rPr>
      </w:pPr>
    </w:p>
    <w:p w14:paraId="2A8E1BB5">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w:t>
      </w:r>
      <w:r>
        <w:rPr>
          <w:rFonts w:ascii="Times New Roman" w:hAnsi="Times New Roman" w:eastAsia="仿宋_GB2312"/>
          <w:szCs w:val="21"/>
        </w:rPr>
        <w:t>不得直接将采购文件的技术参数指标要求完全复制作为投标文件响应内容，否则将会影响评审得分。</w:t>
      </w:r>
    </w:p>
    <w:p w14:paraId="5BC560CC">
      <w:pPr>
        <w:pStyle w:val="8"/>
        <w:spacing w:line="360" w:lineRule="auto"/>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2.务必完整填写所有指标响应参数；必须在备注栏进行明确说明偏离情况，且偏离情况与实际相符，否则将会影响评审得分。</w:t>
      </w:r>
      <w:bookmarkStart w:id="41" w:name="_GoBack"/>
      <w:bookmarkEnd w:id="41"/>
    </w:p>
    <w:p w14:paraId="57CE9B6D">
      <w:pPr>
        <w:pStyle w:val="8"/>
        <w:spacing w:line="360" w:lineRule="auto"/>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4BE96675">
      <w:pPr>
        <w:pStyle w:val="8"/>
        <w:spacing w:line="360" w:lineRule="auto"/>
        <w:rPr>
          <w:rFonts w:ascii="Times New Roman" w:hAnsi="Times New Roman" w:eastAsia="仿宋_GB2312"/>
          <w:szCs w:val="21"/>
        </w:rPr>
      </w:pPr>
      <w:r>
        <w:rPr>
          <w:rFonts w:ascii="Times New Roman" w:hAnsi="Times New Roman" w:eastAsia="仿宋_GB2312"/>
          <w:szCs w:val="21"/>
        </w:rPr>
        <w:t>否则将会影响评审得分。</w:t>
      </w:r>
    </w:p>
    <w:p w14:paraId="3B5ECB12">
      <w:pPr>
        <w:pStyle w:val="5"/>
        <w:ind w:firstLine="0" w:firstLineChars="0"/>
        <w:jc w:val="center"/>
        <w:rPr>
          <w:rFonts w:ascii="Times New Roman" w:hAnsi="Times New Roman" w:eastAsia="仿宋_GB2312"/>
          <w:sz w:val="32"/>
          <w:szCs w:val="32"/>
        </w:rPr>
      </w:pPr>
      <w:bookmarkStart w:id="16" w:name="_Toc6000"/>
      <w:bookmarkStart w:id="17" w:name="_Toc60929141"/>
      <w:bookmarkStart w:id="18" w:name="_Toc62194353"/>
      <w:bookmarkStart w:id="19" w:name="_Toc216582818"/>
      <w:bookmarkStart w:id="20" w:name="_Toc60928909"/>
      <w:bookmarkStart w:id="21" w:name="_Toc532473510"/>
      <w:bookmarkStart w:id="22" w:name="_Toc515647821"/>
      <w:bookmarkStart w:id="23" w:name="_Toc23"/>
      <w:bookmarkStart w:id="24" w:name="_Toc1980"/>
      <w:r>
        <w:rPr>
          <w:rFonts w:ascii="Times New Roman" w:hAnsi="Times New Roman" w:eastAsia="仿宋_GB2312"/>
          <w:sz w:val="32"/>
          <w:szCs w:val="32"/>
        </w:rPr>
        <w:t>商务条款偏离表</w:t>
      </w:r>
      <w:bookmarkEnd w:id="16"/>
      <w:bookmarkEnd w:id="17"/>
      <w:bookmarkEnd w:id="18"/>
      <w:bookmarkEnd w:id="19"/>
      <w:bookmarkEnd w:id="20"/>
    </w:p>
    <w:bookmarkEnd w:id="21"/>
    <w:bookmarkEnd w:id="22"/>
    <w:bookmarkEnd w:id="23"/>
    <w:bookmarkEnd w:id="24"/>
    <w:p w14:paraId="3F885E24">
      <w:pPr>
        <w:pStyle w:val="7"/>
        <w:rPr>
          <w:rFonts w:ascii="Times New Roman" w:hAnsi="Times New Roman" w:eastAsia="仿宋_GB2312"/>
          <w:u w:val="single"/>
        </w:rPr>
      </w:pPr>
      <w:r>
        <w:rPr>
          <w:rFonts w:ascii="Times New Roman" w:hAnsi="Times New Roman" w:eastAsia="仿宋_GB2312"/>
        </w:rPr>
        <w:t>项目编号：</w:t>
      </w:r>
    </w:p>
    <w:p w14:paraId="06A73215">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2A3E2304">
      <w:pPr>
        <w:pStyle w:val="8"/>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F2C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4BC612F">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2040" w:type="dxa"/>
            <w:noWrap w:val="0"/>
            <w:vAlign w:val="center"/>
          </w:tcPr>
          <w:p w14:paraId="532D32C3">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2520" w:type="dxa"/>
            <w:noWrap w:val="0"/>
            <w:vAlign w:val="center"/>
          </w:tcPr>
          <w:p w14:paraId="196221B3">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792" w:type="dxa"/>
            <w:noWrap w:val="0"/>
            <w:vAlign w:val="center"/>
          </w:tcPr>
          <w:p w14:paraId="19482F87">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628" w:type="dxa"/>
            <w:noWrap w:val="0"/>
            <w:vAlign w:val="center"/>
          </w:tcPr>
          <w:p w14:paraId="38555721">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0BC42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74485EE">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315CB1D8">
            <w:pPr>
              <w:jc w:val="center"/>
              <w:rPr>
                <w:rFonts w:eastAsia="仿宋"/>
                <w:bCs/>
                <w:sz w:val="24"/>
              </w:rPr>
            </w:pPr>
            <w:r>
              <w:rPr>
                <w:rFonts w:eastAsia="仿宋"/>
                <w:bCs/>
                <w:sz w:val="24"/>
              </w:rPr>
              <w:t>交货期</w:t>
            </w:r>
          </w:p>
        </w:tc>
        <w:tc>
          <w:tcPr>
            <w:tcW w:w="2520" w:type="dxa"/>
            <w:noWrap w:val="0"/>
            <w:vAlign w:val="center"/>
          </w:tcPr>
          <w:p w14:paraId="7E0535C6">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0E1E1A25">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89C5491">
            <w:pPr>
              <w:pStyle w:val="8"/>
              <w:ind w:left="1080" w:leftChars="257" w:hanging="540"/>
              <w:jc w:val="center"/>
              <w:rPr>
                <w:rFonts w:ascii="Times New Roman" w:hAnsi="Times New Roman" w:eastAsia="仿宋_GB2312"/>
                <w:sz w:val="24"/>
                <w:lang w:val="en-US" w:eastAsia="zh-CN"/>
              </w:rPr>
            </w:pPr>
          </w:p>
        </w:tc>
      </w:tr>
      <w:tr w14:paraId="424E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56FAC77">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19E999BD">
            <w:pPr>
              <w:jc w:val="center"/>
              <w:rPr>
                <w:rFonts w:eastAsia="仿宋"/>
                <w:bCs/>
                <w:sz w:val="24"/>
              </w:rPr>
            </w:pPr>
            <w:r>
              <w:rPr>
                <w:rFonts w:eastAsia="仿宋"/>
                <w:bCs/>
                <w:sz w:val="24"/>
              </w:rPr>
              <w:t>付款方式</w:t>
            </w:r>
          </w:p>
        </w:tc>
        <w:tc>
          <w:tcPr>
            <w:tcW w:w="2520" w:type="dxa"/>
            <w:noWrap w:val="0"/>
            <w:vAlign w:val="center"/>
          </w:tcPr>
          <w:p w14:paraId="3BCC6152">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3DEC3452">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2C5F58C6">
            <w:pPr>
              <w:pStyle w:val="8"/>
              <w:ind w:left="1080" w:leftChars="257" w:hanging="540"/>
              <w:jc w:val="center"/>
              <w:rPr>
                <w:rFonts w:ascii="Times New Roman" w:hAnsi="Times New Roman" w:eastAsia="仿宋_GB2312"/>
                <w:sz w:val="24"/>
                <w:lang w:val="en-US" w:eastAsia="zh-CN"/>
              </w:rPr>
            </w:pPr>
          </w:p>
        </w:tc>
      </w:tr>
      <w:tr w14:paraId="1D609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1BDE44">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69E9A8E1">
            <w:pPr>
              <w:jc w:val="center"/>
              <w:rPr>
                <w:rFonts w:eastAsia="仿宋"/>
                <w:bCs/>
                <w:sz w:val="24"/>
              </w:rPr>
            </w:pPr>
            <w:r>
              <w:rPr>
                <w:rFonts w:eastAsia="仿宋"/>
                <w:bCs/>
                <w:sz w:val="24"/>
              </w:rPr>
              <w:t>质保期</w:t>
            </w:r>
          </w:p>
        </w:tc>
        <w:tc>
          <w:tcPr>
            <w:tcW w:w="2520" w:type="dxa"/>
            <w:noWrap w:val="0"/>
            <w:vAlign w:val="center"/>
          </w:tcPr>
          <w:p w14:paraId="1A4B8769">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69826E5">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4CABD5CC">
            <w:pPr>
              <w:pStyle w:val="8"/>
              <w:ind w:left="1080" w:leftChars="257" w:hanging="540"/>
              <w:jc w:val="center"/>
              <w:rPr>
                <w:rFonts w:ascii="Times New Roman" w:hAnsi="Times New Roman" w:eastAsia="仿宋_GB2312"/>
                <w:sz w:val="24"/>
                <w:lang w:val="en-US" w:eastAsia="zh-CN"/>
              </w:rPr>
            </w:pPr>
          </w:p>
        </w:tc>
      </w:tr>
      <w:tr w14:paraId="595AE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7FE2C08">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313BF2CF">
            <w:pPr>
              <w:jc w:val="center"/>
              <w:rPr>
                <w:rFonts w:eastAsia="仿宋"/>
                <w:bCs/>
                <w:sz w:val="24"/>
              </w:rPr>
            </w:pPr>
            <w:r>
              <w:rPr>
                <w:rFonts w:eastAsia="仿宋"/>
                <w:bCs/>
                <w:sz w:val="24"/>
              </w:rPr>
              <w:t>投标文件有效期</w:t>
            </w:r>
          </w:p>
        </w:tc>
        <w:tc>
          <w:tcPr>
            <w:tcW w:w="2520" w:type="dxa"/>
            <w:noWrap w:val="0"/>
            <w:vAlign w:val="center"/>
          </w:tcPr>
          <w:p w14:paraId="7BF2F40E">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EDCB3C7">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4DF33EB4">
            <w:pPr>
              <w:pStyle w:val="8"/>
              <w:ind w:left="1080" w:leftChars="257" w:hanging="540"/>
              <w:jc w:val="center"/>
              <w:rPr>
                <w:rFonts w:ascii="Times New Roman" w:hAnsi="Times New Roman" w:eastAsia="仿宋_GB2312"/>
                <w:sz w:val="24"/>
                <w:lang w:val="en-US" w:eastAsia="zh-CN"/>
              </w:rPr>
            </w:pPr>
          </w:p>
        </w:tc>
      </w:tr>
      <w:tr w14:paraId="4F1E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28DFE4">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32B8C6B">
            <w:pPr>
              <w:jc w:val="center"/>
              <w:rPr>
                <w:rFonts w:eastAsia="仿宋"/>
                <w:bCs/>
                <w:sz w:val="24"/>
              </w:rPr>
            </w:pPr>
            <w:r>
              <w:rPr>
                <w:rFonts w:eastAsia="仿宋"/>
                <w:bCs/>
                <w:sz w:val="24"/>
              </w:rPr>
              <w:t>...</w:t>
            </w:r>
          </w:p>
        </w:tc>
        <w:tc>
          <w:tcPr>
            <w:tcW w:w="2520" w:type="dxa"/>
            <w:noWrap w:val="0"/>
            <w:vAlign w:val="center"/>
          </w:tcPr>
          <w:p w14:paraId="77E96ACC">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0DCB5890">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100CA513">
            <w:pPr>
              <w:pStyle w:val="8"/>
              <w:ind w:left="1080" w:leftChars="257" w:hanging="540"/>
              <w:jc w:val="center"/>
              <w:rPr>
                <w:rFonts w:ascii="Times New Roman" w:hAnsi="Times New Roman" w:eastAsia="仿宋_GB2312"/>
                <w:sz w:val="24"/>
                <w:lang w:val="en-US" w:eastAsia="zh-CN"/>
              </w:rPr>
            </w:pPr>
          </w:p>
        </w:tc>
      </w:tr>
      <w:tr w14:paraId="4DCD4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056D0CD">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E8903A6">
            <w:pPr>
              <w:jc w:val="center"/>
              <w:rPr>
                <w:rFonts w:eastAsia="仿宋"/>
                <w:bCs/>
                <w:sz w:val="24"/>
              </w:rPr>
            </w:pPr>
          </w:p>
        </w:tc>
        <w:tc>
          <w:tcPr>
            <w:tcW w:w="2520" w:type="dxa"/>
            <w:noWrap w:val="0"/>
            <w:vAlign w:val="center"/>
          </w:tcPr>
          <w:p w14:paraId="1D91C54C">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6146CB8">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3C0BBA78">
            <w:pPr>
              <w:pStyle w:val="8"/>
              <w:ind w:left="1080" w:leftChars="257" w:hanging="540"/>
              <w:jc w:val="center"/>
              <w:rPr>
                <w:rFonts w:ascii="Times New Roman" w:hAnsi="Times New Roman" w:eastAsia="仿宋_GB2312"/>
                <w:sz w:val="24"/>
                <w:lang w:val="en-US" w:eastAsia="zh-CN"/>
              </w:rPr>
            </w:pPr>
          </w:p>
        </w:tc>
      </w:tr>
      <w:tr w14:paraId="2EEC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4FCB771">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1F169C9B">
            <w:pPr>
              <w:jc w:val="center"/>
              <w:rPr>
                <w:rFonts w:eastAsia="仿宋"/>
                <w:bCs/>
                <w:sz w:val="24"/>
              </w:rPr>
            </w:pPr>
          </w:p>
        </w:tc>
        <w:tc>
          <w:tcPr>
            <w:tcW w:w="2520" w:type="dxa"/>
            <w:noWrap w:val="0"/>
            <w:vAlign w:val="center"/>
          </w:tcPr>
          <w:p w14:paraId="73363297">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CDC2E1D">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D8A651E">
            <w:pPr>
              <w:pStyle w:val="8"/>
              <w:ind w:left="1080" w:leftChars="257" w:hanging="540"/>
              <w:jc w:val="center"/>
              <w:rPr>
                <w:rFonts w:ascii="Times New Roman" w:hAnsi="Times New Roman" w:eastAsia="仿宋_GB2312"/>
                <w:sz w:val="24"/>
                <w:lang w:val="en-US" w:eastAsia="zh-CN"/>
              </w:rPr>
            </w:pPr>
          </w:p>
        </w:tc>
      </w:tr>
      <w:tr w14:paraId="1B9A5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56CBF51">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7F5EBA91">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3BD3EFF4">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E266AD0">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318ACB8">
            <w:pPr>
              <w:pStyle w:val="8"/>
              <w:ind w:left="1080" w:leftChars="257" w:hanging="540"/>
              <w:jc w:val="center"/>
              <w:rPr>
                <w:rFonts w:ascii="Times New Roman" w:hAnsi="Times New Roman" w:eastAsia="仿宋_GB2312"/>
                <w:sz w:val="24"/>
                <w:lang w:val="en-US" w:eastAsia="zh-CN"/>
              </w:rPr>
            </w:pPr>
          </w:p>
        </w:tc>
      </w:tr>
      <w:tr w14:paraId="7D3A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DE753F4">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0D752C7F">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480CE42">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F38DDC7">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411AE3FE">
            <w:pPr>
              <w:pStyle w:val="8"/>
              <w:ind w:left="1080" w:leftChars="257" w:hanging="540"/>
              <w:jc w:val="center"/>
              <w:rPr>
                <w:rFonts w:ascii="Times New Roman" w:hAnsi="Times New Roman" w:eastAsia="仿宋_GB2312"/>
                <w:sz w:val="24"/>
                <w:lang w:val="en-US" w:eastAsia="zh-CN"/>
              </w:rPr>
            </w:pPr>
          </w:p>
        </w:tc>
      </w:tr>
      <w:tr w14:paraId="005AB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0C36D80">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2D67E87">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247EDB0E">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07B409C">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25D1D706">
            <w:pPr>
              <w:pStyle w:val="8"/>
              <w:ind w:left="1080" w:leftChars="257" w:hanging="540"/>
              <w:jc w:val="center"/>
              <w:rPr>
                <w:rFonts w:ascii="Times New Roman" w:hAnsi="Times New Roman" w:eastAsia="仿宋_GB2312"/>
                <w:sz w:val="24"/>
                <w:lang w:val="en-US" w:eastAsia="zh-CN"/>
              </w:rPr>
            </w:pPr>
          </w:p>
        </w:tc>
      </w:tr>
      <w:tr w14:paraId="3944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AC11D32">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0D5AE4CD">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5C758A82">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34F27C6">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515A0367">
            <w:pPr>
              <w:pStyle w:val="8"/>
              <w:ind w:left="1080" w:leftChars="257" w:hanging="540"/>
              <w:jc w:val="center"/>
              <w:rPr>
                <w:rFonts w:ascii="Times New Roman" w:hAnsi="Times New Roman" w:eastAsia="仿宋_GB2312"/>
                <w:sz w:val="24"/>
                <w:lang w:val="en-US" w:eastAsia="zh-CN"/>
              </w:rPr>
            </w:pPr>
          </w:p>
        </w:tc>
      </w:tr>
      <w:tr w14:paraId="050C8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C9167A">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8F60C9D">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5A5C1979">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4DFA445A">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C69F4CB">
            <w:pPr>
              <w:pStyle w:val="8"/>
              <w:ind w:left="1080" w:leftChars="257" w:hanging="540"/>
              <w:jc w:val="center"/>
              <w:rPr>
                <w:rFonts w:ascii="Times New Roman" w:hAnsi="Times New Roman" w:eastAsia="仿宋_GB2312"/>
                <w:sz w:val="24"/>
                <w:lang w:val="en-US" w:eastAsia="zh-CN"/>
              </w:rPr>
            </w:pPr>
          </w:p>
        </w:tc>
      </w:tr>
      <w:tr w14:paraId="4CA46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B3C458">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21EE78C5">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521B5768">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4C551095">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1517D291">
            <w:pPr>
              <w:pStyle w:val="8"/>
              <w:ind w:left="1080" w:leftChars="257" w:hanging="540"/>
              <w:jc w:val="center"/>
              <w:rPr>
                <w:rFonts w:ascii="Times New Roman" w:hAnsi="Times New Roman" w:eastAsia="仿宋_GB2312"/>
                <w:sz w:val="24"/>
                <w:lang w:val="en-US" w:eastAsia="zh-CN"/>
              </w:rPr>
            </w:pPr>
          </w:p>
        </w:tc>
      </w:tr>
      <w:tr w14:paraId="789E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A4647CA">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95B72EF">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DF78114">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6CE448A6">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461617E">
            <w:pPr>
              <w:pStyle w:val="8"/>
              <w:ind w:left="1080" w:leftChars="257" w:hanging="540"/>
              <w:jc w:val="center"/>
              <w:rPr>
                <w:rFonts w:ascii="Times New Roman" w:hAnsi="Times New Roman" w:eastAsia="仿宋_GB2312"/>
                <w:sz w:val="24"/>
                <w:lang w:val="en-US" w:eastAsia="zh-CN"/>
              </w:rPr>
            </w:pPr>
          </w:p>
        </w:tc>
      </w:tr>
    </w:tbl>
    <w:p w14:paraId="2FE74277">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25DB9C5B">
      <w:pPr>
        <w:pStyle w:val="8"/>
        <w:spacing w:line="360" w:lineRule="auto"/>
        <w:rPr>
          <w:rFonts w:ascii="Times New Roman" w:hAnsi="Times New Roman" w:eastAsia="仿宋_GB2312"/>
          <w:sz w:val="24"/>
        </w:rPr>
      </w:pPr>
    </w:p>
    <w:p w14:paraId="120AA090">
      <w:pPr>
        <w:spacing w:line="360" w:lineRule="auto"/>
        <w:ind w:firstLine="1920" w:firstLineChars="800"/>
        <w:rPr>
          <w:rFonts w:eastAsia="仿宋_GB2312"/>
          <w:sz w:val="24"/>
        </w:rPr>
      </w:pPr>
      <w:bookmarkStart w:id="25" w:name="_Toc532473511"/>
      <w:bookmarkStart w:id="26" w:name="_Toc21312"/>
      <w:bookmarkStart w:id="27" w:name="_Toc515647823"/>
      <w:bookmarkStart w:id="28" w:name="_Toc10725"/>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0ECBA91">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540782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5"/>
    <w:bookmarkEnd w:id="26"/>
    <w:bookmarkEnd w:id="27"/>
    <w:bookmarkEnd w:id="28"/>
    <w:p w14:paraId="2AB8A0CD">
      <w:pPr>
        <w:pStyle w:val="2"/>
        <w:jc w:val="both"/>
        <w:rPr>
          <w:rFonts w:eastAsia="仿宋_GB2312"/>
          <w:sz w:val="24"/>
        </w:rPr>
      </w:pPr>
    </w:p>
    <w:p w14:paraId="1BC57899">
      <w:pPr>
        <w:pStyle w:val="2"/>
        <w:jc w:val="both"/>
        <w:rPr>
          <w:rFonts w:eastAsia="仿宋_GB2312"/>
          <w:sz w:val="24"/>
        </w:rPr>
      </w:pPr>
    </w:p>
    <w:p w14:paraId="08DCA756"/>
    <w:p w14:paraId="62EE792F">
      <w:pPr>
        <w:pStyle w:val="5"/>
        <w:ind w:firstLine="0" w:firstLineChars="0"/>
        <w:jc w:val="center"/>
        <w:rPr>
          <w:rFonts w:ascii="Times New Roman" w:hAnsi="Times New Roman" w:eastAsia="仿宋_GB2312"/>
          <w:sz w:val="32"/>
          <w:szCs w:val="32"/>
        </w:rPr>
      </w:pPr>
      <w:bookmarkStart w:id="29" w:name="_Toc27209"/>
      <w:bookmarkStart w:id="30" w:name="_Toc62194358"/>
      <w:r>
        <w:rPr>
          <w:rFonts w:ascii="Times New Roman" w:hAnsi="Times New Roman" w:eastAsia="仿宋_GB2312"/>
          <w:sz w:val="32"/>
          <w:szCs w:val="32"/>
        </w:rPr>
        <w:t>符合评分标准要求的商务文件</w:t>
      </w:r>
      <w:bookmarkEnd w:id="29"/>
      <w:bookmarkEnd w:id="30"/>
    </w:p>
    <w:p w14:paraId="45C08848">
      <w:pPr>
        <w:pStyle w:val="6"/>
        <w:spacing w:line="360" w:lineRule="auto"/>
        <w:ind w:firstLine="0"/>
        <w:rPr>
          <w:rFonts w:hint="eastAsia" w:ascii="Times New Roman" w:eastAsia="仿宋_GB2312"/>
        </w:rPr>
      </w:pPr>
    </w:p>
    <w:p w14:paraId="2AD30538">
      <w:pPr>
        <w:pStyle w:val="6"/>
        <w:spacing w:line="360" w:lineRule="auto"/>
        <w:ind w:firstLine="0"/>
        <w:rPr>
          <w:rFonts w:hint="eastAsia" w:ascii="Times New Roman" w:eastAsia="仿宋_GB2312"/>
        </w:rPr>
      </w:pPr>
    </w:p>
    <w:p w14:paraId="0109F88C">
      <w:pPr>
        <w:pStyle w:val="6"/>
        <w:spacing w:line="360" w:lineRule="auto"/>
        <w:ind w:firstLine="0"/>
        <w:rPr>
          <w:rFonts w:hint="eastAsia" w:ascii="Times New Roman" w:eastAsia="仿宋_GB2312"/>
        </w:rPr>
      </w:pPr>
    </w:p>
    <w:p w14:paraId="5F7D39B4">
      <w:pPr>
        <w:pStyle w:val="6"/>
        <w:spacing w:line="360" w:lineRule="auto"/>
        <w:ind w:firstLine="0"/>
        <w:rPr>
          <w:rFonts w:hint="eastAsia" w:ascii="Times New Roman" w:eastAsia="仿宋_GB2312"/>
        </w:rPr>
      </w:pPr>
    </w:p>
    <w:p w14:paraId="1FAD6CA7">
      <w:pPr>
        <w:pStyle w:val="6"/>
        <w:spacing w:line="360" w:lineRule="auto"/>
        <w:ind w:firstLine="0"/>
        <w:rPr>
          <w:rFonts w:hint="eastAsia" w:ascii="Times New Roman" w:eastAsia="仿宋_GB2312"/>
        </w:rPr>
      </w:pPr>
    </w:p>
    <w:p w14:paraId="2D8836F8">
      <w:pPr>
        <w:pStyle w:val="6"/>
        <w:spacing w:line="360" w:lineRule="auto"/>
        <w:ind w:firstLine="0"/>
        <w:rPr>
          <w:rFonts w:hint="eastAsia" w:ascii="Times New Roman" w:eastAsia="仿宋_GB2312"/>
        </w:rPr>
      </w:pPr>
    </w:p>
    <w:p w14:paraId="348BE5A4">
      <w:pPr>
        <w:pStyle w:val="6"/>
        <w:spacing w:line="360" w:lineRule="auto"/>
        <w:ind w:firstLine="0"/>
        <w:rPr>
          <w:rFonts w:hint="eastAsia" w:ascii="Times New Roman" w:eastAsia="仿宋_GB2312"/>
        </w:rPr>
      </w:pPr>
    </w:p>
    <w:p w14:paraId="141A7B83">
      <w:pPr>
        <w:pStyle w:val="6"/>
        <w:spacing w:line="360" w:lineRule="auto"/>
        <w:ind w:firstLine="0"/>
        <w:rPr>
          <w:rFonts w:hint="eastAsia" w:ascii="Times New Roman" w:eastAsia="仿宋_GB2312"/>
        </w:rPr>
      </w:pPr>
    </w:p>
    <w:p w14:paraId="35531866">
      <w:pPr>
        <w:pStyle w:val="6"/>
        <w:spacing w:line="360" w:lineRule="auto"/>
        <w:ind w:firstLine="0"/>
        <w:rPr>
          <w:rFonts w:hint="eastAsia" w:ascii="Times New Roman" w:eastAsia="仿宋_GB2312"/>
        </w:rPr>
      </w:pPr>
    </w:p>
    <w:p w14:paraId="3D52A650">
      <w:pPr>
        <w:pStyle w:val="6"/>
        <w:spacing w:line="360" w:lineRule="auto"/>
        <w:ind w:firstLine="0"/>
        <w:rPr>
          <w:rFonts w:hint="eastAsia" w:ascii="Times New Roman" w:eastAsia="仿宋_GB2312"/>
        </w:rPr>
      </w:pPr>
    </w:p>
    <w:p w14:paraId="575F038A">
      <w:pPr>
        <w:pStyle w:val="6"/>
        <w:spacing w:line="360" w:lineRule="auto"/>
        <w:ind w:firstLine="0"/>
        <w:rPr>
          <w:rFonts w:hint="eastAsia" w:ascii="Times New Roman" w:eastAsia="仿宋_GB2312"/>
        </w:rPr>
      </w:pPr>
    </w:p>
    <w:p w14:paraId="0435BAC1">
      <w:pPr>
        <w:pStyle w:val="6"/>
        <w:spacing w:line="360" w:lineRule="auto"/>
        <w:ind w:firstLine="0"/>
        <w:rPr>
          <w:rFonts w:hint="eastAsia" w:ascii="Times New Roman" w:eastAsia="仿宋_GB2312"/>
        </w:rPr>
      </w:pPr>
    </w:p>
    <w:p w14:paraId="7BEA2C21">
      <w:pPr>
        <w:pStyle w:val="6"/>
        <w:spacing w:line="360" w:lineRule="auto"/>
        <w:ind w:firstLine="0"/>
        <w:rPr>
          <w:rFonts w:hint="eastAsia" w:ascii="Times New Roman" w:eastAsia="仿宋_GB2312"/>
        </w:rPr>
      </w:pPr>
    </w:p>
    <w:p w14:paraId="0488ADA4">
      <w:pPr>
        <w:pStyle w:val="6"/>
        <w:spacing w:line="360" w:lineRule="auto"/>
        <w:ind w:firstLine="0"/>
        <w:rPr>
          <w:rFonts w:hint="eastAsia" w:ascii="Times New Roman" w:eastAsia="仿宋_GB2312"/>
        </w:rPr>
      </w:pPr>
    </w:p>
    <w:p w14:paraId="5BA5D188">
      <w:pPr>
        <w:pStyle w:val="6"/>
        <w:spacing w:line="360" w:lineRule="auto"/>
        <w:ind w:firstLine="0"/>
        <w:rPr>
          <w:rFonts w:hint="eastAsia" w:ascii="Times New Roman" w:eastAsia="仿宋_GB2312"/>
        </w:rPr>
      </w:pPr>
    </w:p>
    <w:p w14:paraId="2C99C494">
      <w:pPr>
        <w:pStyle w:val="6"/>
        <w:spacing w:line="360" w:lineRule="auto"/>
        <w:ind w:firstLine="0"/>
        <w:rPr>
          <w:rFonts w:hint="eastAsia" w:ascii="Times New Roman" w:eastAsia="仿宋_GB2312"/>
        </w:rPr>
      </w:pPr>
    </w:p>
    <w:p w14:paraId="69E991A5">
      <w:pPr>
        <w:pStyle w:val="6"/>
        <w:spacing w:line="360" w:lineRule="auto"/>
        <w:ind w:firstLine="0"/>
        <w:rPr>
          <w:rFonts w:hint="eastAsia" w:ascii="Times New Roman" w:eastAsia="仿宋_GB2312"/>
        </w:rPr>
      </w:pPr>
    </w:p>
    <w:p w14:paraId="388C59A8">
      <w:pPr>
        <w:pStyle w:val="6"/>
        <w:spacing w:line="360" w:lineRule="auto"/>
        <w:ind w:firstLine="0"/>
        <w:rPr>
          <w:rFonts w:hint="eastAsia" w:ascii="Times New Roman" w:eastAsia="仿宋_GB2312"/>
        </w:rPr>
      </w:pPr>
    </w:p>
    <w:p w14:paraId="07F3D759">
      <w:pPr>
        <w:pStyle w:val="6"/>
        <w:spacing w:line="360" w:lineRule="auto"/>
        <w:ind w:firstLine="0"/>
        <w:rPr>
          <w:rFonts w:hint="eastAsia" w:ascii="Times New Roman" w:eastAsia="仿宋_GB2312"/>
        </w:rPr>
      </w:pPr>
    </w:p>
    <w:p w14:paraId="070C043E">
      <w:pPr>
        <w:pStyle w:val="6"/>
        <w:spacing w:line="360" w:lineRule="auto"/>
        <w:ind w:firstLine="0"/>
        <w:rPr>
          <w:rFonts w:hint="eastAsia" w:ascii="Times New Roman" w:eastAsia="仿宋_GB2312"/>
        </w:rPr>
      </w:pPr>
    </w:p>
    <w:p w14:paraId="765F15CF">
      <w:pPr>
        <w:pStyle w:val="6"/>
        <w:spacing w:line="360" w:lineRule="auto"/>
        <w:ind w:firstLine="0"/>
        <w:rPr>
          <w:rFonts w:hint="eastAsia" w:ascii="Times New Roman" w:eastAsia="仿宋_GB2312"/>
        </w:rPr>
      </w:pPr>
    </w:p>
    <w:p w14:paraId="22399039">
      <w:pPr>
        <w:pStyle w:val="6"/>
        <w:spacing w:line="360" w:lineRule="auto"/>
        <w:ind w:firstLine="0"/>
        <w:rPr>
          <w:rFonts w:hint="eastAsia" w:ascii="Times New Roman" w:eastAsia="仿宋_GB2312"/>
        </w:rPr>
      </w:pPr>
    </w:p>
    <w:p w14:paraId="2381FB7E">
      <w:pPr>
        <w:pStyle w:val="6"/>
        <w:spacing w:line="360" w:lineRule="auto"/>
        <w:ind w:firstLine="0"/>
        <w:rPr>
          <w:rFonts w:hint="eastAsia" w:ascii="Times New Roman" w:eastAsia="仿宋_GB2312"/>
        </w:rPr>
      </w:pPr>
    </w:p>
    <w:p w14:paraId="2B0308DF">
      <w:pPr>
        <w:pStyle w:val="6"/>
        <w:spacing w:line="360" w:lineRule="auto"/>
        <w:ind w:firstLine="0"/>
        <w:rPr>
          <w:rFonts w:hint="eastAsia" w:ascii="Times New Roman" w:eastAsia="仿宋_GB2312"/>
        </w:rPr>
      </w:pPr>
    </w:p>
    <w:p w14:paraId="6C90938A">
      <w:pPr>
        <w:pStyle w:val="6"/>
        <w:spacing w:line="360" w:lineRule="auto"/>
        <w:ind w:firstLine="0"/>
        <w:rPr>
          <w:rFonts w:hint="eastAsia" w:ascii="Times New Roman" w:eastAsia="仿宋_GB2312"/>
        </w:rPr>
      </w:pPr>
    </w:p>
    <w:p w14:paraId="220816C2">
      <w:pPr>
        <w:pStyle w:val="6"/>
        <w:spacing w:line="360" w:lineRule="auto"/>
        <w:ind w:firstLine="0"/>
        <w:rPr>
          <w:rFonts w:hint="eastAsia" w:ascii="Times New Roman" w:eastAsia="仿宋_GB2312"/>
        </w:rPr>
      </w:pPr>
    </w:p>
    <w:p w14:paraId="0D879C04">
      <w:pPr>
        <w:pStyle w:val="6"/>
        <w:spacing w:line="360" w:lineRule="auto"/>
        <w:ind w:firstLine="0"/>
        <w:rPr>
          <w:rFonts w:hint="eastAsia" w:ascii="Times New Roman" w:eastAsia="仿宋_GB2312"/>
        </w:rPr>
      </w:pPr>
    </w:p>
    <w:p w14:paraId="3DD65B6F">
      <w:pPr>
        <w:pStyle w:val="6"/>
        <w:spacing w:line="360" w:lineRule="auto"/>
        <w:ind w:firstLine="0"/>
        <w:rPr>
          <w:rFonts w:hint="eastAsia" w:ascii="Times New Roman" w:eastAsia="仿宋_GB2312"/>
        </w:rPr>
      </w:pPr>
    </w:p>
    <w:p w14:paraId="318FD470">
      <w:pPr>
        <w:pStyle w:val="6"/>
        <w:spacing w:line="360" w:lineRule="auto"/>
        <w:ind w:firstLine="0"/>
        <w:rPr>
          <w:rFonts w:hint="eastAsia" w:ascii="Times New Roman" w:eastAsia="仿宋_GB2312"/>
        </w:rPr>
      </w:pPr>
    </w:p>
    <w:p w14:paraId="52017A93">
      <w:pPr>
        <w:pStyle w:val="6"/>
        <w:spacing w:line="360" w:lineRule="auto"/>
        <w:ind w:firstLine="0"/>
        <w:rPr>
          <w:rFonts w:hint="eastAsia" w:ascii="Times New Roman" w:eastAsia="仿宋_GB2312"/>
        </w:rPr>
      </w:pPr>
    </w:p>
    <w:p w14:paraId="0D5AD124">
      <w:pPr>
        <w:pStyle w:val="6"/>
        <w:ind w:left="0" w:leftChars="0" w:firstLine="0" w:firstLineChars="0"/>
        <w:rPr>
          <w:rFonts w:ascii="Times New Roman" w:eastAsia="仿宋_GB2312"/>
          <w:sz w:val="32"/>
          <w:szCs w:val="32"/>
        </w:rPr>
      </w:pPr>
      <w:bookmarkStart w:id="31" w:name="_Toc60929148"/>
      <w:bookmarkStart w:id="32" w:name="_Toc60928916"/>
    </w:p>
    <w:p w14:paraId="16537E87">
      <w:pPr>
        <w:pStyle w:val="6"/>
        <w:rPr>
          <w:rFonts w:ascii="Times New Roman" w:eastAsia="仿宋_GB2312"/>
          <w:sz w:val="32"/>
          <w:szCs w:val="32"/>
        </w:rPr>
      </w:pPr>
    </w:p>
    <w:p w14:paraId="2B337E0C">
      <w:pPr>
        <w:pStyle w:val="5"/>
        <w:ind w:firstLine="0" w:firstLineChars="0"/>
        <w:jc w:val="center"/>
        <w:rPr>
          <w:rFonts w:ascii="Times New Roman" w:hAnsi="Times New Roman" w:eastAsia="仿宋_GB2312"/>
          <w:sz w:val="32"/>
          <w:szCs w:val="32"/>
        </w:rPr>
      </w:pPr>
      <w:bookmarkStart w:id="33" w:name="_Toc7232"/>
      <w:bookmarkStart w:id="34" w:name="_Toc62194360"/>
      <w:r>
        <w:rPr>
          <w:rFonts w:ascii="Times New Roman" w:hAnsi="Times New Roman" w:eastAsia="仿宋_GB2312"/>
          <w:sz w:val="32"/>
          <w:szCs w:val="32"/>
        </w:rPr>
        <w:t>投标方案或技术方案</w:t>
      </w:r>
      <w:bookmarkEnd w:id="31"/>
      <w:bookmarkEnd w:id="32"/>
      <w:bookmarkEnd w:id="33"/>
      <w:bookmarkEnd w:id="34"/>
      <w:bookmarkStart w:id="35" w:name="_Toc60928917"/>
      <w:bookmarkStart w:id="36" w:name="_Toc60929149"/>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5"/>
      <w:bookmarkEnd w:id="36"/>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7" w:name="_Toc60929150"/>
      <w:bookmarkStart w:id="38" w:name="_Toc60928918"/>
      <w:bookmarkStart w:id="39" w:name="_Toc8148"/>
      <w:bookmarkStart w:id="40" w:name="_Toc62194361"/>
      <w:r>
        <w:rPr>
          <w:rFonts w:ascii="Times New Roman" w:hAnsi="Times New Roman" w:eastAsia="仿宋_GB2312"/>
          <w:sz w:val="32"/>
          <w:szCs w:val="32"/>
        </w:rPr>
        <w:t>业绩一览表</w:t>
      </w:r>
      <w:bookmarkEnd w:id="37"/>
      <w:bookmarkEnd w:id="38"/>
      <w:bookmarkEnd w:id="39"/>
      <w:bookmarkEnd w:id="40"/>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3"/>
      <w:bookmarkEnd w:id="14"/>
      <w:bookmarkEnd w:id="15"/>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524F1E8F"/>
    <w:rsid w:val="52AB3578"/>
    <w:rsid w:val="53415B13"/>
    <w:rsid w:val="5605335B"/>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589</Words>
  <Characters>595</Characters>
  <Lines>0</Lines>
  <Paragraphs>0</Paragraphs>
  <TotalTime>0</TotalTime>
  <ScaleCrop>false</ScaleCrop>
  <LinksUpToDate>false</LinksUpToDate>
  <CharactersWithSpaces>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2025-05-28T12:21:44Z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CC6D092CAEED4CB79AA30654264FEE71_11</vt:lpwstr>
  </property>
  <property fmtid="{D5CDD505-2E9C-101B-9397-08002B2CF9AE}" pid="4" name="KSOTemplateDocerSaveRecord">
    <vt:lpwstr>eyJoZGlkIjoiYWRmNjk4OWM0ZmUyYWMzMjcxNzU1N2MzM2E4N2U1MDYiLCJ1c2VySWQiOiIzNzA0MjM3MzgifQ==</vt:lpwstr>
  </property>
</Properties>
</file>