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版本号：ZBZB-2025-262920250609001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安防设施设备维护项目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ZBZB-2025-2629</w:t>
      </w:r>
      <w:r>
        <w:br/>
      </w:r>
      <w:r>
        <w:br/>
      </w:r>
      <w:r>
        <w:br/>
      </w:r>
    </w:p>
    <w:p>
      <w:pPr>
        <w:pStyle w:val="null3"/>
        <w:jc w:val="center"/>
        <w:outlineLvl w:val="2"/>
      </w:pPr>
      <w:r>
        <w:rPr>
          <w:rFonts w:ascii="仿宋_GB2312" w:hAnsi="仿宋_GB2312" w:cs="仿宋_GB2312" w:eastAsia="仿宋_GB2312"/>
          <w:sz w:val="28"/>
          <w:b/>
        </w:rPr>
        <w:t>西安市第五保育院</w:t>
      </w:r>
    </w:p>
    <w:p>
      <w:pPr>
        <w:pStyle w:val="null3"/>
        <w:jc w:val="center"/>
        <w:outlineLvl w:val="2"/>
      </w:pPr>
      <w:r>
        <w:rPr>
          <w:rFonts w:ascii="仿宋_GB2312" w:hAnsi="仿宋_GB2312" w:cs="仿宋_GB2312" w:eastAsia="仿宋_GB2312"/>
          <w:sz w:val="28"/>
          <w:b/>
        </w:rPr>
        <w:t>陕西正邦招标有限责任公司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陕西正邦招标有限责任公司</w:t>
      </w:r>
      <w:r>
        <w:rPr>
          <w:rFonts w:ascii="仿宋_GB2312" w:hAnsi="仿宋_GB2312" w:cs="仿宋_GB2312" w:eastAsia="仿宋_GB2312"/>
        </w:rPr>
        <w:t>（以下简称“代理机构”）受</w:t>
      </w:r>
      <w:r>
        <w:rPr>
          <w:rFonts w:ascii="仿宋_GB2312" w:hAnsi="仿宋_GB2312" w:cs="仿宋_GB2312" w:eastAsia="仿宋_GB2312"/>
        </w:rPr>
        <w:t>西安市第五保育院</w:t>
      </w:r>
      <w:r>
        <w:rPr>
          <w:rFonts w:ascii="仿宋_GB2312" w:hAnsi="仿宋_GB2312" w:cs="仿宋_GB2312" w:eastAsia="仿宋_GB2312"/>
        </w:rPr>
        <w:t>委托，拟对</w:t>
      </w:r>
      <w:r>
        <w:rPr>
          <w:rFonts w:ascii="仿宋_GB2312" w:hAnsi="仿宋_GB2312" w:cs="仿宋_GB2312" w:eastAsia="仿宋_GB2312"/>
        </w:rPr>
        <w:t>安防设施设备维护项目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ZBZB-2025-2629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安防设施设备维护项目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按照安防设施设备维护项目相关要求，在规定条件下完成服务。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采购包1（安防设施设备维护）：属于专门面向中小企业采购。</w:t>
      </w:r>
    </w:p>
    <w:p>
      <w:pPr>
        <w:pStyle w:val="null3"/>
      </w:pPr>
      <w:r>
        <w:rPr>
          <w:rFonts w:ascii="仿宋_GB2312" w:hAnsi="仿宋_GB2312" w:cs="仿宋_GB2312" w:eastAsia="仿宋_GB2312"/>
        </w:rPr>
        <w:t>供应商合同分包的，分包意向协议中分包意向供应商应当为中小企业。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w:t>
      </w:r>
    </w:p>
    <w:p>
      <w:pPr>
        <w:pStyle w:val="null3"/>
      </w:pPr>
      <w:r>
        <w:rPr>
          <w:rFonts w:ascii="仿宋_GB2312" w:hAnsi="仿宋_GB2312" w:cs="仿宋_GB2312" w:eastAsia="仿宋_GB2312"/>
        </w:rPr>
        <w:t>2、授权委托：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p>
      <w:pPr>
        <w:pStyle w:val="null3"/>
      </w:pPr>
      <w:r>
        <w:rPr>
          <w:rFonts w:ascii="仿宋_GB2312" w:hAnsi="仿宋_GB2312" w:cs="仿宋_GB2312" w:eastAsia="仿宋_GB2312"/>
        </w:rPr>
        <w:t>3、财务状况：提供2023或2024年度财务审计报告（至少包括常规和三表一注，成立时间至提交磋商响应文件截止时间不足一年的可提供成立后任意时段的资产负债表），或其开标前六个月内基本存款账户开户银行出具的资信证明；</w:t>
      </w:r>
    </w:p>
    <w:p>
      <w:pPr>
        <w:pStyle w:val="null3"/>
      </w:pPr>
      <w:r>
        <w:rPr>
          <w:rFonts w:ascii="仿宋_GB2312" w:hAnsi="仿宋_GB2312" w:cs="仿宋_GB2312" w:eastAsia="仿宋_GB2312"/>
        </w:rPr>
        <w:t>4、社会保障资金：提供2024年11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pPr>
        <w:pStyle w:val="null3"/>
      </w:pPr>
      <w:r>
        <w:rPr>
          <w:rFonts w:ascii="仿宋_GB2312" w:hAnsi="仿宋_GB2312" w:cs="仿宋_GB2312" w:eastAsia="仿宋_GB2312"/>
        </w:rPr>
        <w:t>5、税收缴纳：提供2024年11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p>
      <w:pPr>
        <w:pStyle w:val="null3"/>
      </w:pPr>
      <w:r>
        <w:rPr>
          <w:rFonts w:ascii="仿宋_GB2312" w:hAnsi="仿宋_GB2312" w:cs="仿宋_GB2312" w:eastAsia="仿宋_GB2312"/>
        </w:rPr>
        <w:t>6、书面声明：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7、承诺书：提供具有履行合同所必需的设备和专业技术能力的承诺书；</w:t>
      </w:r>
    </w:p>
    <w:p>
      <w:pPr>
        <w:pStyle w:val="null3"/>
      </w:pPr>
      <w:r>
        <w:rPr>
          <w:rFonts w:ascii="仿宋_GB2312" w:hAnsi="仿宋_GB2312" w:cs="仿宋_GB2312" w:eastAsia="仿宋_GB2312"/>
        </w:rPr>
        <w:t>8、资质：供应商为“社会消防技术服务信息系统”录入备案的机构（提供网站基本信息截图），且服务类型须包含“消防设施维护保养检测”。</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西安市第五保育院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未央区凤城九路文景小区西区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029-89150830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陕西正邦招标有限责任公司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陕西省西安市雁塔区朱雀大街南段69号长丰园三区5号楼9层9006室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029-85578186转838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发改价格【2011】534号文规定，经协商由成交供应商向采购代理机构支付招标代理服务费（包含“招标代理费、会务费（如有）”），如本项目各包服务费不足伍仟元则供应商按伍仟元支付服务费。 缴交渠道：电子保函,转账、支票、汇票等（需通过实体账户、户名及开户行信息） 开户名称：陕西正邦招标有限责任公司 开户银行：平安银行西安分行营业部/平安银行西安分行 银行账号：30205380001877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西安市第五保育院</w:t>
      </w:r>
      <w:r>
        <w:rPr>
          <w:rFonts w:ascii="仿宋_GB2312" w:hAnsi="仿宋_GB2312" w:cs="仿宋_GB2312" w:eastAsia="仿宋_GB2312"/>
        </w:rPr>
        <w:t>和</w:t>
      </w:r>
      <w:r>
        <w:rPr>
          <w:rFonts w:ascii="仿宋_GB2312" w:hAnsi="仿宋_GB2312" w:cs="仿宋_GB2312" w:eastAsia="仿宋_GB2312"/>
        </w:rPr>
        <w:t>陕西正邦招标有限责任公司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西安市第五保育院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陕西正邦招标有限责任公司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西安市第五保育院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陕西正邦招标有限责任公司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采购包1：分包比例10%，分包履行的内容：按合同约定执行；资质要求详见第4章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乙方维修维保调试后，达到正常运行条件后书面通知甲方验收。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联系电话：029-85578186转838</w:t>
      </w:r>
    </w:p>
    <w:p>
      <w:pPr>
        <w:pStyle w:val="null3"/>
      </w:pPr>
      <w:r>
        <w:rPr>
          <w:rFonts w:ascii="仿宋_GB2312" w:hAnsi="仿宋_GB2312" w:cs="仿宋_GB2312" w:eastAsia="仿宋_GB2312"/>
        </w:rPr>
        <w:t>地址：陕西省西安市雁塔区朱雀大街南段69号长丰园三区5号楼9层9006室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安防设施设备维护项目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150000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标的名称：150000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rPr>
              <w:t>一、项目概况</w:t>
            </w:r>
          </w:p>
          <w:p>
            <w:pPr>
              <w:pStyle w:val="null3"/>
              <w:ind w:firstLine="400"/>
              <w:jc w:val="left"/>
            </w:pPr>
            <w:r>
              <w:rPr>
                <w:rFonts w:ascii="仿宋_GB2312" w:hAnsi="仿宋_GB2312" w:cs="仿宋_GB2312" w:eastAsia="仿宋_GB2312"/>
                <w:sz w:val="20"/>
              </w:rPr>
              <w:t>为进一步加强和规范幼儿园安全日常管理，明确安全责任，夯实安全防控基础，有效预防校园各类安全事故发生，根据各类政策文件要求，按照法律法规及行业标准配置安防设施设备，并依照安全规章制度进行维护保养和检测。</w:t>
            </w:r>
          </w:p>
          <w:p>
            <w:pPr>
              <w:pStyle w:val="null3"/>
              <w:jc w:val="left"/>
            </w:pPr>
            <w:r>
              <w:rPr>
                <w:rFonts w:ascii="仿宋_GB2312" w:hAnsi="仿宋_GB2312" w:cs="仿宋_GB2312" w:eastAsia="仿宋_GB2312"/>
                <w:sz w:val="20"/>
              </w:rPr>
              <w:t>此外，特种设备电梯是为幼儿送餐、送水、送货的专用电梯，非送餐、送水、送货时间驻停电梯并严禁幼儿、幼儿家长、教师等非送餐、送水、送货人员使用，需规定时限内协同电梯维保公司向西安市特种设备检验检测院申请对我院电梯进行年检工作及有关零部件的定期试验检测，是确保电梯安全运行的必要措施。</w:t>
            </w:r>
          </w:p>
          <w:p>
            <w:pPr>
              <w:pStyle w:val="null3"/>
              <w:jc w:val="left"/>
            </w:pPr>
            <w:r>
              <w:rPr>
                <w:rFonts w:ascii="仿宋_GB2312" w:hAnsi="仿宋_GB2312" w:cs="仿宋_GB2312" w:eastAsia="仿宋_GB2312"/>
                <w:sz w:val="20"/>
                <w:b/>
              </w:rPr>
              <w:t>二、主要内容</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消防</w:t>
            </w:r>
            <w:r>
              <w:rPr>
                <w:rFonts w:ascii="仿宋_GB2312" w:hAnsi="仿宋_GB2312" w:cs="仿宋_GB2312" w:eastAsia="仿宋_GB2312"/>
                <w:sz w:val="20"/>
              </w:rPr>
              <w:t>设施</w:t>
            </w:r>
            <w:r>
              <w:rPr>
                <w:rFonts w:ascii="仿宋_GB2312" w:hAnsi="仿宋_GB2312" w:cs="仿宋_GB2312" w:eastAsia="仿宋_GB2312"/>
                <w:sz w:val="20"/>
              </w:rPr>
              <w:t>设备保养</w:t>
            </w:r>
            <w:r>
              <w:rPr>
                <w:rFonts w:ascii="仿宋_GB2312" w:hAnsi="仿宋_GB2312" w:cs="仿宋_GB2312" w:eastAsia="仿宋_GB2312"/>
                <w:sz w:val="20"/>
              </w:rPr>
              <w:t>及</w:t>
            </w:r>
            <w:r>
              <w:rPr>
                <w:rFonts w:ascii="仿宋_GB2312" w:hAnsi="仿宋_GB2312" w:cs="仿宋_GB2312" w:eastAsia="仿宋_GB2312"/>
                <w:sz w:val="20"/>
              </w:rPr>
              <w:t>年检</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对校园内的消防栓、灭火器、消防泵、</w:t>
            </w:r>
            <w:r>
              <w:rPr>
                <w:rFonts w:ascii="仿宋_GB2312" w:hAnsi="仿宋_GB2312" w:cs="仿宋_GB2312" w:eastAsia="仿宋_GB2312"/>
                <w:sz w:val="20"/>
              </w:rPr>
              <w:t>烟感、喷淋、防火卷帘</w:t>
            </w:r>
            <w:r>
              <w:rPr>
                <w:rFonts w:ascii="仿宋_GB2312" w:hAnsi="仿宋_GB2312" w:cs="仿宋_GB2312" w:eastAsia="仿宋_GB2312"/>
                <w:sz w:val="20"/>
              </w:rPr>
              <w:t>等消防设备进行定期检查和保养，确保其处于良好状态。同时，按照相关规定进行年度检测，确保消防设备的合规性和有效性。</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视频监控维护：</w:t>
            </w:r>
          </w:p>
          <w:p>
            <w:pPr>
              <w:pStyle w:val="null3"/>
              <w:ind w:firstLine="400"/>
              <w:jc w:val="left"/>
            </w:pPr>
            <w:r>
              <w:rPr>
                <w:rFonts w:ascii="仿宋_GB2312" w:hAnsi="仿宋_GB2312" w:cs="仿宋_GB2312" w:eastAsia="仿宋_GB2312"/>
                <w:sz w:val="20"/>
              </w:rPr>
              <w:t>对校园内的视频监控系统进行定期检查和维护，包括摄像头的清洁、线路的检查、录像设备的运行状况等，确保视频监控系统能够实时、清晰地监控校园内的安全情况。</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消防器材维护：</w:t>
            </w:r>
          </w:p>
          <w:p>
            <w:pPr>
              <w:pStyle w:val="null3"/>
              <w:ind w:firstLine="400"/>
              <w:jc w:val="left"/>
            </w:pPr>
            <w:r>
              <w:rPr>
                <w:rFonts w:ascii="仿宋_GB2312" w:hAnsi="仿宋_GB2312" w:cs="仿宋_GB2312" w:eastAsia="仿宋_GB2312"/>
                <w:sz w:val="20"/>
              </w:rPr>
              <w:t>对校园内的消防器材进行定期检查和</w:t>
            </w:r>
            <w:r>
              <w:rPr>
                <w:rFonts w:ascii="仿宋_GB2312" w:hAnsi="仿宋_GB2312" w:cs="仿宋_GB2312" w:eastAsia="仿宋_GB2312"/>
                <w:sz w:val="20"/>
              </w:rPr>
              <w:t>已到期的干粉灭火器进行换粉，</w:t>
            </w:r>
            <w:r>
              <w:rPr>
                <w:rFonts w:ascii="仿宋_GB2312" w:hAnsi="仿宋_GB2312" w:cs="仿宋_GB2312" w:eastAsia="仿宋_GB2312"/>
                <w:sz w:val="20"/>
              </w:rPr>
              <w:t>确保在紧急情况下，消防器材能够正常使用。</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电梯</w:t>
            </w:r>
            <w:r>
              <w:rPr>
                <w:rFonts w:ascii="仿宋_GB2312" w:hAnsi="仿宋_GB2312" w:cs="仿宋_GB2312" w:eastAsia="仿宋_GB2312"/>
                <w:sz w:val="20"/>
              </w:rPr>
              <w:t>日常维护</w:t>
            </w:r>
            <w:r>
              <w:rPr>
                <w:rFonts w:ascii="仿宋_GB2312" w:hAnsi="仿宋_GB2312" w:cs="仿宋_GB2312" w:eastAsia="仿宋_GB2312"/>
                <w:sz w:val="20"/>
              </w:rPr>
              <w:t>保养及年检：</w:t>
            </w:r>
          </w:p>
          <w:p>
            <w:pPr>
              <w:pStyle w:val="null3"/>
              <w:ind w:firstLine="400"/>
              <w:jc w:val="left"/>
            </w:pPr>
            <w:r>
              <w:rPr>
                <w:rFonts w:ascii="仿宋_GB2312" w:hAnsi="仿宋_GB2312" w:cs="仿宋_GB2312" w:eastAsia="仿宋_GB2312"/>
                <w:sz w:val="20"/>
              </w:rPr>
              <w:t>对校园内的电梯进行定期保养和年检，包括电梯机房的检查、电梯井道的清理、电梯轿厢的维护等。同时，按照相关规定进行年度检测，确保电梯的安全运行。</w:t>
            </w:r>
          </w:p>
          <w:p>
            <w:pPr>
              <w:pStyle w:val="null3"/>
              <w:numPr>
                <w:ilvl w:val="0"/>
                <w:numId w:val="1"/>
              </w:numPr>
              <w:jc w:val="left"/>
            </w:pPr>
            <w:r>
              <w:rPr>
                <w:rFonts w:ascii="仿宋_GB2312" w:hAnsi="仿宋_GB2312" w:cs="仿宋_GB2312" w:eastAsia="仿宋_GB2312"/>
                <w:sz w:val="20"/>
                <w:b/>
              </w:rPr>
              <w:t>维护清单</w:t>
            </w:r>
          </w:p>
          <w:tbl>
            <w:tblPr>
              <w:tblInd w:type="dxa" w:w="120"/>
              <w:tblBorders>
                <w:top w:val="none" w:color="000000" w:sz="4"/>
                <w:left w:val="none" w:color="000000" w:sz="4"/>
                <w:bottom w:val="none" w:color="000000" w:sz="4"/>
                <w:right w:val="none" w:color="000000" w:sz="4"/>
                <w:insideH w:val="none"/>
                <w:insideV w:val="none"/>
              </w:tblBorders>
            </w:tblPr>
            <w:tblGrid>
              <w:gridCol w:w="230"/>
              <w:gridCol w:w="1200"/>
              <w:gridCol w:w="523"/>
              <w:gridCol w:w="333"/>
              <w:gridCol w:w="230"/>
            </w:tblGrid>
            <w:tr>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序号</w:t>
                  </w:r>
                </w:p>
              </w:tc>
              <w:tc>
                <w:tcPr>
                  <w:tcW w:type="dxa" w:w="1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物品名称</w:t>
                  </w:r>
                </w:p>
              </w:tc>
              <w:tc>
                <w:tcPr>
                  <w:tcW w:type="dxa" w:w="5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w:t>
                  </w:r>
                  <w:r>
                    <w:rPr>
                      <w:rFonts w:ascii="仿宋_GB2312" w:hAnsi="仿宋_GB2312" w:cs="仿宋_GB2312" w:eastAsia="仿宋_GB2312"/>
                      <w:sz w:val="24"/>
                      <w:b/>
                      <w:color w:val="000000"/>
                    </w:rPr>
                    <w:t>/型号</w:t>
                  </w:r>
                </w:p>
              </w:tc>
              <w:tc>
                <w:tcPr>
                  <w:tcW w:type="dxa" w:w="3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本部消防设施维护保养及年检项目</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次</w:t>
                  </w:r>
                  <w:r>
                    <w:rPr>
                      <w:rFonts w:ascii="仿宋_GB2312" w:hAnsi="仿宋_GB2312" w:cs="仿宋_GB2312" w:eastAsia="仿宋_GB2312"/>
                      <w:sz w:val="20"/>
                    </w:rPr>
                    <w:t>/年</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小班部消防设施维护保养及年检项目</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次</w:t>
                  </w:r>
                  <w:r>
                    <w:rPr>
                      <w:rFonts w:ascii="仿宋_GB2312" w:hAnsi="仿宋_GB2312" w:cs="仿宋_GB2312" w:eastAsia="仿宋_GB2312"/>
                      <w:sz w:val="20"/>
                    </w:rPr>
                    <w:t>/年</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分院消防设施维护保养及年检项目</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次</w:t>
                  </w:r>
                  <w:r>
                    <w:rPr>
                      <w:rFonts w:ascii="仿宋_GB2312" w:hAnsi="仿宋_GB2312" w:cs="仿宋_GB2312" w:eastAsia="仿宋_GB2312"/>
                      <w:sz w:val="20"/>
                    </w:rPr>
                    <w:t>/年</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本部、小班部、分院视频监控维保项目</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次</w:t>
                  </w:r>
                  <w:r>
                    <w:rPr>
                      <w:rFonts w:ascii="仿宋_GB2312" w:hAnsi="仿宋_GB2312" w:cs="仿宋_GB2312" w:eastAsia="仿宋_GB2312"/>
                      <w:sz w:val="20"/>
                    </w:rPr>
                    <w:t>/年</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本部及小班部电梯日常维护保养项目</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r>
                    <w:rPr>
                      <w:rFonts w:ascii="仿宋_GB2312" w:hAnsi="仿宋_GB2312" w:cs="仿宋_GB2312" w:eastAsia="仿宋_GB2312"/>
                      <w:sz w:val="20"/>
                    </w:rPr>
                    <w:t>/年</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分院电梯日常维护保养项目</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r>
                    <w:rPr>
                      <w:rFonts w:ascii="仿宋_GB2312" w:hAnsi="仿宋_GB2312" w:cs="仿宋_GB2312" w:eastAsia="仿宋_GB2312"/>
                      <w:sz w:val="20"/>
                    </w:rPr>
                    <w:t>/年</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各园区电梯年检项目</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r>
                    <w:rPr>
                      <w:rFonts w:ascii="仿宋_GB2312" w:hAnsi="仿宋_GB2312" w:cs="仿宋_GB2312" w:eastAsia="仿宋_GB2312"/>
                      <w:sz w:val="20"/>
                    </w:rPr>
                    <w:t>/年</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各园区消防器材日常维护项目</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灭火器（</w:t>
                  </w:r>
                  <w:r>
                    <w:rPr>
                      <w:rFonts w:ascii="仿宋_GB2312" w:hAnsi="仿宋_GB2312" w:cs="仿宋_GB2312" w:eastAsia="仿宋_GB2312"/>
                      <w:sz w:val="20"/>
                    </w:rPr>
                    <w:t>4公斤）</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个</w:t>
                  </w:r>
                  <w:r>
                    <w:rPr>
                      <w:rFonts w:ascii="仿宋_GB2312" w:hAnsi="仿宋_GB2312" w:cs="仿宋_GB2312" w:eastAsia="仿宋_GB2312"/>
                      <w:sz w:val="20"/>
                    </w:rPr>
                    <w:t>/年</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300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各园区消防器材日常维护项目</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灭火器（</w:t>
                  </w:r>
                  <w:r>
                    <w:rPr>
                      <w:rFonts w:ascii="仿宋_GB2312" w:hAnsi="仿宋_GB2312" w:cs="仿宋_GB2312" w:eastAsia="仿宋_GB2312"/>
                      <w:sz w:val="20"/>
                    </w:rPr>
                    <w:t>35公斤）</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个</w:t>
                  </w:r>
                  <w:r>
                    <w:rPr>
                      <w:rFonts w:ascii="仿宋_GB2312" w:hAnsi="仿宋_GB2312" w:cs="仿宋_GB2312" w:eastAsia="仿宋_GB2312"/>
                      <w:sz w:val="20"/>
                    </w:rPr>
                    <w:t>/年</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西安市第五保育院三个园区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按照每月项目维保内容验收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按照每月服务付款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合同一经签订，不得随意更改、终止。对确定或者中止、终止合同的，应按照规定履行相应的手续。合同执行中发生争议的甲、乙双方应协商解决，协商达不成一致时，可向甲方所在地方人民法院提请诉讼。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保证项目存档使用供应商须提交纸质响应文件正本壹份、副本贰份。（2）纸质响应文件正、副本分别胶装递交，递交截止时间：开标后2个工作日之内，递交地址：西安市雁塔区朱雀大街南段69号长丰园三区5号楼9层9006室。（3）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或2024年度财务审计报告（至少包括常规和三表一注，成立时间至提交磋商响应文件截止时间不足一年的可提供成立后任意时段的资产负债表），或其开标前六个月内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w:t>
            </w:r>
          </w:p>
        </w:tc>
        <w:tc>
          <w:tcPr>
            <w:tcW w:type="dxa" w:w="3322"/>
          </w:tcPr>
          <w:p>
            <w:pPr>
              <w:pStyle w:val="null3"/>
            </w:pPr>
            <w:r>
              <w:rPr>
                <w:rFonts w:ascii="仿宋_GB2312" w:hAnsi="仿宋_GB2312" w:cs="仿宋_GB2312" w:eastAsia="仿宋_GB2312"/>
              </w:rPr>
              <w:t>提供2024年11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w:t>
            </w:r>
          </w:p>
        </w:tc>
        <w:tc>
          <w:tcPr>
            <w:tcW w:type="dxa" w:w="3322"/>
          </w:tcPr>
          <w:p>
            <w:pPr>
              <w:pStyle w:val="null3"/>
            </w:pPr>
            <w:r>
              <w:rPr>
                <w:rFonts w:ascii="仿宋_GB2312" w:hAnsi="仿宋_GB2312" w:cs="仿宋_GB2312" w:eastAsia="仿宋_GB2312"/>
              </w:rPr>
              <w:t>提供2024年11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供应商为“社会消防技术服务信息系统”录入备案的机构（提供网站基本信息截图），且服务类型须包含“消防设施维护保养检测”。</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磋商响应文件的签字盖章是否按照磋商文件要求进行的</w:t>
            </w:r>
          </w:p>
        </w:tc>
        <w:tc>
          <w:tcPr>
            <w:tcW w:type="dxa" w:w="1661"/>
          </w:tcPr>
          <w:p>
            <w:pPr>
              <w:pStyle w:val="null3"/>
            </w:pPr>
            <w:r>
              <w:rPr>
                <w:rFonts w:ascii="仿宋_GB2312" w:hAnsi="仿宋_GB2312" w:cs="仿宋_GB2312" w:eastAsia="仿宋_GB2312"/>
              </w:rPr>
              <w:t>响应文件封面 服务内容及服务邀请应答表 中小企业声明函 商务应答表 服务方案 供应商应提交的相关资格证明材料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磋商有效期是否满足磋商最低要求90天的</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磋商报价是否唯一有效的或磋商报价是否超过采购预算</w:t>
            </w:r>
          </w:p>
        </w:tc>
        <w:tc>
          <w:tcPr>
            <w:tcW w:type="dxa" w:w="1661"/>
          </w:tcPr>
          <w:p>
            <w:pPr>
              <w:pStyle w:val="null3"/>
            </w:pPr>
            <w:r>
              <w:rPr>
                <w:rFonts w:ascii="仿宋_GB2312" w:hAnsi="仿宋_GB2312" w:cs="仿宋_GB2312" w:eastAsia="仿宋_GB2312"/>
              </w:rPr>
              <w:t>响应文件封面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根据磋商文件要求制定完善、具体、可行的技术服务方案（包含：月度、年度维保方案）根据响应情况综合赋分。 1、完全满足的前提下优于磋商文件维保要求的，有详细的维保制度、维保计划、操作规程且维保方案流程清晰、具体、合理，制定操作性强、安全度高的方案得25.1-30分； 2、能完全满足磋商文件维保要求，有详细的维保制度、维保计划、操作规程，能定合适方案，符合本次采购期限内的维保服务的要求，得20.1-25分； 3、能基本满足磋商文件维保要求无缺项漏项，有基本的运行维保制度、维保计划、操作规程的得13.1-20分，基本满足磋商文件要求无缺漏项，提供运行维保制度、维保计划、操作规程但不够完整详细得7.1-13分； 4、未提供方案或不能完全满足磋商文件维保要求，存在缺项漏项且维保方案流程模糊不具体得0-7分。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根据供应商针对本项目服务过程突发事件的预计、处理，制定完善、具体、可行的应急预案及应急演练方案进行综合评分。优的得7.1-10分，一般的得3.1-7分，差的得0-3分。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拟投入人员</w:t>
            </w:r>
          </w:p>
        </w:tc>
        <w:tc>
          <w:tcPr>
            <w:tcW w:type="dxa" w:w="2492"/>
          </w:tcPr>
          <w:p>
            <w:pPr>
              <w:pStyle w:val="null3"/>
            </w:pPr>
            <w:r>
              <w:rPr>
                <w:rFonts w:ascii="仿宋_GB2312" w:hAnsi="仿宋_GB2312" w:cs="仿宋_GB2312" w:eastAsia="仿宋_GB2312"/>
              </w:rPr>
              <w:t>1.提供至少2名工作人员驻场，保证正常工作日驻场工作，提供24小时服务电话，开展定期维护保养、测试，发生故障时随叫随到，计2分；每增加一人计1分 ； 此项最高得4分。 2.团队人员具有一级注册消防工程师证书的得3分，未提供不得分。 （注：需提供以上人员的资质证书、本单位近半年内任一个月社保缴纳证明，以上证明材料需提供复印件且加盖公章。） 3.团队人员具有特种设备作业人员资格证书（T）或特种设备安全管理员资格证书的得3分，未提供不得分。（注：需提供以上人员的资质证书、本单位近半年内任一个月社保缴纳证明，以上证明材料需提供复印件且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根据供应商所配备的维保工具、仪器仪表、检测设备，进行综合评分。优的得5.1-8分，一般的得2.1-5分，差的得0-2分。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备品配件</w:t>
            </w:r>
          </w:p>
        </w:tc>
        <w:tc>
          <w:tcPr>
            <w:tcW w:type="dxa" w:w="2492"/>
          </w:tcPr>
          <w:p>
            <w:pPr>
              <w:pStyle w:val="null3"/>
            </w:pPr>
            <w:r>
              <w:rPr>
                <w:rFonts w:ascii="仿宋_GB2312" w:hAnsi="仿宋_GB2312" w:cs="仿宋_GB2312" w:eastAsia="仿宋_GB2312"/>
              </w:rPr>
              <w:t>针对目前设备现状，备品、配件供应有保障，有充足的库存，且货源渠道正规，承诺主要设备的配件、耗材选用原厂品牌，并提供承诺书的得2分，未提供的不得分。 对备品备件报价的合理性进行综合评分。优的得5.1-8分，一般的得2.1-5分，差的得0-2分。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维保服务承诺</w:t>
            </w:r>
          </w:p>
        </w:tc>
        <w:tc>
          <w:tcPr>
            <w:tcW w:type="dxa" w:w="2492"/>
          </w:tcPr>
          <w:p>
            <w:pPr>
              <w:pStyle w:val="null3"/>
            </w:pPr>
            <w:r>
              <w:rPr>
                <w:rFonts w:ascii="仿宋_GB2312" w:hAnsi="仿宋_GB2312" w:cs="仿宋_GB2312" w:eastAsia="仿宋_GB2312"/>
              </w:rPr>
              <w:t>根据供应商针对设备可能出现的问题及重大故障，有具体可行的措施和解决方案，对故障响应时间、维修服务时限及特殊情况下不能及时排除故障造成损失的赔偿方案等方面有明确的承诺，进行综合评分。优的得4.1-7分，一般的得2.1-4分，差的得0-2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根据供应商针对设备的日常使用，维护保养方法，能够提出有价值的建议，且具体切实可行，可有效地延长设备使用寿命综合评分。优的得3.1-5分，一般的得1.1-3分，差的得0-1分。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供应商提供自2022年1月1日至今类似项目业绩（同时提供合同及评价满意的证明材料，以合同签订时间为准），每份计2分，最高计10分。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详见附件：拟签订合同（附件）.docx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