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CA9E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产品单价报价表</w:t>
      </w:r>
      <w:bookmarkStart w:id="0" w:name="_GoBack"/>
      <w:bookmarkEnd w:id="0"/>
    </w:p>
    <w:p w14:paraId="23DA5A94"/>
    <w:p w14:paraId="0ACE2A77"/>
    <w:tbl>
      <w:tblPr>
        <w:tblStyle w:val="2"/>
        <w:tblW w:w="1285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1349"/>
        <w:gridCol w:w="1013"/>
        <w:gridCol w:w="1245"/>
        <w:gridCol w:w="1937"/>
        <w:gridCol w:w="1285"/>
        <w:gridCol w:w="1018"/>
        <w:gridCol w:w="2316"/>
        <w:gridCol w:w="1991"/>
      </w:tblGrid>
      <w:tr w14:paraId="07DC2E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E5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FFE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F1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E0C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最高限价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（元/片）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D8B7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单价报价（元/片）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A3A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F342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808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制造商名称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0B03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24133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A84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391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超强吸收干爽婴儿纸尿裤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8297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E210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1.8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B0F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9A7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3D04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742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445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5899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03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6A404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329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99CF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2.30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B9D6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155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87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C4A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5EF3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C52B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747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2EF41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D37C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XL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6BAC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2.6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FF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7A7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405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746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DEB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98F0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F9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74A0C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47B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XXL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3A2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3.08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044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F7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DB6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7CC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4C3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DF86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C79C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E8F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幼儿学步拉拉裤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921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7B7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2.95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33E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046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39E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4D16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F1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CF86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F34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DD086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C91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XL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606C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3.3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EEA7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93C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4F6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903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25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1DD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0C6C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D3C7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937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XXL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C6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3.65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14E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0CD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B40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FE1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222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F41C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70D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68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成人长效干爽纸尿裤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596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AB6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3.80</w:t>
            </w:r>
            <w:r>
              <w:rPr>
                <w:rStyle w:val="5"/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BB74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127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744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0D1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67FE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2F39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4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476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单价合计（元/）</w:t>
            </w:r>
          </w:p>
        </w:tc>
        <w:tc>
          <w:tcPr>
            <w:tcW w:w="85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4B1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9C7C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4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BE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</w:tc>
        <w:tc>
          <w:tcPr>
            <w:tcW w:w="85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4DB2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5E27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  <w:jc w:val="center"/>
        </w:trPr>
        <w:tc>
          <w:tcPr>
            <w:tcW w:w="4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D6E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交货地点</w:t>
            </w:r>
          </w:p>
        </w:tc>
        <w:tc>
          <w:tcPr>
            <w:tcW w:w="85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CE1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00C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4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F6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  <w:tc>
          <w:tcPr>
            <w:tcW w:w="85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C9B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5E83708">
      <w:pPr>
        <w:pStyle w:val="6"/>
        <w:ind w:firstLine="0" w:firstLineChars="0"/>
      </w:pPr>
    </w:p>
    <w:p w14:paraId="3C480F78">
      <w:pPr>
        <w:pStyle w:val="6"/>
      </w:pPr>
      <w:r>
        <w:rPr>
          <w:rFonts w:hint="eastAsia"/>
        </w:rPr>
        <w:t>备注：标的清单可参照此表填写。对每个系列每个尺码的纸尿裤单片进行报价，并进行单价合计。两个表报价需一致，开标一览表中为单价报价合计金额。</w:t>
      </w:r>
    </w:p>
    <w:p w14:paraId="0EF32219">
      <w:pPr>
        <w:pStyle w:val="6"/>
      </w:pPr>
    </w:p>
    <w:p w14:paraId="27B77A3C">
      <w:pPr>
        <w:widowControl/>
        <w:jc w:val="center"/>
        <w:textAlignment w:val="center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投标人签章：（加盖公章） </w:t>
      </w:r>
    </w:p>
    <w:p w14:paraId="781BCEAF">
      <w:pPr>
        <w:widowControl/>
        <w:jc w:val="center"/>
        <w:textAlignment w:val="center"/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日 期: {日期}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D216A"/>
    <w:rsid w:val="07656864"/>
    <w:rsid w:val="188D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6">
    <w:name w:val="正文缩进1"/>
    <w:basedOn w:val="1"/>
    <w:qFormat/>
    <w:uiPriority w:val="0"/>
    <w:pPr>
      <w:ind w:firstLine="420" w:firstLine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2025-05-30T03:01:00Z</dcterms:created>
  <dc:creator>lenovo</dc:creator>
  <cp:lastModifiedBy>lenovo</cp:lastModifiedBy>
  <dcterms:modified xsi:type="dcterms:W3CDTF">2025-05-30T03:04:06Z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76062FA7CCBC4E8B86E53B6FFD6308E6_11</vt:lpwstr>
  </property>
  <property fmtid="{D5CDD505-2E9C-101B-9397-08002B2CF9AE}" pid="4" name="KSOTemplateDocerSaveRecord">
    <vt:lpwstr>eyJoZGlkIjoiYzQwNDYxZmYyMjhmMjUzYmRjYjI4Y2RiNTNlYWI4ZTEifQ==</vt:lpwstr>
  </property>
</Properties>
</file>