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43B0A">
      <w:pPr>
        <w:tabs>
          <w:tab w:val="left" w:pos="735"/>
        </w:tabs>
        <w:autoSpaceDE w:val="0"/>
        <w:autoSpaceDN w:val="0"/>
        <w:adjustRightInd w:val="0"/>
        <w:snapToGrid w:val="0"/>
        <w:spacing w:line="420" w:lineRule="exact"/>
        <w:jc w:val="center"/>
        <w:rPr>
          <w:rFonts w:hint="eastAsia" w:ascii="宋体" w:hAnsi="宋体"/>
          <w:b/>
          <w:color w:val="auto"/>
          <w:sz w:val="24"/>
          <w:highlight w:val="none"/>
          <w:lang w:val="zh-CN"/>
        </w:rPr>
      </w:pPr>
      <w:bookmarkStart w:id="4" w:name="_GoBack"/>
      <w:bookmarkEnd w:id="4"/>
      <w:r>
        <w:rPr>
          <w:b/>
          <w:color w:val="auto"/>
          <w:sz w:val="36"/>
          <w:highlight w:val="none"/>
        </w:rPr>
        <w:t>拟签订采购合同文本</w:t>
      </w:r>
    </w:p>
    <w:p w14:paraId="21E9AB45">
      <w:pPr>
        <w:tabs>
          <w:tab w:val="left" w:pos="735"/>
        </w:tabs>
        <w:autoSpaceDE w:val="0"/>
        <w:autoSpaceDN w:val="0"/>
        <w:adjustRightInd w:val="0"/>
        <w:snapToGrid w:val="0"/>
        <w:spacing w:line="420" w:lineRule="exact"/>
        <w:ind w:firstLine="482" w:firstLineChars="200"/>
        <w:rPr>
          <w:rFonts w:hint="eastAsia" w:ascii="宋体" w:hAnsi="宋体"/>
          <w:b/>
          <w:color w:val="auto"/>
          <w:sz w:val="24"/>
          <w:highlight w:val="none"/>
          <w:lang w:val="zh-CN"/>
        </w:rPr>
      </w:pPr>
      <w:r>
        <w:rPr>
          <w:rFonts w:hint="eastAsia" w:ascii="宋体" w:hAnsi="宋体"/>
          <w:b/>
          <w:color w:val="auto"/>
          <w:sz w:val="24"/>
          <w:highlight w:val="none"/>
          <w:lang w:val="zh-CN"/>
        </w:rPr>
        <w:t>（此合同草案条款，</w:t>
      </w:r>
      <w:r>
        <w:rPr>
          <w:rFonts w:hint="eastAsia" w:ascii="宋体" w:hAnsi="宋体"/>
          <w:b/>
          <w:color w:val="auto"/>
          <w:sz w:val="24"/>
          <w:highlight w:val="none"/>
        </w:rPr>
        <w:t>采购人和中标单位</w:t>
      </w:r>
      <w:r>
        <w:rPr>
          <w:rFonts w:hint="eastAsia" w:ascii="宋体" w:hAnsi="宋体"/>
          <w:b/>
          <w:color w:val="auto"/>
          <w:sz w:val="24"/>
          <w:highlight w:val="none"/>
          <w:lang w:val="zh-CN"/>
        </w:rPr>
        <w:t>所签订的合同</w:t>
      </w:r>
      <w:r>
        <w:rPr>
          <w:rFonts w:hint="eastAsia" w:ascii="宋体" w:hAnsi="宋体"/>
          <w:b/>
          <w:color w:val="auto"/>
          <w:sz w:val="24"/>
          <w:highlight w:val="none"/>
        </w:rPr>
        <w:t>不得对</w:t>
      </w:r>
      <w:r>
        <w:rPr>
          <w:rFonts w:hint="eastAsia" w:ascii="宋体" w:hAnsi="宋体"/>
          <w:b/>
          <w:color w:val="auto"/>
          <w:sz w:val="24"/>
          <w:highlight w:val="none"/>
          <w:lang w:val="zh-CN"/>
        </w:rPr>
        <w:t>招标文件确定的事项和中标供应商的投标文件做实质性修改，最终签订的合同以采购人确定的合同内容为准。）</w:t>
      </w:r>
    </w:p>
    <w:p w14:paraId="64E82C59">
      <w:pPr>
        <w:autoSpaceDE w:val="0"/>
        <w:autoSpaceDN w:val="0"/>
        <w:adjustRightInd w:val="0"/>
        <w:spacing w:line="360" w:lineRule="auto"/>
        <w:ind w:firstLine="480" w:firstLineChars="200"/>
        <w:rPr>
          <w:rFonts w:hint="eastAsia" w:ascii="宋体" w:hAnsi="宋体" w:cs="宋体"/>
          <w:bCs/>
          <w:color w:val="auto"/>
          <w:sz w:val="24"/>
          <w:highlight w:val="none"/>
        </w:rPr>
      </w:pPr>
    </w:p>
    <w:p w14:paraId="3FF868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合同编号： </w:t>
      </w:r>
    </w:p>
    <w:p w14:paraId="1CF298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签订地点： </w:t>
      </w:r>
    </w:p>
    <w:p w14:paraId="13E5C1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签订时间：</w:t>
      </w:r>
    </w:p>
    <w:p w14:paraId="4A9FC4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采购人（甲方）：</w:t>
      </w:r>
    </w:p>
    <w:p w14:paraId="7396F1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成交人（乙方）：</w:t>
      </w:r>
    </w:p>
    <w:p w14:paraId="1C0EE325">
      <w:pPr>
        <w:adjustRightInd w:val="0"/>
        <w:snapToGrid w:val="0"/>
        <w:spacing w:line="360" w:lineRule="auto"/>
        <w:ind w:firstLine="472" w:firstLineChars="197"/>
        <w:rPr>
          <w:rFonts w:hint="eastAsia" w:ascii="宋体" w:hAnsi="宋体" w:cs="宋体"/>
          <w:color w:val="auto"/>
          <w:sz w:val="24"/>
          <w:highlight w:val="none"/>
        </w:rPr>
      </w:pPr>
      <w:bookmarkStart w:id="0" w:name="_Toc188808831"/>
      <w:bookmarkStart w:id="1" w:name="_Toc193187095"/>
      <w:bookmarkStart w:id="2" w:name="_Toc194663916"/>
      <w:bookmarkStart w:id="3" w:name="_Toc193126879"/>
      <w:r>
        <w:rPr>
          <w:rFonts w:hint="eastAsia" w:ascii="宋体" w:hAnsi="宋体" w:cs="宋体"/>
          <w:color w:val="auto"/>
          <w:sz w:val="24"/>
          <w:highlight w:val="none"/>
        </w:rPr>
        <w:t>根据《中华人民共和国民法典》、《中华人民共和国政府采购法》与项目行业有关的法律法规，以及本项目相关采购要求的规定，合同双方就乙方向甲方提供</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事宜，经协商达成一致，确立本合同。</w:t>
      </w:r>
    </w:p>
    <w:p w14:paraId="1CEC6536">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第一条 项目范围</w:t>
      </w:r>
    </w:p>
    <w:p w14:paraId="4C6AD2B5">
      <w:pPr>
        <w:adjustRightInd w:val="0"/>
        <w:snapToGrid w:val="0"/>
        <w:spacing w:line="360" w:lineRule="auto"/>
        <w:ind w:firstLine="472" w:firstLineChars="197"/>
        <w:rPr>
          <w:rFonts w:hint="eastAsia" w:ascii="宋体" w:hAnsi="宋体" w:cs="宋体"/>
          <w:color w:val="auto"/>
          <w:sz w:val="24"/>
          <w:highlight w:val="none"/>
        </w:rPr>
      </w:pPr>
      <w:r>
        <w:rPr>
          <w:rFonts w:hint="eastAsia" w:ascii="宋体" w:hAnsi="宋体" w:cs="宋体"/>
          <w:color w:val="auto"/>
          <w:sz w:val="24"/>
          <w:highlight w:val="none"/>
        </w:rPr>
        <w:t>1、项目名称：</w:t>
      </w:r>
      <w:r>
        <w:rPr>
          <w:rFonts w:hint="eastAsia" w:ascii="宋体" w:hAnsi="宋体" w:cs="宋体"/>
          <w:color w:val="auto"/>
          <w:sz w:val="24"/>
          <w:highlight w:val="none"/>
          <w:lang w:eastAsia="zh-CN"/>
        </w:rPr>
        <w:t>库存档案电子化扫描</w: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w:t>
      </w:r>
    </w:p>
    <w:p w14:paraId="5FBB31A1">
      <w:pPr>
        <w:adjustRightInd w:val="0"/>
        <w:snapToGrid w:val="0"/>
        <w:spacing w:line="360" w:lineRule="auto"/>
        <w:ind w:firstLine="472" w:firstLineChars="197"/>
        <w:rPr>
          <w:rFonts w:hint="eastAsia" w:ascii="宋体" w:hAnsi="宋体" w:cs="宋体"/>
          <w:color w:val="auto"/>
          <w:sz w:val="24"/>
          <w:highlight w:val="none"/>
        </w:rPr>
      </w:pPr>
      <w:r>
        <w:rPr>
          <w:rFonts w:hint="eastAsia" w:ascii="宋体" w:hAnsi="宋体" w:cs="宋体"/>
          <w:color w:val="auto"/>
          <w:sz w:val="24"/>
          <w:highlight w:val="none"/>
        </w:rPr>
        <w:t>2、项目内容：</w:t>
      </w:r>
    </w:p>
    <w:p w14:paraId="560994E0">
      <w:pPr>
        <w:adjustRightInd w:val="0"/>
        <w:snapToGrid w:val="0"/>
        <w:spacing w:line="360" w:lineRule="auto"/>
        <w:ind w:firstLine="472" w:firstLineChars="197"/>
        <w:rPr>
          <w:rFonts w:hint="eastAsia" w:ascii="宋体" w:hAnsi="宋体" w:cs="宋体"/>
          <w:color w:val="auto"/>
          <w:sz w:val="24"/>
          <w:highlight w:val="none"/>
        </w:rPr>
      </w:pPr>
      <w:r>
        <w:rPr>
          <w:rFonts w:hint="eastAsia" w:ascii="宋体" w:hAnsi="宋体" w:cs="宋体"/>
          <w:color w:val="auto"/>
          <w:sz w:val="24"/>
          <w:highlight w:val="none"/>
        </w:rPr>
        <w:t>3、服务地点：</w:t>
      </w:r>
    </w:p>
    <w:p w14:paraId="5AD99E66">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第二条 合同金额</w:t>
      </w:r>
    </w:p>
    <w:p w14:paraId="1779051D">
      <w:pPr>
        <w:spacing w:line="360" w:lineRule="auto"/>
        <w:ind w:firstLine="480" w:firstLineChars="200"/>
        <w:rPr>
          <w:rFonts w:hint="eastAsia" w:ascii="宋体" w:hAnsi="宋体" w:cs="宋体"/>
          <w:b/>
          <w:bCs/>
          <w:color w:val="auto"/>
          <w:kern w:val="0"/>
          <w:sz w:val="24"/>
          <w:highlight w:val="none"/>
          <w:u w:val="single"/>
        </w:rPr>
      </w:pPr>
      <w:r>
        <w:rPr>
          <w:rFonts w:hint="eastAsia" w:ascii="宋体" w:hAnsi="宋体" w:cs="宋体"/>
          <w:color w:val="auto"/>
          <w:sz w:val="24"/>
          <w:highlight w:val="none"/>
        </w:rPr>
        <w:t>1、合同总价</w:t>
      </w:r>
      <w:r>
        <w:rPr>
          <w:rFonts w:hint="eastAsia" w:ascii="宋体" w:hAnsi="宋体" w:cs="宋体"/>
          <w:bCs/>
          <w:color w:val="auto"/>
          <w:kern w:val="0"/>
          <w:sz w:val="24"/>
          <w:highlight w:val="none"/>
        </w:rPr>
        <w:t>：</w:t>
      </w:r>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b/>
          <w:bCs/>
          <w:color w:val="auto"/>
          <w:kern w:val="0"/>
          <w:sz w:val="24"/>
          <w:highlight w:val="none"/>
        </w:rPr>
        <w:t>，</w:t>
      </w:r>
      <w:r>
        <w:rPr>
          <w:rFonts w:hint="eastAsia" w:ascii="宋体" w:hAnsi="宋体" w:cs="宋体"/>
          <w:bCs/>
          <w:color w:val="auto"/>
          <w:kern w:val="0"/>
          <w:sz w:val="24"/>
          <w:highlight w:val="none"/>
        </w:rPr>
        <w:t>（小写）</w:t>
      </w:r>
      <w:r>
        <w:rPr>
          <w:rFonts w:hint="eastAsia" w:ascii="宋体" w:hAnsi="宋体" w:cs="宋体"/>
          <w:b/>
          <w:bCs/>
          <w:color w:val="auto"/>
          <w:kern w:val="0"/>
          <w:sz w:val="24"/>
          <w:highlight w:val="none"/>
          <w:u w:val="single"/>
        </w:rPr>
        <w:t>¥       元。</w:t>
      </w:r>
    </w:p>
    <w:p w14:paraId="124EE8DF">
      <w:pPr>
        <w:keepNext w:val="0"/>
        <w:keepLines w:val="0"/>
        <w:pageBreakBefore w:val="0"/>
        <w:widowControl w:val="0"/>
        <w:bidi w:val="0"/>
        <w:spacing w:line="360" w:lineRule="auto"/>
        <w:ind w:firstLine="480" w:firstLineChars="200"/>
        <w:jc w:val="left"/>
        <w:textAlignment w:val="auto"/>
        <w:rPr>
          <w:rFonts w:hint="default" w:ascii="宋体" w:hAnsi="宋体" w:eastAsia="宋体" w:cs="宋体"/>
          <w:b/>
          <w:bCs/>
          <w:color w:val="auto"/>
          <w:kern w:val="0"/>
          <w:sz w:val="24"/>
          <w:highlight w:val="none"/>
          <w:u w:val="none"/>
          <w:lang w:val="en-US" w:eastAsia="zh-CN"/>
        </w:rPr>
      </w:pPr>
      <w:r>
        <w:rPr>
          <w:rFonts w:hint="eastAsia" w:ascii="宋体" w:hAnsi="宋体" w:cs="宋体"/>
          <w:b w:val="0"/>
          <w:bCs w:val="0"/>
          <w:color w:val="auto"/>
          <w:kern w:val="0"/>
          <w:sz w:val="24"/>
          <w:highlight w:val="none"/>
          <w:u w:val="none"/>
          <w:lang w:val="en-US" w:eastAsia="zh-CN"/>
        </w:rPr>
        <w:t>2、合同单价：</w:t>
      </w:r>
      <w:r>
        <w:rPr>
          <w:rFonts w:hint="eastAsia" w:ascii="宋体" w:hAnsi="宋体" w:eastAsia="宋体" w:cs="宋体"/>
          <w:color w:val="auto"/>
          <w:sz w:val="24"/>
          <w:highlight w:val="none"/>
        </w:rPr>
        <w:t>合同单价即指每完成一幅（A4</w:t>
      </w:r>
      <w:r>
        <w:rPr>
          <w:rFonts w:hint="eastAsia" w:ascii="宋体" w:hAnsi="宋体" w:cs="宋体"/>
          <w:color w:val="auto"/>
          <w:sz w:val="24"/>
          <w:highlight w:val="none"/>
          <w:lang w:val="en-US" w:eastAsia="zh-CN"/>
        </w:rPr>
        <w:t>幅面</w:t>
      </w:r>
      <w:r>
        <w:rPr>
          <w:rFonts w:hint="eastAsia" w:ascii="宋体" w:hAnsi="宋体" w:eastAsia="宋体" w:cs="宋体"/>
          <w:color w:val="auto"/>
          <w:sz w:val="24"/>
          <w:highlight w:val="none"/>
        </w:rPr>
        <w:t>）档案全文扫描（含相应的目录著录录入）</w:t>
      </w:r>
      <w:r>
        <w:rPr>
          <w:rFonts w:hint="eastAsia" w:ascii="宋体" w:hAnsi="宋体" w:cs="宋体"/>
          <w:color w:val="auto"/>
          <w:sz w:val="24"/>
          <w:highlight w:val="none"/>
          <w:lang w:val="en-US" w:eastAsia="zh-CN"/>
        </w:rPr>
        <w:t>的价钱。合同单价包含人员、技术、软硬件设备费用，包含</w:t>
      </w:r>
      <w:r>
        <w:rPr>
          <w:rFonts w:hint="eastAsia" w:ascii="宋体" w:hAnsi="宋体" w:eastAsia="宋体" w:cs="宋体"/>
          <w:color w:val="auto"/>
          <w:sz w:val="24"/>
          <w:highlight w:val="none"/>
        </w:rPr>
        <w:t>加工所用计算机内的硬盘无偿移交、加工成果数据刻盘移交所用的移动硬盘和</w:t>
      </w:r>
      <w:r>
        <w:rPr>
          <w:rFonts w:hint="eastAsia" w:ascii="宋体" w:hAnsi="宋体" w:cs="宋体"/>
          <w:color w:val="auto"/>
          <w:sz w:val="24"/>
          <w:highlight w:val="none"/>
          <w:lang w:val="en-US" w:eastAsia="zh-CN"/>
        </w:rPr>
        <w:t>硬</w:t>
      </w:r>
      <w:r>
        <w:rPr>
          <w:rFonts w:hint="eastAsia" w:ascii="宋体" w:hAnsi="宋体" w:eastAsia="宋体" w:cs="宋体"/>
          <w:color w:val="auto"/>
          <w:sz w:val="24"/>
          <w:highlight w:val="none"/>
        </w:rPr>
        <w:t>盘、项目运行物业、采暖等消耗费用。</w:t>
      </w:r>
    </w:p>
    <w:p w14:paraId="782F01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 合同</w:t>
      </w:r>
      <w:r>
        <w:rPr>
          <w:rFonts w:hint="eastAsia" w:ascii="宋体" w:hAnsi="宋体" w:cs="宋体"/>
          <w:color w:val="auto"/>
          <w:sz w:val="24"/>
          <w:highlight w:val="none"/>
          <w:lang w:val="en-US" w:eastAsia="zh-CN"/>
        </w:rPr>
        <w:t>单价</w:t>
      </w:r>
      <w:r>
        <w:rPr>
          <w:rFonts w:hint="eastAsia" w:ascii="宋体" w:hAnsi="宋体" w:cs="宋体"/>
          <w:color w:val="auto"/>
          <w:sz w:val="24"/>
          <w:highlight w:val="none"/>
        </w:rPr>
        <w:t>一次性包死，不受市场价格变化因素的影响。服务期内甲方不再增加任何费用。</w:t>
      </w:r>
      <w:r>
        <w:rPr>
          <w:rFonts w:hint="eastAsia" w:ascii="宋体" w:hAnsi="宋体" w:eastAsia="宋体" w:cs="宋体"/>
          <w:color w:val="auto"/>
          <w:sz w:val="24"/>
          <w:highlight w:val="none"/>
        </w:rPr>
        <w:t>合同总价为合同单价与实际完成数量的乘积，最终结算总额不得超过本项目预算。</w:t>
      </w:r>
    </w:p>
    <w:p w14:paraId="45FDFC54">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第三条 付款方式与程序</w:t>
      </w:r>
    </w:p>
    <w:p w14:paraId="712E9F52">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1.费用支付方法：</w:t>
      </w:r>
      <w:r>
        <w:rPr>
          <w:rFonts w:hint="eastAsia" w:ascii="宋体" w:hAnsi="宋体" w:eastAsia="宋体" w:cs="宋体"/>
          <w:color w:val="auto"/>
          <w:sz w:val="24"/>
          <w:szCs w:val="24"/>
          <w:highlight w:val="none"/>
          <w:lang w:val="en-US" w:eastAsia="zh-CN"/>
        </w:rPr>
        <w:t>6月20日至6月25日之间进行首次验收，按照相应的时间完成对应的工作量要求进行验收，验收后据实结算，20日内支付相应的合同金额。</w:t>
      </w:r>
      <w:r>
        <w:rPr>
          <w:rFonts w:hint="eastAsia" w:ascii="宋体" w:hAnsi="宋体" w:eastAsia="宋体" w:cs="宋体"/>
          <w:color w:val="auto"/>
          <w:sz w:val="24"/>
          <w:szCs w:val="24"/>
          <w:highlight w:val="none"/>
        </w:rPr>
        <w:t>待100%的时间完成100%工作量后进行最终验收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验收后据实结算，20日内支付相应的合同金额。</w:t>
      </w:r>
    </w:p>
    <w:p w14:paraId="1130965C">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据实结算支付金额为单价与实际扫描页数的乘积。若乘积不超过51.074万元，以乘积为准；若乘积在51.074万元至53.628万元之间，采购方只支付51.074万元，超出部分不再支付任何费用；若乘积超过53.628万元，超出51.074万元的部分另行结算。</w:t>
      </w:r>
    </w:p>
    <w:p w14:paraId="386D295C">
      <w:pPr>
        <w:adjustRightInd w:val="0"/>
        <w:snapToGrid w:val="0"/>
        <w:spacing w:line="360" w:lineRule="auto"/>
        <w:ind w:firstLine="472" w:firstLineChars="197"/>
        <w:rPr>
          <w:rFonts w:hint="eastAsia" w:ascii="宋体" w:hAnsi="宋体" w:cs="宋体"/>
          <w:color w:val="auto"/>
          <w:sz w:val="24"/>
          <w:highlight w:val="none"/>
        </w:rPr>
      </w:pPr>
      <w:r>
        <w:rPr>
          <w:rFonts w:hint="eastAsia" w:ascii="宋体" w:hAnsi="宋体" w:cs="宋体"/>
          <w:color w:val="auto"/>
          <w:sz w:val="24"/>
          <w:highlight w:val="none"/>
        </w:rPr>
        <w:t>2.支付方式：银行转账。</w:t>
      </w:r>
    </w:p>
    <w:p w14:paraId="651F99EB">
      <w:pPr>
        <w:adjustRightInd w:val="0"/>
        <w:snapToGrid w:val="0"/>
        <w:spacing w:line="360" w:lineRule="auto"/>
        <w:ind w:firstLine="472" w:firstLineChars="197"/>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3、结算方式：验收合格后服务方持政府采购项目验收单、发票、中标通知书、合同和采购方财务要求的其他资料进行结算。</w:t>
      </w:r>
    </w:p>
    <w:p w14:paraId="2593F288">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第四条 项目服务周期</w:t>
      </w:r>
    </w:p>
    <w:p w14:paraId="6342C0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szCs w:val="24"/>
          <w:highlight w:val="none"/>
          <w:lang w:val="en-US" w:eastAsia="zh-CN"/>
        </w:rPr>
        <w:t>2个月。</w:t>
      </w:r>
      <w:r>
        <w:rPr>
          <w:rFonts w:hint="eastAsia" w:ascii="宋体" w:hAnsi="宋体" w:eastAsia="宋体" w:cs="宋体"/>
          <w:color w:val="auto"/>
          <w:sz w:val="24"/>
          <w:szCs w:val="24"/>
          <w:highlight w:val="none"/>
        </w:rPr>
        <w:t>自合同签订</w:t>
      </w:r>
      <w:r>
        <w:rPr>
          <w:rFonts w:hint="eastAsia" w:ascii="宋体" w:hAnsi="宋体" w:cs="宋体"/>
          <w:color w:val="auto"/>
          <w:sz w:val="24"/>
          <w:szCs w:val="24"/>
          <w:highlight w:val="none"/>
          <w:lang w:val="en-US" w:eastAsia="zh-CN"/>
        </w:rPr>
        <w:t>后进场</w:t>
      </w:r>
      <w:r>
        <w:rPr>
          <w:rFonts w:hint="eastAsia" w:ascii="宋体" w:hAnsi="宋体" w:eastAsia="宋体" w:cs="宋体"/>
          <w:color w:val="auto"/>
          <w:sz w:val="24"/>
          <w:szCs w:val="24"/>
          <w:highlight w:val="none"/>
        </w:rPr>
        <w:t>之日</w:t>
      </w:r>
      <w:r>
        <w:rPr>
          <w:rFonts w:hint="eastAsia" w:ascii="宋体" w:hAnsi="宋体" w:cs="宋体"/>
          <w:color w:val="auto"/>
          <w:sz w:val="24"/>
          <w:szCs w:val="24"/>
          <w:highlight w:val="none"/>
          <w:lang w:eastAsia="zh-CN"/>
        </w:rPr>
        <w:t>起</w:t>
      </w:r>
      <w:r>
        <w:rPr>
          <w:rFonts w:hint="eastAsia" w:ascii="宋体" w:hAnsi="宋体" w:cs="宋体"/>
          <w:color w:val="auto"/>
          <w:sz w:val="24"/>
          <w:szCs w:val="24"/>
          <w:highlight w:val="none"/>
          <w:lang w:val="en-US" w:eastAsia="zh-CN"/>
        </w:rPr>
        <w:t>，2个月内</w:t>
      </w:r>
      <w:r>
        <w:rPr>
          <w:rFonts w:hint="eastAsia" w:ascii="宋体" w:hAnsi="宋体" w:eastAsia="宋体" w:cs="宋体"/>
          <w:color w:val="auto"/>
          <w:sz w:val="24"/>
          <w:szCs w:val="24"/>
          <w:highlight w:val="none"/>
        </w:rPr>
        <w:t>完成所有服务内容</w:t>
      </w:r>
      <w:r>
        <w:rPr>
          <w:rFonts w:hint="eastAsia" w:ascii="宋体" w:hAnsi="宋体" w:cs="宋体"/>
          <w:color w:val="auto"/>
          <w:sz w:val="24"/>
          <w:highlight w:val="none"/>
        </w:rPr>
        <w:t>。</w:t>
      </w:r>
    </w:p>
    <w:p w14:paraId="098E2254">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第五条 服务内容及要求</w:t>
      </w:r>
    </w:p>
    <w:p w14:paraId="2FC5205A">
      <w:pPr>
        <w:keepNext w:val="0"/>
        <w:keepLines w:val="0"/>
        <w:pageBreakBefore w:val="0"/>
        <w:widowControl w:val="0"/>
        <w:bidi w:val="0"/>
        <w:spacing w:line="360" w:lineRule="auto"/>
        <w:jc w:val="both"/>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服务内容</w:t>
      </w:r>
    </w:p>
    <w:p w14:paraId="47BD68A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将</w:t>
      </w:r>
      <w:r>
        <w:rPr>
          <w:rFonts w:hint="eastAsia" w:ascii="宋体" w:hAnsi="宋体" w:eastAsia="宋体" w:cs="宋体"/>
          <w:color w:val="auto"/>
          <w:sz w:val="24"/>
          <w:highlight w:val="none"/>
        </w:rPr>
        <w:t>西安市城建档案馆</w:t>
      </w:r>
      <w:r>
        <w:rPr>
          <w:rFonts w:hint="eastAsia" w:ascii="宋体" w:hAnsi="宋体" w:cs="宋体"/>
          <w:color w:val="auto"/>
          <w:sz w:val="24"/>
          <w:highlight w:val="none"/>
          <w:lang w:val="en-US" w:eastAsia="zh-CN"/>
        </w:rPr>
        <w:t>剩余</w:t>
      </w:r>
      <w:r>
        <w:rPr>
          <w:rFonts w:hint="eastAsia" w:ascii="宋体" w:hAnsi="宋体" w:eastAsia="宋体" w:cs="宋体"/>
          <w:color w:val="auto"/>
          <w:sz w:val="24"/>
          <w:highlight w:val="none"/>
        </w:rPr>
        <w:t>还未电子化的纸质档案（约3万卷）全部电子化</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具体工作量以实际为准。要对</w:t>
      </w:r>
      <w:r>
        <w:rPr>
          <w:rFonts w:hint="eastAsia" w:ascii="宋体" w:hAnsi="宋体" w:eastAsia="宋体" w:cs="宋体"/>
          <w:color w:val="auto"/>
          <w:sz w:val="24"/>
          <w:highlight w:val="none"/>
        </w:rPr>
        <w:t>档案进行全文扫描及原有档案（含计算机著录信息）进行校对修正、补录，并将扫描的档案图像与目录数据建立一一对应关系进行挂接，确保加工数据能够正确、真实、完整、准确地导入西安市城建档案馆现有档案管理系统中，并确保本次项目所加工的数据在现有档案管理系统中正常运行。</w:t>
      </w:r>
    </w:p>
    <w:p w14:paraId="2CAC3EC0">
      <w:pPr>
        <w:keepNext w:val="0"/>
        <w:keepLines w:val="0"/>
        <w:pageBreakBefore w:val="0"/>
        <w:widowControl w:val="0"/>
        <w:bidi w:val="0"/>
        <w:spacing w:line="360" w:lineRule="auto"/>
        <w:jc w:val="both"/>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服务要求</w:t>
      </w:r>
    </w:p>
    <w:p w14:paraId="1AEC6B5B">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（一）资源配置及管理要求</w:t>
      </w:r>
    </w:p>
    <w:p w14:paraId="2652F332">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为保证档案</w:t>
      </w:r>
      <w:r>
        <w:rPr>
          <w:rFonts w:hint="eastAsia" w:ascii="宋体" w:hAnsi="宋体" w:eastAsia="宋体" w:cs="宋体"/>
          <w:color w:val="auto"/>
          <w:sz w:val="24"/>
          <w:highlight w:val="none"/>
        </w:rPr>
        <w:t>实体</w:t>
      </w:r>
      <w:r>
        <w:rPr>
          <w:rFonts w:hint="eastAsia" w:ascii="宋体" w:hAnsi="宋体" w:eastAsia="宋体" w:cs="宋体"/>
          <w:color w:val="auto"/>
          <w:sz w:val="24"/>
          <w:szCs w:val="24"/>
          <w:highlight w:val="none"/>
        </w:rPr>
        <w:t>的完整与安全，不对档案原件造成二次损伤，故</w:t>
      </w:r>
      <w:r>
        <w:rPr>
          <w:rFonts w:hint="eastAsia" w:ascii="宋体" w:hAnsi="宋体" w:eastAsia="宋体" w:cs="宋体"/>
          <w:b/>
          <w:bCs/>
          <w:color w:val="auto"/>
          <w:sz w:val="24"/>
          <w:szCs w:val="24"/>
          <w:highlight w:val="none"/>
        </w:rPr>
        <w:t>要求</w:t>
      </w: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对A3及以下幅面档案使用批量进纸型高速扫描仪，对质量不佳的档案</w:t>
      </w:r>
      <w:r>
        <w:rPr>
          <w:rFonts w:hint="eastAsia" w:ascii="宋体" w:hAnsi="宋体" w:cs="宋体"/>
          <w:b/>
          <w:bCs/>
          <w:color w:val="auto"/>
          <w:sz w:val="24"/>
          <w:szCs w:val="24"/>
          <w:highlight w:val="none"/>
          <w:lang w:val="en-US" w:eastAsia="zh-CN"/>
        </w:rPr>
        <w:t>应</w:t>
      </w:r>
      <w:r>
        <w:rPr>
          <w:rFonts w:hint="eastAsia" w:ascii="宋体" w:hAnsi="宋体" w:eastAsia="宋体" w:cs="宋体"/>
          <w:b/>
          <w:bCs/>
          <w:color w:val="auto"/>
          <w:sz w:val="24"/>
          <w:szCs w:val="24"/>
          <w:highlight w:val="none"/>
        </w:rPr>
        <w:t>使用平板扫描仪，对超过A3幅面的案卷必须用工程扫描仪扫描。原有档案（含计算机著录信息）需要校对并对与档案原件不符、不全的部分进行修改、补录</w:t>
      </w:r>
      <w:r>
        <w:rPr>
          <w:rFonts w:hint="eastAsia" w:ascii="宋体" w:hAnsi="宋体" w:eastAsia="宋体" w:cs="宋体"/>
          <w:color w:val="auto"/>
          <w:sz w:val="24"/>
          <w:szCs w:val="24"/>
          <w:highlight w:val="none"/>
        </w:rPr>
        <w:t>。</w:t>
      </w:r>
    </w:p>
    <w:p w14:paraId="4C13EB0E">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本项目工期短、任务繁重、劳动力密集、有专门的项目进度跟踪问效考核、有专门的财政资金运行绩效考核、有专业的技术及质量标准，为确保项目工期进度按时、加工数据按质按量、财政资金按期完成，要求如下：</w:t>
      </w:r>
    </w:p>
    <w:p w14:paraId="35548385">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1、本项目任务要求</w:t>
      </w:r>
    </w:p>
    <w:p w14:paraId="5D6A3BAE">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包括档案前处理，纸质案卷扫描，各级计算机著录信息的校正、修改补录（含地图信息等），图像</w:t>
      </w:r>
      <w:r>
        <w:rPr>
          <w:rFonts w:hint="eastAsia" w:ascii="宋体" w:hAnsi="宋体" w:eastAsia="宋体" w:cs="宋体"/>
          <w:color w:val="auto"/>
          <w:sz w:val="24"/>
          <w:highlight w:val="none"/>
        </w:rPr>
        <w:t>处理</w:t>
      </w:r>
      <w:r>
        <w:rPr>
          <w:rFonts w:hint="eastAsia" w:ascii="宋体" w:hAnsi="宋体" w:eastAsia="宋体" w:cs="宋体"/>
          <w:color w:val="auto"/>
          <w:sz w:val="24"/>
          <w:szCs w:val="24"/>
          <w:highlight w:val="none"/>
        </w:rPr>
        <w:t>，数据质量检验，数据整理存储挂接，档案实体的复原装订，档案实体</w:t>
      </w:r>
      <w:r>
        <w:rPr>
          <w:rFonts w:hint="eastAsia" w:ascii="宋体" w:hAnsi="宋体" w:eastAsia="宋体" w:cs="宋体"/>
          <w:color w:val="auto"/>
          <w:sz w:val="24"/>
          <w:highlight w:val="none"/>
        </w:rPr>
        <w:t>借用</w:t>
      </w:r>
      <w:r>
        <w:rPr>
          <w:rFonts w:hint="eastAsia" w:ascii="宋体" w:hAnsi="宋体" w:eastAsia="宋体" w:cs="宋体"/>
          <w:color w:val="auto"/>
          <w:sz w:val="24"/>
          <w:szCs w:val="24"/>
          <w:highlight w:val="none"/>
        </w:rPr>
        <w:t>出库入库等。</w:t>
      </w:r>
    </w:p>
    <w:p w14:paraId="73F1AD6B">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应按照DA/T 31的规定制作工作流程单，记录档案数字化加工的各个环节工作情况。工作流程单与档案实体同步流转。</w:t>
      </w:r>
    </w:p>
    <w:p w14:paraId="7017B7B0">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应按照DA/T 31的规定设计档案数字化流程，主要包括：档案出库、数字化前处理、档案扫描、图像/音视频处理、数据库建立、数据挂接、数字化成果验收与移交、档案入库等。每一环节均应填表记录。</w:t>
      </w:r>
    </w:p>
    <w:p w14:paraId="453F921E">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应根据</w:t>
      </w:r>
      <w:r>
        <w:rPr>
          <w:rFonts w:hint="eastAsia" w:ascii="宋体" w:hAnsi="宋体" w:eastAsia="宋体" w:cs="宋体"/>
          <w:color w:val="auto"/>
          <w:sz w:val="24"/>
          <w:highlight w:val="none"/>
        </w:rPr>
        <w:t>档案</w:t>
      </w:r>
      <w:r>
        <w:rPr>
          <w:rFonts w:hint="eastAsia" w:ascii="宋体" w:hAnsi="宋体" w:eastAsia="宋体" w:cs="宋体"/>
          <w:color w:val="auto"/>
          <w:sz w:val="24"/>
          <w:szCs w:val="24"/>
          <w:highlight w:val="none"/>
        </w:rPr>
        <w:t>具体情况使用合适的扫描仪器和方法进行数字化，防止操作不当损害档案。</w:t>
      </w:r>
      <w:r>
        <w:rPr>
          <w:rFonts w:hint="eastAsia" w:ascii="宋体" w:hAnsi="宋体" w:eastAsia="宋体" w:cs="宋体"/>
          <w:color w:val="auto"/>
          <w:sz w:val="24"/>
          <w:highlight w:val="none"/>
        </w:rPr>
        <w:t>档案</w:t>
      </w:r>
      <w:r>
        <w:rPr>
          <w:rFonts w:hint="eastAsia" w:ascii="宋体" w:hAnsi="宋体" w:eastAsia="宋体" w:cs="宋体"/>
          <w:color w:val="auto"/>
          <w:sz w:val="24"/>
          <w:szCs w:val="24"/>
          <w:highlight w:val="none"/>
        </w:rPr>
        <w:t>数字化加工的具体操作方法和质量要求应符合DA/T31，DA/T43，DA/T62的</w:t>
      </w:r>
      <w:r>
        <w:rPr>
          <w:rFonts w:hint="eastAsia" w:ascii="宋体" w:hAnsi="宋体" w:eastAsia="宋体" w:cs="宋体"/>
          <w:color w:val="auto"/>
          <w:sz w:val="24"/>
          <w:highlight w:val="none"/>
        </w:rPr>
        <w:t>相关</w:t>
      </w:r>
      <w:r>
        <w:rPr>
          <w:rFonts w:hint="eastAsia" w:ascii="宋体" w:hAnsi="宋体" w:eastAsia="宋体" w:cs="宋体"/>
          <w:color w:val="auto"/>
          <w:sz w:val="24"/>
          <w:szCs w:val="24"/>
          <w:highlight w:val="none"/>
        </w:rPr>
        <w:t>规定。</w:t>
      </w:r>
    </w:p>
    <w:p w14:paraId="5905CFC0">
      <w:pPr>
        <w:pageBreakBefore w:val="0"/>
        <w:widowControl w:val="0"/>
        <w:kinsoku/>
        <w:overflowPunct/>
        <w:topLinePunct w:val="0"/>
        <w:autoSpaceDE/>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4525645" cy="4015740"/>
            <wp:effectExtent l="0" t="0" r="825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525645" cy="4015740"/>
                    </a:xfrm>
                    <a:prstGeom prst="rect">
                      <a:avLst/>
                    </a:prstGeom>
                    <a:noFill/>
                    <a:ln>
                      <a:noFill/>
                    </a:ln>
                  </pic:spPr>
                </pic:pic>
              </a:graphicData>
            </a:graphic>
          </wp:inline>
        </w:drawing>
      </w:r>
    </w:p>
    <w:p w14:paraId="508CDA7B">
      <w:pPr>
        <w:pageBreakBefore w:val="0"/>
        <w:widowControl w:val="0"/>
        <w:kinsoku/>
        <w:overflowPunct/>
        <w:topLinePunct w:val="0"/>
        <w:autoSpaceDE/>
        <w:bidi w:val="0"/>
        <w:adjustRightInd/>
        <w:snapToGrid/>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纸质档案数字化流程图</w:t>
      </w:r>
    </w:p>
    <w:p w14:paraId="214CEBED">
      <w:pPr>
        <w:keepNext w:val="0"/>
        <w:keepLines w:val="0"/>
        <w:pageBreakBefore w:val="0"/>
        <w:widowControl w:val="0"/>
        <w:numPr>
          <w:ilvl w:val="0"/>
          <w:numId w:val="1"/>
        </w:numPr>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本项目进度要求</w:t>
      </w:r>
    </w:p>
    <w:p w14:paraId="6026446A">
      <w:pPr>
        <w:keepNext w:val="0"/>
        <w:keepLines w:val="0"/>
        <w:pageBreakBefore w:val="0"/>
        <w:widowControl w:val="0"/>
        <w:numPr>
          <w:ilvl w:val="0"/>
          <w:numId w:val="0"/>
        </w:numPr>
        <w:bidi w:val="0"/>
        <w:spacing w:line="360" w:lineRule="auto"/>
        <w:ind w:firstLine="480"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color w:val="auto"/>
          <w:kern w:val="2"/>
          <w:sz w:val="24"/>
          <w:szCs w:val="24"/>
          <w:highlight w:val="none"/>
          <w:lang w:val="en-US" w:eastAsia="zh-CN" w:bidi="ar-SA"/>
        </w:rPr>
        <w:t>自合同签订后进场之日</w:t>
      </w:r>
      <w:r>
        <w:rPr>
          <w:rFonts w:hint="eastAsia" w:ascii="宋体" w:hAnsi="宋体" w:cs="宋体"/>
          <w:color w:val="auto"/>
          <w:kern w:val="2"/>
          <w:sz w:val="24"/>
          <w:szCs w:val="24"/>
          <w:highlight w:val="none"/>
          <w:lang w:val="en-US" w:eastAsia="zh-CN" w:bidi="ar-SA"/>
        </w:rPr>
        <w:t>起</w:t>
      </w:r>
      <w:r>
        <w:rPr>
          <w:rFonts w:hint="eastAsia" w:ascii="宋体" w:hAnsi="宋体" w:eastAsia="宋体" w:cs="宋体"/>
          <w:color w:val="auto"/>
          <w:kern w:val="2"/>
          <w:sz w:val="24"/>
          <w:szCs w:val="24"/>
          <w:highlight w:val="none"/>
          <w:lang w:val="en-US" w:eastAsia="zh-CN" w:bidi="ar-SA"/>
        </w:rPr>
        <w:t>，2个月内完成所有服务内容。6月20日至6月25日之间进行首次验收，按照相应的时间完成对应的工作量要求进行验收，验收后据实结算，20日内支付相应的合同金额。待100%的时间完成100%工作量后进行最终验收，验收后据实结算，20日内支付相应的合同金额。</w:t>
      </w:r>
    </w:p>
    <w:p w14:paraId="163DA085">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3、本项目人员配置及管理</w:t>
      </w:r>
    </w:p>
    <w:p w14:paraId="770522F8">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要配备熟练的</w:t>
      </w:r>
      <w:r>
        <w:rPr>
          <w:rFonts w:hint="eastAsia" w:ascii="宋体" w:hAnsi="宋体" w:eastAsia="宋体" w:cs="宋体"/>
          <w:color w:val="auto"/>
          <w:sz w:val="24"/>
          <w:highlight w:val="none"/>
        </w:rPr>
        <w:t>加工</w:t>
      </w:r>
      <w:r>
        <w:rPr>
          <w:rFonts w:hint="eastAsia" w:ascii="宋体" w:hAnsi="宋体" w:eastAsia="宋体" w:cs="宋体"/>
          <w:color w:val="auto"/>
          <w:sz w:val="24"/>
          <w:szCs w:val="24"/>
          <w:highlight w:val="none"/>
        </w:rPr>
        <w:t>人员不少于</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人。为确保著录录入的文件级目录数据质量，要求配备1人负责档案的调取、登记以及扫描量统计及核算工作，熟练的著录录入人员不得少于</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人，目录数据质量检验人员不得少于</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人，装订人员不少于</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人，扫描人员不少于</w:t>
      </w:r>
      <w:r>
        <w:rPr>
          <w:rFonts w:hint="eastAsia" w:ascii="宋体" w:hAnsi="宋体" w:cs="宋体"/>
          <w:color w:val="auto"/>
          <w:sz w:val="24"/>
          <w:szCs w:val="24"/>
          <w:highlight w:val="none"/>
          <w:lang w:val="en-US" w:eastAsia="zh-CN"/>
        </w:rPr>
        <w:t>16</w:t>
      </w:r>
      <w:r>
        <w:rPr>
          <w:rFonts w:hint="eastAsia" w:ascii="宋体" w:hAnsi="宋体" w:eastAsia="宋体" w:cs="宋体"/>
          <w:color w:val="auto"/>
          <w:sz w:val="24"/>
          <w:szCs w:val="24"/>
          <w:highlight w:val="none"/>
        </w:rPr>
        <w:t>人。</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w:t>
      </w:r>
      <w:r>
        <w:rPr>
          <w:rFonts w:hint="eastAsia" w:ascii="宋体" w:hAnsi="宋体" w:cs="宋体"/>
          <w:color w:val="auto"/>
          <w:sz w:val="24"/>
          <w:szCs w:val="24"/>
          <w:highlight w:val="none"/>
          <w:lang w:val="en-US" w:eastAsia="zh-CN"/>
        </w:rPr>
        <w:t>另</w:t>
      </w:r>
      <w:r>
        <w:rPr>
          <w:rFonts w:hint="eastAsia" w:ascii="宋体" w:hAnsi="宋体" w:eastAsia="宋体" w:cs="宋体"/>
          <w:color w:val="auto"/>
          <w:sz w:val="24"/>
          <w:szCs w:val="24"/>
          <w:highlight w:val="none"/>
        </w:rPr>
        <w:t>配备2人驻场提供随时修订服务，工作场地由采购人指定，扫描过程中采购人发现电子化扫描件有问题，</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要随时修订。</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工作人员要具备相应知识水平和业务技能，工作团队要有一定的稳定性。工作人员进行不少于5天的操作培训，经考核合格后方可正式上岗。在工作场所要规范人员行为和着装。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要将直接参与档案数字化加工过程的员工名单向采购人备案。</w:t>
      </w:r>
    </w:p>
    <w:p w14:paraId="2FFDB884">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为方便统一管理，</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人员工作时间和采购人人员工作时间要保持一致，若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遇到需加班的特殊情况，</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要向采购人提出申请，征得采购人同意后方可安排加班。</w:t>
      </w:r>
    </w:p>
    <w:p w14:paraId="0ACB68D7">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4、本项目软硬件设备配置及管理</w:t>
      </w:r>
    </w:p>
    <w:p w14:paraId="638D4F7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应为专门从事档案数字化加工和档案信息化建设的专业公司，具备档案数字化加工所必须的专业技术和相应的软硬件设备。①要配备专业的数字化加工软件</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要确保在采购方现有的档案管理系统中正常运行。②要配备不少于</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台A3幅面的高速扫描仪、不少于</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台A3幅面的平面高速扫描仪、不少于4台A0工程扫描仪、不少于2</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台计算机（含计算机桌椅）,为确保数据安全，项目结束后，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将项目中使用的计算机硬盘无偿移交采购人。</w:t>
      </w:r>
    </w:p>
    <w:p w14:paraId="6C96F759">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数字化加工网络要与其他网络物理隔离，禁止使用无线网卡、无线键盘、无线鼠标等设备。档案数字化加工网络及信息管理软件应建立身份鉴别、访问权限设置等安全保密措施，根据员工类型及岗位职责赋予相应的访问权限。用于档案数字化加工的设备、存储介质严禁与其他设备、存储介质交叉使用，非数字化加工专用的设备、存储介质严禁带入数字化加工场所。档案数字化加工设备和存储介质不得擅自送外维修，必须送外维修的应经过采购人同意，并由采购人工作人员现场监督。</w:t>
      </w:r>
    </w:p>
    <w:p w14:paraId="12CB5BA8">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工作过程中使用的计算机硬盘、移动硬盘、U盘、光盘等存储介质要进行安全检查并登记造册、统一保管，要向采购人报备存储设备台账并及时更新，保持账物一致。</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不得擅自处理任何存储介质。</w:t>
      </w:r>
    </w:p>
    <w:p w14:paraId="77D80081">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采购人会定期对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的各种存储介质、视频监控数据及回放记录、工作人员变更记录进行安全</w:t>
      </w:r>
      <w:r>
        <w:rPr>
          <w:rFonts w:hint="eastAsia" w:ascii="宋体" w:hAnsi="宋体" w:eastAsia="宋体" w:cs="宋体"/>
          <w:color w:val="auto"/>
          <w:sz w:val="24"/>
          <w:highlight w:val="none"/>
        </w:rPr>
        <w:t>检查</w:t>
      </w:r>
      <w:r>
        <w:rPr>
          <w:rFonts w:hint="eastAsia" w:ascii="宋体" w:hAnsi="宋体" w:eastAsia="宋体" w:cs="宋体"/>
          <w:color w:val="auto"/>
          <w:sz w:val="24"/>
          <w:szCs w:val="24"/>
          <w:highlight w:val="none"/>
        </w:rPr>
        <w:t>。要对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自带的各种硬件设备和软件系统进行检查，确保无信息留存。工作结束后，凡存有信息的硬件设备，须做清除信息的安全处理。采购人将拆除</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自带设备的硬盘，和档案数字化加工过程中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使用过的其他移动存储介质一并予以接收。</w:t>
      </w:r>
    </w:p>
    <w:p w14:paraId="1D86FAD1">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档案数字化加工使用的计算机除了安装必要的操作系统、杀毒软件、档案数字化加工软件、数据库软件和</w:t>
      </w:r>
      <w:r>
        <w:rPr>
          <w:rFonts w:hint="eastAsia" w:ascii="宋体" w:hAnsi="宋体" w:eastAsia="宋体" w:cs="宋体"/>
          <w:color w:val="auto"/>
          <w:sz w:val="24"/>
          <w:highlight w:val="none"/>
        </w:rPr>
        <w:t>第三方</w:t>
      </w:r>
      <w:r>
        <w:rPr>
          <w:rFonts w:hint="eastAsia" w:ascii="宋体" w:hAnsi="宋体" w:eastAsia="宋体" w:cs="宋体"/>
          <w:color w:val="auto"/>
          <w:sz w:val="24"/>
          <w:szCs w:val="24"/>
          <w:highlight w:val="none"/>
        </w:rPr>
        <w:t>安全管理软件外，禁止安装其他无关软件。档案数字化加工使用的计算机、扫描仪等设备，必须采用技术手段或物理设备封闭所有不必要的信息输出装置或端口。封闭的装置或端口要定期进行检查。</w:t>
      </w:r>
    </w:p>
    <w:p w14:paraId="7CE00B5B">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5、本项目管理要求</w:t>
      </w:r>
    </w:p>
    <w:p w14:paraId="6E16E9AF">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采购人会对全部工作过程进行监控，定期对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的人员、工作场地、基础设施、技术、管理工作、业务操作进行监督、检查，将各种风险降低到可控范围之内。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应具有完整的</w:t>
      </w:r>
      <w:r>
        <w:rPr>
          <w:rFonts w:hint="eastAsia" w:ascii="宋体" w:hAnsi="宋体" w:eastAsia="宋体" w:cs="宋体"/>
          <w:color w:val="auto"/>
          <w:sz w:val="24"/>
          <w:highlight w:val="none"/>
        </w:rPr>
        <w:t>数字化</w:t>
      </w:r>
      <w:r>
        <w:rPr>
          <w:rFonts w:hint="eastAsia" w:ascii="宋体" w:hAnsi="宋体" w:eastAsia="宋体" w:cs="宋体"/>
          <w:color w:val="auto"/>
          <w:sz w:val="24"/>
          <w:szCs w:val="24"/>
          <w:highlight w:val="none"/>
        </w:rPr>
        <w:t>加工方案和管理流程、</w:t>
      </w:r>
      <w:r>
        <w:rPr>
          <w:rFonts w:hint="eastAsia" w:ascii="宋体" w:hAnsi="宋体" w:eastAsia="宋体" w:cs="宋体"/>
          <w:color w:val="auto"/>
          <w:kern w:val="0"/>
          <w:sz w:val="24"/>
          <w:szCs w:val="24"/>
          <w:highlight w:val="none"/>
        </w:rPr>
        <w:t>工期进度安排、</w:t>
      </w:r>
      <w:r>
        <w:rPr>
          <w:rFonts w:hint="eastAsia" w:ascii="宋体" w:hAnsi="宋体" w:eastAsia="宋体" w:cs="宋体"/>
          <w:color w:val="auto"/>
          <w:sz w:val="24"/>
          <w:szCs w:val="24"/>
          <w:highlight w:val="none"/>
        </w:rPr>
        <w:t>质量检验方案、保证档案实体和档案信息安全保密的管理制度、具体措施和承诺。</w:t>
      </w:r>
    </w:p>
    <w:p w14:paraId="3B4E42DC">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完成政府采购后，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不能转标、转包、分包。</w:t>
      </w:r>
    </w:p>
    <w:p w14:paraId="3DCCE765">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（二）质量要求</w:t>
      </w:r>
    </w:p>
    <w:p w14:paraId="0AE70BFF">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1、数据质量管理执行标准</w:t>
      </w:r>
    </w:p>
    <w:p w14:paraId="786E1B09">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《纸质档案数字化技术规范DA/T 31—20</w:t>
      </w:r>
      <w:r>
        <w:rPr>
          <w:rFonts w:hint="eastAsia" w:ascii="宋体" w:hAnsi="宋体" w:cs="宋体"/>
          <w:color w:val="auto"/>
          <w:sz w:val="24"/>
          <w:szCs w:val="24"/>
          <w:highlight w:val="none"/>
          <w:lang w:val="en-US" w:eastAsia="zh-CN"/>
        </w:rPr>
        <w:t>17</w:t>
      </w:r>
      <w:r>
        <w:rPr>
          <w:rFonts w:hint="eastAsia" w:ascii="宋体" w:hAnsi="宋体" w:eastAsia="宋体" w:cs="宋体"/>
          <w:color w:val="auto"/>
          <w:sz w:val="24"/>
          <w:szCs w:val="24"/>
          <w:highlight w:val="none"/>
        </w:rPr>
        <w:t>》《档案著录</w:t>
      </w:r>
      <w:r>
        <w:rPr>
          <w:rFonts w:hint="eastAsia" w:ascii="宋体" w:hAnsi="宋体" w:cs="宋体"/>
          <w:color w:val="auto"/>
          <w:sz w:val="24"/>
          <w:szCs w:val="24"/>
          <w:highlight w:val="none"/>
          <w:lang w:val="en-US" w:eastAsia="zh-CN"/>
        </w:rPr>
        <w:t>规则</w:t>
      </w:r>
      <w:r>
        <w:rPr>
          <w:rFonts w:hint="eastAsia" w:ascii="宋体" w:hAnsi="宋体" w:eastAsia="宋体" w:cs="宋体"/>
          <w:color w:val="auto"/>
          <w:sz w:val="24"/>
          <w:szCs w:val="24"/>
          <w:highlight w:val="none"/>
        </w:rPr>
        <w:t>DA/T18-</w:t>
      </w:r>
      <w:r>
        <w:rPr>
          <w:rFonts w:hint="eastAsia" w:ascii="宋体" w:hAnsi="宋体" w:cs="宋体"/>
          <w:color w:val="auto"/>
          <w:sz w:val="24"/>
          <w:szCs w:val="24"/>
          <w:highlight w:val="none"/>
          <w:lang w:val="en-US" w:eastAsia="zh-CN"/>
        </w:rPr>
        <w:t>2022</w:t>
      </w:r>
      <w:r>
        <w:rPr>
          <w:rFonts w:hint="eastAsia" w:ascii="宋体" w:hAnsi="宋体" w:eastAsia="宋体" w:cs="宋体"/>
          <w:color w:val="auto"/>
          <w:sz w:val="24"/>
          <w:szCs w:val="24"/>
          <w:highlight w:val="none"/>
        </w:rPr>
        <w:t>》《建设电子文件与电子档案管理</w:t>
      </w:r>
      <w:r>
        <w:rPr>
          <w:rFonts w:hint="eastAsia" w:ascii="宋体" w:hAnsi="宋体" w:eastAsia="宋体" w:cs="宋体"/>
          <w:color w:val="auto"/>
          <w:sz w:val="24"/>
          <w:highlight w:val="none"/>
        </w:rPr>
        <w:t>规范</w:t>
      </w:r>
      <w:r>
        <w:rPr>
          <w:rFonts w:hint="eastAsia" w:ascii="宋体" w:hAnsi="宋体" w:eastAsia="宋体" w:cs="宋体"/>
          <w:color w:val="auto"/>
          <w:sz w:val="24"/>
          <w:szCs w:val="24"/>
          <w:highlight w:val="none"/>
        </w:rPr>
        <w:t>CJJ/T 117-20</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7》《城建档案业务管理规范CJJ/T 158-20</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1》《档案服务</w:t>
      </w:r>
      <w:r>
        <w:rPr>
          <w:rFonts w:hint="eastAsia" w:ascii="宋体" w:hAnsi="宋体" w:eastAsia="宋体" w:cs="宋体"/>
          <w:color w:val="auto"/>
          <w:sz w:val="24"/>
          <w:highlight w:val="none"/>
        </w:rPr>
        <w:t>外包</w:t>
      </w:r>
      <w:r>
        <w:rPr>
          <w:rFonts w:hint="eastAsia" w:ascii="宋体" w:hAnsi="宋体" w:eastAsia="宋体" w:cs="宋体"/>
          <w:color w:val="auto"/>
          <w:sz w:val="24"/>
          <w:szCs w:val="24"/>
          <w:highlight w:val="none"/>
        </w:rPr>
        <w:t>工作规范第1部分：总则DA/T68.1-2020》《档案服务外包工作规范第2部分：档案数字化服务DA/T68.2-2020》等档案部门现行技术规范。</w:t>
      </w:r>
    </w:p>
    <w:p w14:paraId="435B0162">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2、数据质量总要求</w:t>
      </w:r>
    </w:p>
    <w:p w14:paraId="1000B422">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所加工数据结构、格式符合采购人要求，建立图像和目录数据库，并将扫描的档案图像与目录数据建立一一</w:t>
      </w:r>
      <w:r>
        <w:rPr>
          <w:rFonts w:hint="eastAsia" w:ascii="宋体" w:hAnsi="宋体" w:eastAsia="宋体" w:cs="宋体"/>
          <w:color w:val="auto"/>
          <w:sz w:val="24"/>
          <w:highlight w:val="none"/>
        </w:rPr>
        <w:t>对应</w:t>
      </w:r>
      <w:r>
        <w:rPr>
          <w:rFonts w:hint="eastAsia" w:ascii="宋体" w:hAnsi="宋体" w:eastAsia="宋体" w:cs="宋体"/>
          <w:color w:val="auto"/>
          <w:sz w:val="24"/>
          <w:szCs w:val="24"/>
          <w:highlight w:val="none"/>
        </w:rPr>
        <w:t>关系进行挂接，确保加工数据能够正确、真实、完整、准确地导入采购人现有档案管理系统中并确保数据运行正常。</w:t>
      </w:r>
    </w:p>
    <w:p w14:paraId="62FABCEA">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3、档案著录质量要求</w:t>
      </w:r>
    </w:p>
    <w:p w14:paraId="6C3CDD4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按照“数据质量管理执行</w:t>
      </w:r>
      <w:r>
        <w:rPr>
          <w:rFonts w:hint="eastAsia" w:ascii="宋体" w:hAnsi="宋体" w:eastAsia="宋体" w:cs="宋体"/>
          <w:color w:val="auto"/>
          <w:sz w:val="24"/>
          <w:highlight w:val="none"/>
        </w:rPr>
        <w:t>标准</w:t>
      </w:r>
      <w:r>
        <w:rPr>
          <w:rFonts w:hint="eastAsia" w:ascii="宋体" w:hAnsi="宋体" w:eastAsia="宋体" w:cs="宋体"/>
          <w:color w:val="auto"/>
          <w:sz w:val="24"/>
          <w:szCs w:val="24"/>
          <w:highlight w:val="none"/>
        </w:rPr>
        <w:t>”等的要求，著录录入文件级条目数据项内容，目录信息结构按本馆档案管理设置为准，不得遗漏规定的数据项，著录单的必填项必须补录齐全，补录相关项目建设单位、施工单位和位置信息，确保著录录入目录信息的真实、完整、正确。</w:t>
      </w:r>
    </w:p>
    <w:p w14:paraId="49134F95">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4、档案</w:t>
      </w:r>
      <w:r>
        <w:rPr>
          <w:rFonts w:hint="eastAsia" w:ascii="宋体" w:hAnsi="宋体" w:eastAsia="宋体" w:cs="宋体"/>
          <w:b/>
          <w:color w:val="auto"/>
          <w:sz w:val="24"/>
          <w:highlight w:val="none"/>
          <w:lang w:eastAsia="zh-CN"/>
        </w:rPr>
        <w:t>扫描</w:t>
      </w:r>
      <w:r>
        <w:rPr>
          <w:rFonts w:hint="eastAsia" w:ascii="宋体" w:hAnsi="宋体" w:eastAsia="宋体" w:cs="宋体"/>
          <w:b/>
          <w:color w:val="auto"/>
          <w:sz w:val="24"/>
          <w:szCs w:val="24"/>
          <w:highlight w:val="none"/>
        </w:rPr>
        <w:t>质量要求</w:t>
      </w:r>
    </w:p>
    <w:p w14:paraId="2F4E960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（1）扫描主要技术参数</w:t>
      </w:r>
      <w:r>
        <w:rPr>
          <w:rFonts w:hint="eastAsia" w:ascii="宋体" w:hAnsi="宋体" w:eastAsia="宋体" w:cs="宋体"/>
          <w:color w:val="auto"/>
          <w:sz w:val="24"/>
          <w:highlight w:val="none"/>
        </w:rPr>
        <w:t>设置</w:t>
      </w:r>
      <w:r>
        <w:rPr>
          <w:rFonts w:hint="eastAsia" w:ascii="宋体" w:hAnsi="宋体" w:eastAsia="宋体" w:cs="宋体"/>
          <w:color w:val="auto"/>
          <w:sz w:val="24"/>
          <w:szCs w:val="24"/>
          <w:highlight w:val="none"/>
        </w:rPr>
        <w:t>：质量须达到《建设电子文件与电子档案管理</w:t>
      </w:r>
      <w:r>
        <w:rPr>
          <w:rFonts w:hint="eastAsia" w:ascii="宋体" w:hAnsi="宋体" w:eastAsia="宋体" w:cs="宋体"/>
          <w:color w:val="auto"/>
          <w:sz w:val="24"/>
          <w:highlight w:val="none"/>
        </w:rPr>
        <w:t>规范</w:t>
      </w:r>
      <w:r>
        <w:rPr>
          <w:rFonts w:hint="eastAsia" w:ascii="宋体" w:hAnsi="宋体" w:eastAsia="宋体" w:cs="宋体"/>
          <w:color w:val="auto"/>
          <w:sz w:val="24"/>
          <w:szCs w:val="24"/>
          <w:highlight w:val="none"/>
        </w:rPr>
        <w:t>CJJ/T 117-20</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7》要求，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须保证纸质档案与电子档案的一一对应，如果在扫描中发现问题须及时纠正。扫描格式及质量须参照下表：</w:t>
      </w:r>
    </w:p>
    <w:p w14:paraId="0ECBC24A">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726"/>
        <w:gridCol w:w="1698"/>
        <w:gridCol w:w="1693"/>
        <w:gridCol w:w="1703"/>
      </w:tblGrid>
      <w:tr w14:paraId="0573C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noWrap w:val="0"/>
            <w:vAlign w:val="center"/>
          </w:tcPr>
          <w:p w14:paraId="22E4D81C">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扫描类型</w:t>
            </w:r>
          </w:p>
        </w:tc>
        <w:tc>
          <w:tcPr>
            <w:tcW w:w="1744" w:type="dxa"/>
            <w:noWrap w:val="0"/>
            <w:vAlign w:val="center"/>
          </w:tcPr>
          <w:p w14:paraId="6468BA8C">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颜色模式</w:t>
            </w:r>
          </w:p>
        </w:tc>
        <w:tc>
          <w:tcPr>
            <w:tcW w:w="1744" w:type="dxa"/>
            <w:noWrap w:val="0"/>
            <w:vAlign w:val="center"/>
          </w:tcPr>
          <w:p w14:paraId="68A3E4BE">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分辨率</w:t>
            </w:r>
          </w:p>
        </w:tc>
        <w:tc>
          <w:tcPr>
            <w:tcW w:w="1744" w:type="dxa"/>
            <w:noWrap w:val="0"/>
            <w:vAlign w:val="center"/>
          </w:tcPr>
          <w:p w14:paraId="522692E6">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质量</w:t>
            </w:r>
          </w:p>
        </w:tc>
        <w:tc>
          <w:tcPr>
            <w:tcW w:w="1745" w:type="dxa"/>
            <w:noWrap w:val="0"/>
            <w:vAlign w:val="center"/>
          </w:tcPr>
          <w:p w14:paraId="6F195A92">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扫描格式</w:t>
            </w:r>
          </w:p>
        </w:tc>
      </w:tr>
      <w:tr w14:paraId="52CC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noWrap w:val="0"/>
            <w:vAlign w:val="center"/>
          </w:tcPr>
          <w:p w14:paraId="7069E9E3">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图纸</w:t>
            </w:r>
          </w:p>
        </w:tc>
        <w:tc>
          <w:tcPr>
            <w:tcW w:w="1744" w:type="dxa"/>
            <w:noWrap w:val="0"/>
            <w:vAlign w:val="center"/>
          </w:tcPr>
          <w:p w14:paraId="6634D918">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RGB-24bit</w:t>
            </w:r>
          </w:p>
        </w:tc>
        <w:tc>
          <w:tcPr>
            <w:tcW w:w="1744" w:type="dxa"/>
            <w:noWrap w:val="0"/>
            <w:vAlign w:val="center"/>
          </w:tcPr>
          <w:p w14:paraId="4DCC19F4">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200</w:t>
            </w:r>
          </w:p>
        </w:tc>
        <w:tc>
          <w:tcPr>
            <w:tcW w:w="1744" w:type="dxa"/>
            <w:noWrap w:val="0"/>
            <w:vAlign w:val="center"/>
          </w:tcPr>
          <w:p w14:paraId="5AA7B645">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50</w:t>
            </w:r>
          </w:p>
        </w:tc>
        <w:tc>
          <w:tcPr>
            <w:tcW w:w="1745" w:type="dxa"/>
            <w:noWrap w:val="0"/>
            <w:vAlign w:val="center"/>
          </w:tcPr>
          <w:p w14:paraId="5F8953DC">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JPEG</w:t>
            </w:r>
          </w:p>
        </w:tc>
      </w:tr>
      <w:tr w14:paraId="5DAFE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noWrap w:val="0"/>
            <w:vAlign w:val="center"/>
          </w:tcPr>
          <w:p w14:paraId="1236B8AB">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A4，A3</w:t>
            </w:r>
          </w:p>
        </w:tc>
        <w:tc>
          <w:tcPr>
            <w:tcW w:w="1744" w:type="dxa"/>
            <w:noWrap w:val="0"/>
            <w:vAlign w:val="center"/>
          </w:tcPr>
          <w:p w14:paraId="4195A2D7">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彩色</w:t>
            </w:r>
          </w:p>
        </w:tc>
        <w:tc>
          <w:tcPr>
            <w:tcW w:w="1744" w:type="dxa"/>
            <w:noWrap w:val="0"/>
            <w:vAlign w:val="center"/>
          </w:tcPr>
          <w:p w14:paraId="1F6286B1">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240</w:t>
            </w:r>
          </w:p>
        </w:tc>
        <w:tc>
          <w:tcPr>
            <w:tcW w:w="1744" w:type="dxa"/>
            <w:noWrap w:val="0"/>
            <w:vAlign w:val="center"/>
          </w:tcPr>
          <w:p w14:paraId="4B0EEC76">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50</w:t>
            </w:r>
          </w:p>
        </w:tc>
        <w:tc>
          <w:tcPr>
            <w:tcW w:w="1745" w:type="dxa"/>
            <w:noWrap w:val="0"/>
            <w:vAlign w:val="center"/>
          </w:tcPr>
          <w:p w14:paraId="415B9042">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JPEG</w:t>
            </w:r>
          </w:p>
        </w:tc>
      </w:tr>
      <w:tr w14:paraId="46E1B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noWrap w:val="0"/>
            <w:vAlign w:val="center"/>
          </w:tcPr>
          <w:p w14:paraId="4CF75708">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A4</w:t>
            </w:r>
          </w:p>
        </w:tc>
        <w:tc>
          <w:tcPr>
            <w:tcW w:w="1744" w:type="dxa"/>
            <w:noWrap w:val="0"/>
            <w:vAlign w:val="center"/>
          </w:tcPr>
          <w:p w14:paraId="0BD3D209">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彩色</w:t>
            </w:r>
          </w:p>
        </w:tc>
        <w:tc>
          <w:tcPr>
            <w:tcW w:w="1744" w:type="dxa"/>
            <w:noWrap w:val="0"/>
            <w:vAlign w:val="center"/>
          </w:tcPr>
          <w:p w14:paraId="16613E44">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240</w:t>
            </w:r>
          </w:p>
        </w:tc>
        <w:tc>
          <w:tcPr>
            <w:tcW w:w="1744" w:type="dxa"/>
            <w:noWrap w:val="0"/>
            <w:vAlign w:val="center"/>
          </w:tcPr>
          <w:p w14:paraId="6015CF3C">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50</w:t>
            </w:r>
          </w:p>
        </w:tc>
        <w:tc>
          <w:tcPr>
            <w:tcW w:w="1745" w:type="dxa"/>
            <w:noWrap w:val="0"/>
            <w:vAlign w:val="center"/>
          </w:tcPr>
          <w:p w14:paraId="1D8FB899">
            <w:pPr>
              <w:pageBreakBefore w:val="0"/>
              <w:widowControl w:val="0"/>
              <w:kinsoku/>
              <w:overflowPunct/>
              <w:topLinePunct w:val="0"/>
              <w:autoSpaceDE/>
              <w:bidi w:val="0"/>
              <w:adjustRightInd/>
              <w:snapToGrid/>
              <w:spacing w:line="24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JPEG</w:t>
            </w:r>
          </w:p>
        </w:tc>
      </w:tr>
    </w:tbl>
    <w:p w14:paraId="7C12746C">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案卷中出现字迹较小、较密集等情况，可将分辨率提高到300dpi以上。根据纸张质地、底色、薄厚程度等因素，设置最佳的扫描明暗度、对比度，保证原始扫描图像效果与原件吻合。</w:t>
      </w:r>
    </w:p>
    <w:p w14:paraId="70E9E36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（2）采用最为可靠的扫描设备和扫描方式完成档案扫描，避免纸张褶皱、撕裂、破损等情况的发生。</w:t>
      </w:r>
    </w:p>
    <w:p w14:paraId="260B8F27">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（3）图像处理：遵循保持档案原貌、不影响档案内容读懂度的原则。对扫描图像页面进行纠偏纠斜、去黑边等去污处理。</w:t>
      </w:r>
    </w:p>
    <w:p w14:paraId="4114C1AE">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（4）扫描图像与实体档案的对应：扫描图像与实体档案应一一对应。</w:t>
      </w:r>
    </w:p>
    <w:p w14:paraId="3C85E6F1">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5、实体</w:t>
      </w:r>
      <w:r>
        <w:rPr>
          <w:rFonts w:hint="eastAsia" w:ascii="宋体" w:hAnsi="宋体" w:eastAsia="宋体" w:cs="宋体"/>
          <w:b/>
          <w:color w:val="auto"/>
          <w:sz w:val="24"/>
          <w:highlight w:val="none"/>
          <w:lang w:eastAsia="zh-CN"/>
        </w:rPr>
        <w:t>档案</w:t>
      </w:r>
      <w:r>
        <w:rPr>
          <w:rFonts w:hint="eastAsia" w:ascii="宋体" w:hAnsi="宋体" w:eastAsia="宋体" w:cs="宋体"/>
          <w:b/>
          <w:color w:val="auto"/>
          <w:sz w:val="24"/>
          <w:szCs w:val="24"/>
          <w:highlight w:val="none"/>
        </w:rPr>
        <w:t>整理及装订要求</w:t>
      </w:r>
    </w:p>
    <w:p w14:paraId="32D1DA10">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参照《建设工程文件归档规范GB/T 50328-201</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》《城建档案业务管理规范CJJ/T 158-20</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》及西安市城建档案馆相关管理规定执行。操作时不得损坏档案。归还案卷时必须恢复原状。</w:t>
      </w:r>
    </w:p>
    <w:p w14:paraId="4AA3D3F6">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6、数据</w:t>
      </w:r>
      <w:r>
        <w:rPr>
          <w:rFonts w:hint="eastAsia" w:ascii="宋体" w:hAnsi="宋体" w:eastAsia="宋体" w:cs="宋体"/>
          <w:b/>
          <w:color w:val="auto"/>
          <w:sz w:val="24"/>
          <w:highlight w:val="none"/>
          <w:lang w:eastAsia="zh-CN"/>
        </w:rPr>
        <w:t>质量</w:t>
      </w:r>
      <w:r>
        <w:rPr>
          <w:rFonts w:hint="eastAsia" w:ascii="宋体" w:hAnsi="宋体" w:eastAsia="宋体" w:cs="宋体"/>
          <w:b/>
          <w:color w:val="auto"/>
          <w:sz w:val="24"/>
          <w:szCs w:val="24"/>
          <w:highlight w:val="none"/>
        </w:rPr>
        <w:t>检验</w:t>
      </w:r>
    </w:p>
    <w:p w14:paraId="3A295E2A">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提供完整的数据质量检验方案，各环节配备一定数量检验人员对加工的数据进行质量检验。</w:t>
      </w:r>
    </w:p>
    <w:p w14:paraId="7C53E61A">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（2）采购人对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质检后的目录数据进行抽检，抽检率不得低于5%，被抽检的目录数据中规定的必录数据项正确</w:t>
      </w:r>
      <w:r>
        <w:rPr>
          <w:rFonts w:hint="eastAsia" w:ascii="宋体" w:hAnsi="宋体" w:cs="宋体"/>
          <w:color w:val="auto"/>
          <w:sz w:val="24"/>
          <w:szCs w:val="24"/>
          <w:highlight w:val="none"/>
          <w:lang w:val="en-US" w:eastAsia="zh-CN"/>
        </w:rPr>
        <w:t>率大于95</w:t>
      </w:r>
      <w:r>
        <w:rPr>
          <w:rFonts w:hint="eastAsia" w:ascii="宋体" w:hAnsi="宋体" w:eastAsia="宋体" w:cs="宋体"/>
          <w:color w:val="auto"/>
          <w:sz w:val="24"/>
          <w:szCs w:val="24"/>
          <w:highlight w:val="none"/>
        </w:rPr>
        <w:t>%，抽检的目录与扫描图像一一对应关系的合格率必须</w:t>
      </w:r>
      <w:r>
        <w:rPr>
          <w:rFonts w:hint="eastAsia" w:ascii="宋体" w:hAnsi="宋体" w:cs="宋体"/>
          <w:color w:val="auto"/>
          <w:sz w:val="24"/>
          <w:szCs w:val="24"/>
          <w:highlight w:val="none"/>
          <w:lang w:val="en-US" w:eastAsia="zh-CN"/>
        </w:rPr>
        <w:t>大于95</w:t>
      </w:r>
      <w:r>
        <w:rPr>
          <w:rFonts w:hint="eastAsia" w:ascii="宋体" w:hAnsi="宋体" w:eastAsia="宋体" w:cs="宋体"/>
          <w:color w:val="auto"/>
          <w:sz w:val="24"/>
          <w:szCs w:val="24"/>
          <w:highlight w:val="none"/>
        </w:rPr>
        <w:t>%；对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质检后的扫描图像进行抽检，图像质量合格率必须</w:t>
      </w:r>
      <w:r>
        <w:rPr>
          <w:rFonts w:hint="eastAsia" w:ascii="宋体" w:hAnsi="宋体" w:cs="宋体"/>
          <w:color w:val="auto"/>
          <w:sz w:val="24"/>
          <w:szCs w:val="24"/>
          <w:highlight w:val="none"/>
          <w:lang w:val="en-US" w:eastAsia="zh-CN"/>
        </w:rPr>
        <w:t>大于95</w:t>
      </w:r>
      <w:r>
        <w:rPr>
          <w:rFonts w:hint="eastAsia" w:ascii="宋体" w:hAnsi="宋体" w:eastAsia="宋体" w:cs="宋体"/>
          <w:color w:val="auto"/>
          <w:sz w:val="24"/>
          <w:szCs w:val="24"/>
          <w:highlight w:val="none"/>
        </w:rPr>
        <w:t>%。</w:t>
      </w:r>
    </w:p>
    <w:p w14:paraId="5B2821A4">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（3）在数据完成过程及数据移交时要采取有效措施做好数据的杀毒防毒工作，确保数据的安全。数据的后期整理、挂接、存储按相关规定进行组织刻盘</w:t>
      </w:r>
      <w:r>
        <w:rPr>
          <w:rFonts w:hint="eastAsia" w:ascii="宋体" w:hAnsi="宋体" w:cs="宋体"/>
          <w:color w:val="auto"/>
          <w:sz w:val="24"/>
          <w:szCs w:val="24"/>
          <w:highlight w:val="none"/>
          <w:lang w:val="en-US" w:eastAsia="zh-CN"/>
        </w:rPr>
        <w:t>备份</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扫描工作结束后</w:t>
      </w:r>
      <w:r>
        <w:rPr>
          <w:rFonts w:hint="eastAsia" w:ascii="宋体" w:hAnsi="宋体" w:eastAsia="宋体" w:cs="宋体"/>
          <w:color w:val="auto"/>
          <w:sz w:val="24"/>
          <w:szCs w:val="24"/>
          <w:highlight w:val="none"/>
        </w:rPr>
        <w:t>移交一式</w:t>
      </w:r>
      <w:r>
        <w:rPr>
          <w:rFonts w:hint="eastAsia" w:ascii="宋体" w:hAnsi="宋体" w:cs="宋体"/>
          <w:color w:val="auto"/>
          <w:sz w:val="24"/>
          <w:szCs w:val="24"/>
          <w:highlight w:val="none"/>
          <w:lang w:val="en-US" w:eastAsia="zh-CN"/>
        </w:rPr>
        <w:t>两</w:t>
      </w:r>
      <w:r>
        <w:rPr>
          <w:rFonts w:hint="eastAsia" w:ascii="宋体" w:hAnsi="宋体" w:eastAsia="宋体" w:cs="宋体"/>
          <w:color w:val="auto"/>
          <w:sz w:val="24"/>
          <w:szCs w:val="24"/>
          <w:highlight w:val="none"/>
        </w:rPr>
        <w:t>份</w:t>
      </w:r>
      <w:r>
        <w:rPr>
          <w:rFonts w:hint="eastAsia" w:ascii="宋体" w:hAnsi="宋体" w:cs="宋体"/>
          <w:color w:val="auto"/>
          <w:sz w:val="24"/>
          <w:szCs w:val="24"/>
          <w:highlight w:val="none"/>
          <w:lang w:val="en-US" w:eastAsia="zh-CN"/>
        </w:rPr>
        <w:t>全部</w:t>
      </w:r>
      <w:r>
        <w:rPr>
          <w:rFonts w:hint="eastAsia" w:ascii="宋体" w:hAnsi="宋体" w:eastAsia="宋体" w:cs="宋体"/>
          <w:color w:val="auto"/>
          <w:sz w:val="24"/>
          <w:szCs w:val="24"/>
          <w:highlight w:val="none"/>
        </w:rPr>
        <w:t>数据</w:t>
      </w:r>
      <w:r>
        <w:rPr>
          <w:rFonts w:hint="eastAsia" w:ascii="宋体" w:hAnsi="宋体" w:cs="宋体"/>
          <w:color w:val="auto"/>
          <w:sz w:val="24"/>
          <w:szCs w:val="24"/>
          <w:highlight w:val="none"/>
          <w:lang w:val="en-US" w:eastAsia="zh-CN"/>
        </w:rPr>
        <w:t>备份</w:t>
      </w:r>
      <w:r>
        <w:rPr>
          <w:rFonts w:hint="eastAsia" w:ascii="宋体" w:hAnsi="宋体" w:eastAsia="宋体" w:cs="宋体"/>
          <w:color w:val="auto"/>
          <w:sz w:val="24"/>
          <w:szCs w:val="24"/>
          <w:highlight w:val="none"/>
        </w:rPr>
        <w:t>，其中</w:t>
      </w:r>
      <w:r>
        <w:rPr>
          <w:rFonts w:hint="eastAsia" w:ascii="宋体" w:hAnsi="宋体" w:cs="宋体"/>
          <w:color w:val="auto"/>
          <w:sz w:val="24"/>
          <w:szCs w:val="24"/>
          <w:highlight w:val="none"/>
          <w:lang w:val="en-US" w:eastAsia="zh-CN"/>
        </w:rPr>
        <w:t>硬盘一</w:t>
      </w:r>
      <w:r>
        <w:rPr>
          <w:rFonts w:hint="eastAsia" w:ascii="宋体" w:hAnsi="宋体" w:eastAsia="宋体" w:cs="宋体"/>
          <w:color w:val="auto"/>
          <w:sz w:val="24"/>
          <w:szCs w:val="24"/>
          <w:highlight w:val="none"/>
        </w:rPr>
        <w:t>份</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移动硬盘一份。</w:t>
      </w:r>
    </w:p>
    <w:p w14:paraId="5BBE835D">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应将档案</w:t>
      </w:r>
      <w:r>
        <w:rPr>
          <w:rFonts w:hint="eastAsia" w:ascii="宋体" w:hAnsi="宋体" w:cs="宋体"/>
          <w:color w:val="auto"/>
          <w:sz w:val="24"/>
          <w:szCs w:val="24"/>
          <w:highlight w:val="none"/>
          <w:lang w:val="en-US" w:eastAsia="zh-CN"/>
        </w:rPr>
        <w:t>电子</w:t>
      </w:r>
      <w:r>
        <w:rPr>
          <w:rFonts w:hint="eastAsia" w:ascii="宋体" w:hAnsi="宋体" w:eastAsia="宋体" w:cs="宋体"/>
          <w:color w:val="auto"/>
          <w:sz w:val="24"/>
          <w:highlight w:val="none"/>
        </w:rPr>
        <w:t>化</w:t>
      </w:r>
      <w:r>
        <w:rPr>
          <w:rFonts w:hint="eastAsia" w:ascii="宋体" w:hAnsi="宋体" w:eastAsia="宋体" w:cs="宋体"/>
          <w:color w:val="auto"/>
          <w:sz w:val="24"/>
          <w:szCs w:val="24"/>
          <w:highlight w:val="none"/>
        </w:rPr>
        <w:t>加工成果相关的各种工作文件、日志、记录、元数据等一并移交给采购人。</w:t>
      </w:r>
    </w:p>
    <w:p w14:paraId="743F09BB">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7、项目安全管理要求</w:t>
      </w:r>
    </w:p>
    <w:p w14:paraId="0DEF0A16">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严格执行《中华人民共和国档案法》、《中华人民共和国</w:t>
      </w:r>
      <w:r>
        <w:rPr>
          <w:rFonts w:hint="eastAsia" w:ascii="宋体" w:hAnsi="宋体" w:eastAsia="宋体" w:cs="宋体"/>
          <w:color w:val="auto"/>
          <w:sz w:val="24"/>
          <w:highlight w:val="none"/>
        </w:rPr>
        <w:t>保密法</w:t>
      </w:r>
      <w:r>
        <w:rPr>
          <w:rFonts w:hint="eastAsia" w:ascii="宋体" w:hAnsi="宋体" w:eastAsia="宋体" w:cs="宋体"/>
          <w:color w:val="auto"/>
          <w:sz w:val="24"/>
          <w:szCs w:val="24"/>
          <w:highlight w:val="none"/>
        </w:rPr>
        <w:t>》及国家、行业以及采购方制定的相关保密规定，符合国家相关数字信息资源安全管理标准的要求，履行相关保密职责，签订保密协议，</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要有书面的保密承诺书。</w:t>
      </w:r>
    </w:p>
    <w:p w14:paraId="407F81F1">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所有参与</w:t>
      </w:r>
      <w:r>
        <w:rPr>
          <w:rFonts w:hint="eastAsia" w:ascii="宋体" w:hAnsi="宋体" w:eastAsia="宋体" w:cs="宋体"/>
          <w:color w:val="auto"/>
          <w:sz w:val="24"/>
          <w:highlight w:val="none"/>
        </w:rPr>
        <w:t>档案</w:t>
      </w:r>
      <w:r>
        <w:rPr>
          <w:rFonts w:hint="eastAsia" w:ascii="宋体" w:hAnsi="宋体" w:eastAsia="宋体" w:cs="宋体"/>
          <w:color w:val="auto"/>
          <w:sz w:val="24"/>
          <w:szCs w:val="24"/>
          <w:highlight w:val="none"/>
        </w:rPr>
        <w:t>数字化的员工都需要签订保密承诺书。</w:t>
      </w:r>
    </w:p>
    <w:p w14:paraId="3C0CE3A8">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应防止工作人员损坏档案载体，篡改档案内容。对于尚未移交采购人的档案数字化成果，</w:t>
      </w:r>
      <w:r>
        <w:rPr>
          <w:rFonts w:hint="eastAsia" w:ascii="宋体" w:hAnsi="宋体" w:cs="宋体"/>
          <w:color w:val="auto"/>
          <w:sz w:val="24"/>
          <w:highlight w:val="none"/>
          <w:lang w:eastAsia="zh-CN"/>
        </w:rPr>
        <w:t>供应商</w:t>
      </w:r>
      <w:r>
        <w:rPr>
          <w:rFonts w:hint="eastAsia" w:ascii="宋体" w:hAnsi="宋体" w:eastAsia="宋体" w:cs="宋体"/>
          <w:color w:val="auto"/>
          <w:sz w:val="24"/>
          <w:szCs w:val="24"/>
          <w:highlight w:val="none"/>
        </w:rPr>
        <w:t>应做好备份管理，防止数据丢失。</w:t>
      </w:r>
    </w:p>
    <w:p w14:paraId="213460D1">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对正在进行数字化加工的档案，</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要安排专人保管，每天入库（柜），不得在工位上留存过夜。数字化加工完毕的档案，要立刻归库保存。对于离库超过1个月或有虫霉隐患的档案，应进行消毒杀虫处理。</w:t>
      </w:r>
    </w:p>
    <w:p w14:paraId="2A4CA121">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应在档案数字化加工场所安装视频监控系统。视频监控系统应覆盖出入口、档案存放区、信息</w:t>
      </w:r>
      <w:r>
        <w:rPr>
          <w:rFonts w:hint="eastAsia" w:ascii="宋体" w:hAnsi="宋体" w:eastAsia="宋体" w:cs="宋体"/>
          <w:color w:val="auto"/>
          <w:sz w:val="24"/>
          <w:highlight w:val="none"/>
        </w:rPr>
        <w:t>存储</w:t>
      </w:r>
      <w:r>
        <w:rPr>
          <w:rFonts w:hint="eastAsia" w:ascii="宋体" w:hAnsi="宋体" w:eastAsia="宋体" w:cs="宋体"/>
          <w:color w:val="auto"/>
          <w:sz w:val="24"/>
          <w:szCs w:val="24"/>
          <w:highlight w:val="none"/>
        </w:rPr>
        <w:t>区和工作区。视频监控数据自产生之日起保存不少于6个月，采购人应定期对视频进行回放检查，在删除视频监控数据之前，要留存视频回放记录。</w:t>
      </w:r>
    </w:p>
    <w:p w14:paraId="08F0A27E">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工作人员不得擅自进入采购人档案库房。非工作人员不得进入档案数字化加工场所。工作</w:t>
      </w:r>
      <w:r>
        <w:rPr>
          <w:rFonts w:hint="eastAsia" w:ascii="宋体" w:hAnsi="宋体" w:eastAsia="宋体" w:cs="宋体"/>
          <w:color w:val="auto"/>
          <w:sz w:val="24"/>
          <w:highlight w:val="none"/>
        </w:rPr>
        <w:t>人员</w:t>
      </w:r>
      <w:r>
        <w:rPr>
          <w:rFonts w:hint="eastAsia" w:ascii="宋体" w:hAnsi="宋体" w:eastAsia="宋体" w:cs="宋体"/>
          <w:color w:val="auto"/>
          <w:sz w:val="24"/>
          <w:szCs w:val="24"/>
          <w:highlight w:val="none"/>
        </w:rPr>
        <w:t>完成作业后，不得在档案数字化加工场所内停留。工作场所应设有储物箱柜，供工作人员和访客存放物品，并于工作区相隔离。严禁将私人物品带入工作区域。档案数字化加工场所内严禁存放除档案和必备的工具器材设备之外的任何物品，特别是易燃易爆危险品。档案数字化加工场所内作业完毕后，除过监控、报警、消防等电源外，其他电源必须全部关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应建立现场上下班物品清点值班制度，严禁擅自将档案数字化加工场所内的物品带离现场。下班后，移动存储设备应存放于专柜并上锁，指定专人负责保管。</w:t>
      </w:r>
    </w:p>
    <w:p w14:paraId="460B56A9">
      <w:pPr>
        <w:keepNext w:val="0"/>
        <w:keepLines w:val="0"/>
        <w:pageBreakBefore w:val="0"/>
        <w:widowControl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非工作人员需要进入</w:t>
      </w:r>
      <w:r>
        <w:rPr>
          <w:rFonts w:hint="eastAsia" w:ascii="宋体" w:hAnsi="宋体" w:eastAsia="宋体" w:cs="宋体"/>
          <w:color w:val="auto"/>
          <w:sz w:val="24"/>
          <w:highlight w:val="none"/>
        </w:rPr>
        <w:t>档案</w:t>
      </w:r>
      <w:r>
        <w:rPr>
          <w:rFonts w:hint="eastAsia" w:ascii="宋体" w:hAnsi="宋体" w:eastAsia="宋体" w:cs="宋体"/>
          <w:color w:val="auto"/>
          <w:sz w:val="24"/>
          <w:szCs w:val="24"/>
          <w:highlight w:val="none"/>
        </w:rPr>
        <w:t>数字化加工场所时，应征得采购人同意，并登记访客的身份、来访事由。必要时，访客需要签订保密承诺书，承诺不泄露可能接触的任何档案信息。访客不得将有拍照、录音、录像功能的设备带入档案数字化加工场所。访客进入档案数字化加工场所，应佩戴胸牌，并由工作人员全程陪同。访客应遵守档案数字化加工场所管理规定不得随意走动，不得碰触物品。</w:t>
      </w:r>
    </w:p>
    <w:p w14:paraId="6B3A432F">
      <w:pPr>
        <w:keepNext w:val="0"/>
        <w:keepLines w:val="0"/>
        <w:pageBreakBefore w:val="0"/>
        <w:widowControl w:val="0"/>
        <w:bidi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8、项目</w:t>
      </w:r>
      <w:r>
        <w:rPr>
          <w:rFonts w:hint="eastAsia" w:ascii="宋体" w:hAnsi="宋体" w:eastAsia="宋体" w:cs="宋体"/>
          <w:b/>
          <w:color w:val="auto"/>
          <w:sz w:val="24"/>
          <w:highlight w:val="none"/>
          <w:lang w:eastAsia="zh-CN"/>
        </w:rPr>
        <w:t>作业</w:t>
      </w:r>
      <w:r>
        <w:rPr>
          <w:rFonts w:hint="eastAsia" w:ascii="宋体" w:hAnsi="宋体" w:eastAsia="宋体" w:cs="宋体"/>
          <w:b/>
          <w:color w:val="auto"/>
          <w:sz w:val="24"/>
          <w:szCs w:val="24"/>
          <w:highlight w:val="none"/>
        </w:rPr>
        <w:t>环境要求</w:t>
      </w:r>
    </w:p>
    <w:p w14:paraId="071BC26B">
      <w:pPr>
        <w:keepNext w:val="0"/>
        <w:keepLines w:val="0"/>
        <w:pageBreakBefore w:val="0"/>
        <w:widowControl w:val="0"/>
        <w:bidi w:val="0"/>
        <w:spacing w:line="360" w:lineRule="auto"/>
        <w:ind w:firstLine="480" w:firstLineChars="200"/>
        <w:jc w:val="left"/>
        <w:textAlignment w:val="auto"/>
        <w:rPr>
          <w:rFonts w:hint="eastAsia" w:ascii="宋体" w:hAnsi="宋体" w:cs="宋体"/>
          <w:b/>
          <w:color w:val="auto"/>
          <w:sz w:val="24"/>
          <w:highlight w:val="none"/>
        </w:rPr>
      </w:pPr>
      <w:r>
        <w:rPr>
          <w:rFonts w:hint="eastAsia" w:ascii="宋体" w:hAnsi="宋体" w:eastAsia="宋体" w:cs="宋体"/>
          <w:color w:val="auto"/>
          <w:sz w:val="24"/>
          <w:szCs w:val="24"/>
          <w:highlight w:val="none"/>
        </w:rPr>
        <w:t>档案数字化加工，要求在采购人加工场地内进行，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需提供数字化加工所需的全部设施、设备及软件等，并按采购人的安全、保密要求进行设备处理及网络布线，组建独立的数字化加工局域网，在数字化加工中负责加工现场软硬件及网络的维护、安全管理工作。</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加工场地约</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并承担场地水电费</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在采购人安排的加工场所内只能从事采购人指定的和档案数字化合同约定相关的工作，不得从事其他任何未经采购人允许的工作。加工场所应满足防水、防潮、防日光及紫外线照射、防尘、防有害气体、防有害生物、防火、防盗等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合同履行期间须承担相应的物业费</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暖气费等，具体核算标准以正式合同约定为准。</w:t>
      </w:r>
    </w:p>
    <w:p w14:paraId="4C5F6168">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第六条 安全保密要求</w:t>
      </w:r>
    </w:p>
    <w:p w14:paraId="1F515F3A">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严格遵守相关保密安全规定，确保场所正常秩序和安全。不得遗失、损坏档案，如有违法者，将追究法律责任。乙方应做到：</w:t>
      </w:r>
    </w:p>
    <w:p w14:paraId="79790173">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1、与工作人员签订保密协议，加强对工作人员的保密教育。乙方负责对其聘用的工作人员进行身份审查、登记备案和签订保密协议，并将相关材料提交甲方备案。</w:t>
      </w:r>
    </w:p>
    <w:p w14:paraId="639E46F2">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2、档案数字化处理后的各种影像、资料所有权归甲方所有，各种统计资料、影像资料、光盘资料、备份硬盘、纸质资料及各种清单等在项目结束时都必须完整移交。</w:t>
      </w:r>
    </w:p>
    <w:p w14:paraId="15FFC9EE">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工作人员不得以任何形式将各项档案资料带出指定工作场所，不得以任何形式进行泄漏、传播；不得以任何方式非法向外人泄露档案所涉及的国家秘密；不得无故查看及讨论档案内容。否则按国家有关规定处理，情节严重的要承担相应的刑事责任。</w:t>
      </w:r>
    </w:p>
    <w:p w14:paraId="161B9358">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4、工作人员未经同意，不得私自携带任何可存储设备进入或离开工作场所。未经甲方批准，乙方不得以任何形式复制离线的档案图像和档案目录数据。</w:t>
      </w:r>
    </w:p>
    <w:p w14:paraId="1BC20338">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5、加工完成，移交数据并验收合格后，乙方应销毁所有存储介质的档案数据。</w:t>
      </w:r>
    </w:p>
    <w:p w14:paraId="0CCA9C84">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6、扫描人员严格遵守档案管理的相关规定及档案部门的相关制度，认真做好扫描档案的保密和保护工作。</w:t>
      </w:r>
    </w:p>
    <w:p w14:paraId="02C455FE">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第七条 双方的权利和义务</w:t>
      </w:r>
    </w:p>
    <w:p w14:paraId="1A01AC0D">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（一）甲方权利和义务</w:t>
      </w:r>
    </w:p>
    <w:p w14:paraId="5832C1A7">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1.在项目服务过程中，甲方有权了解乙方工作开展情况。</w:t>
      </w:r>
    </w:p>
    <w:p w14:paraId="7CF407DF">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2.甲方有权审定乙方的服务方案并监督实施，了解具体档案整理装订工作内容，并有督促及建议权。</w:t>
      </w:r>
    </w:p>
    <w:p w14:paraId="47695585">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3.甲方有权随时按照招标文件和投标文件内容要求，对乙方所提供的服务进行检验。</w:t>
      </w:r>
    </w:p>
    <w:p w14:paraId="48843002">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4.甲方应按期为乙方开展服务做好必要准备工作，包括工作场所协调、人员培训等。</w:t>
      </w:r>
    </w:p>
    <w:p w14:paraId="58BC1841">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5.甲方应按照合同规定的付款要求及时将合同价款支付给乙方。</w:t>
      </w:r>
    </w:p>
    <w:p w14:paraId="46B87417">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6.甲方负责向乙方提供档案盒，及档案盒、卷皮的封面样式。</w:t>
      </w:r>
    </w:p>
    <w:p w14:paraId="0D49AD42">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服务期内，因乙方未按合同约定条款执行，导致服务质量不达标，甲方通告乙方限期整改，整改仍不到位的，甲方将乙方违约的情况以及拟采取的措施以书面形式报政府采购监管部门，根据政府采购监管部门的处理意见，甲方有权依据《中华人民共和国民法典》有关条款及合同约定终止合同，并要求乙方承担违约责任。</w:t>
      </w:r>
    </w:p>
    <w:p w14:paraId="6172D394">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8.在日常管理过程中，如发现项目组扫描、挂接工作人员严重违反甲方工作纪律、工作任务达不到考核标准等情况，甲方通告乙方应及时调换人员。</w:t>
      </w:r>
    </w:p>
    <w:p w14:paraId="79D4FE21">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（二）乙方权利义务</w:t>
      </w:r>
    </w:p>
    <w:p w14:paraId="018D396F">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1.乙方应按照本合同约定的服务内容和要求制定服务方案，报经甲方同意后开始实施。</w:t>
      </w:r>
    </w:p>
    <w:p w14:paraId="007C1F6C">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2.未经甲方同意，乙方不得将所提供的所有服务委托给其他相关企业。</w:t>
      </w:r>
    </w:p>
    <w:p w14:paraId="39279A6D">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3.乙方应做好项目组工作人员的日常管理、业务考核等工作，每月月底向甲方提报一份工作进度汇总表。</w:t>
      </w:r>
    </w:p>
    <w:p w14:paraId="6BD22623">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4.在日常管理过程中，如项目组工作人员存在严重违反工作纪律、工作任务达不到考核标准等情况，报经甲方同意后，应及时调换人员，确保项目工作质量。</w:t>
      </w:r>
    </w:p>
    <w:p w14:paraId="60D7D817">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5.乙方提供服务过程中，应接受甲方对工作的合理建议。</w:t>
      </w:r>
    </w:p>
    <w:p w14:paraId="1D24021E">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6.乙方应做好工作区域内安全防范工作，发生安全事故时，应及时采取应急措施，并及时向甲方和有关行政部门报告，协助做好救助工作。</w:t>
      </w:r>
    </w:p>
    <w:p w14:paraId="5666116C">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7.本合同服务期终止时，应当将有关工作资料及时移交给甲方，并与其他中标单位做好衔接工作，确保项目平稳有序。</w:t>
      </w:r>
    </w:p>
    <w:p w14:paraId="06415996">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第八条 验收及评价方式</w:t>
      </w:r>
    </w:p>
    <w:p w14:paraId="0530C290">
      <w:pPr>
        <w:spacing w:line="360" w:lineRule="auto"/>
        <w:rPr>
          <w:rFonts w:hint="eastAsia"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（一）服务期满后，甲方根据磋商文件和响应文件及相关文件，进行验收，确认服务标准和服务方式是否达到采购要求，验收合格后，填写政府采购项目验收单（一式伍份）作为对项目的最终认可。</w:t>
      </w:r>
    </w:p>
    <w:p w14:paraId="764ECD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（二）乙方向甲方提供服务过程中的所有资料,以便甲方日后管理。</w:t>
      </w:r>
    </w:p>
    <w:p w14:paraId="6D4C34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（三）验收依据</w:t>
      </w:r>
    </w:p>
    <w:p w14:paraId="7083F1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1、磋商文件、响应文件、澄清表（函）；</w:t>
      </w:r>
    </w:p>
    <w:p w14:paraId="20E1B2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2、本合同及附件文本；</w:t>
      </w:r>
    </w:p>
    <w:p w14:paraId="4E24988B">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第九条 技术支持</w:t>
      </w:r>
    </w:p>
    <w:p w14:paraId="00375F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提供全年技术咨询服务。</w:t>
      </w:r>
    </w:p>
    <w:p w14:paraId="7A10925D">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第十条 知识产权</w:t>
      </w:r>
    </w:p>
    <w:p w14:paraId="0FABFE63">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10B15B64">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第十一条 合同争议的解决</w:t>
      </w:r>
    </w:p>
    <w:p w14:paraId="42DCF0F4">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合同执行中发生争议的，当事人双方应协商解决。协商达不成一致时，可向当地人民法院提请诉讼。</w:t>
      </w:r>
    </w:p>
    <w:p w14:paraId="11CC2C46">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第十二条 不可抗力情况下的免责约定</w:t>
      </w:r>
    </w:p>
    <w:p w14:paraId="45355DA2">
      <w:pPr>
        <w:tabs>
          <w:tab w:val="left" w:pos="8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双方约定不可抗力情况指：双方不可预见、不可避免、不可克服的客观情况，但不包括双方的违约或疏忽。这些事件包括但不限于：战争、严重火灾、洪水、台风、地震等。</w:t>
      </w:r>
    </w:p>
    <w:p w14:paraId="42861B08">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第十三条 违约责任</w:t>
      </w:r>
    </w:p>
    <w:p w14:paraId="7C7B58E1">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1、甲乙双方必须遵守本合同并执行合同中的各项规定，保证本合同的正常履行。</w:t>
      </w:r>
    </w:p>
    <w:p w14:paraId="3F6A25DC">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本合同签订后甲乙双方不得单方终止合同，如乙方违约，应退还服务费，并赔偿给甲方实际造成的损失；如甲方违约，乙方收取的服务费不予退还。如工作内容或数量发生变化，应由甲乙双方另行协商并签订补充协议。</w:t>
      </w:r>
    </w:p>
    <w:p w14:paraId="05ED49E1">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3、完成期满时是否续约或终止合同，甲、乙双方均应提前壹个月通知对方。在同等条件下，乙方享有优先服务权。</w:t>
      </w:r>
    </w:p>
    <w:p w14:paraId="7262CA0A">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4、如因乙方未全面履行合同义务或者发生违约，甲方有权终止合同，依法向乙方进行经济索赔，并报请政府采购监督管理机关进行相应的行政处罚。甲方违约的，应当赔偿给乙方造成的直接经济损失。</w:t>
      </w:r>
    </w:p>
    <w:p w14:paraId="71CEC806">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91E55BA">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xml:space="preserve">第十四条 </w:t>
      </w:r>
    </w:p>
    <w:p w14:paraId="7B1D261E">
      <w:pPr>
        <w:adjustRightInd w:val="0"/>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    乙方如果需要融资贷款服务需求的，可凭成交通知书、政府采购合同等相关资料，按照文件规定的相关政策、业务流程申请办理，具体规定可登陆陕西省政府采购信用融资平台（http://www.ccgp-shaanxi.gov.cn/zcdservice/zcd/shanxi/）查询了解。</w:t>
      </w:r>
    </w:p>
    <w:p w14:paraId="5A3C0426">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第十五条  其他</w:t>
      </w:r>
    </w:p>
    <w:p w14:paraId="3D613BEB">
      <w:pPr>
        <w:tabs>
          <w:tab w:val="left" w:pos="980"/>
        </w:tabs>
        <w:kinsoku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本合同一式</w:t>
      </w:r>
      <w:r>
        <w:rPr>
          <w:rFonts w:hint="eastAsia" w:ascii="宋体" w:hAnsi="宋体" w:cs="宋体"/>
          <w:color w:val="auto"/>
          <w:sz w:val="24"/>
          <w:highlight w:val="none"/>
          <w:u w:val="single"/>
        </w:rPr>
        <w:t>捌</w:t>
      </w:r>
      <w:r>
        <w:rPr>
          <w:rFonts w:hint="eastAsia" w:ascii="宋体" w:hAnsi="宋体" w:cs="宋体"/>
          <w:color w:val="auto"/>
          <w:sz w:val="24"/>
          <w:highlight w:val="none"/>
        </w:rPr>
        <w:t>份，具有同等法律效力，双方各执</w:t>
      </w:r>
      <w:r>
        <w:rPr>
          <w:rFonts w:hint="eastAsia" w:ascii="宋体" w:hAnsi="宋体" w:cs="宋体"/>
          <w:color w:val="auto"/>
          <w:sz w:val="24"/>
          <w:highlight w:val="none"/>
          <w:u w:val="single"/>
        </w:rPr>
        <w:t>叁</w:t>
      </w:r>
      <w:r>
        <w:rPr>
          <w:rFonts w:hint="eastAsia" w:ascii="宋体" w:hAnsi="宋体" w:cs="宋体"/>
          <w:color w:val="auto"/>
          <w:sz w:val="24"/>
          <w:highlight w:val="none"/>
        </w:rPr>
        <w:t>份，监管部门备案</w:t>
      </w:r>
      <w:r>
        <w:rPr>
          <w:rFonts w:hint="eastAsia" w:ascii="宋体" w:hAnsi="宋体" w:cs="宋体"/>
          <w:color w:val="auto"/>
          <w:sz w:val="24"/>
          <w:highlight w:val="none"/>
          <w:u w:val="single"/>
        </w:rPr>
        <w:t>壹</w:t>
      </w:r>
      <w:r>
        <w:rPr>
          <w:rFonts w:hint="eastAsia" w:ascii="宋体" w:hAnsi="宋体" w:cs="宋体"/>
          <w:color w:val="auto"/>
          <w:sz w:val="24"/>
          <w:highlight w:val="none"/>
        </w:rPr>
        <w:t>份、采购代理机构存档</w:t>
      </w:r>
      <w:r>
        <w:rPr>
          <w:rFonts w:hint="eastAsia" w:ascii="宋体" w:hAnsi="宋体" w:cs="宋体"/>
          <w:color w:val="auto"/>
          <w:sz w:val="24"/>
          <w:highlight w:val="none"/>
          <w:u w:val="single"/>
        </w:rPr>
        <w:t>壹</w:t>
      </w:r>
      <w:r>
        <w:rPr>
          <w:rFonts w:hint="eastAsia" w:ascii="宋体" w:hAnsi="宋体" w:cs="宋体"/>
          <w:color w:val="auto"/>
          <w:sz w:val="24"/>
          <w:highlight w:val="none"/>
        </w:rPr>
        <w:t>份。各方签字盖章后生效，合同执行完毕自动失效。</w:t>
      </w:r>
    </w:p>
    <w:p w14:paraId="3835C725">
      <w:pPr>
        <w:spacing w:line="360" w:lineRule="auto"/>
        <w:ind w:right="480"/>
        <w:rPr>
          <w:rFonts w:hint="eastAsia" w:ascii="宋体" w:hAnsi="宋体" w:cs="宋体"/>
          <w:color w:val="auto"/>
          <w:sz w:val="24"/>
          <w:highlight w:val="none"/>
        </w:rPr>
      </w:pPr>
    </w:p>
    <w:p w14:paraId="238E8DA6">
      <w:pPr>
        <w:spacing w:line="360" w:lineRule="auto"/>
        <w:ind w:right="480"/>
        <w:rPr>
          <w:rFonts w:hint="eastAsia" w:ascii="宋体" w:hAnsi="宋体" w:cs="宋体"/>
          <w:color w:val="auto"/>
          <w:sz w:val="24"/>
          <w:highlight w:val="none"/>
        </w:rPr>
      </w:pPr>
      <w:r>
        <w:rPr>
          <w:rFonts w:hint="eastAsia" w:ascii="宋体" w:hAnsi="宋体" w:cs="宋体"/>
          <w:color w:val="auto"/>
          <w:sz w:val="24"/>
          <w:highlight w:val="none"/>
        </w:rPr>
        <w:t>甲方：</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乙方：</w:t>
      </w:r>
    </w:p>
    <w:p w14:paraId="6C550795">
      <w:pPr>
        <w:spacing w:line="360" w:lineRule="auto"/>
        <w:ind w:right="720"/>
        <w:rPr>
          <w:rFonts w:hint="eastAsia" w:ascii="宋体" w:hAnsi="宋体" w:cs="宋体"/>
          <w:color w:val="auto"/>
          <w:sz w:val="24"/>
          <w:highlight w:val="none"/>
        </w:rPr>
      </w:pPr>
      <w:r>
        <w:rPr>
          <w:rFonts w:hint="eastAsia" w:ascii="宋体" w:hAnsi="宋体" w:cs="宋体"/>
          <w:color w:val="auto"/>
          <w:sz w:val="24"/>
          <w:highlight w:val="none"/>
        </w:rPr>
        <w:t>（盖章）                           （盖章）</w:t>
      </w:r>
    </w:p>
    <w:p w14:paraId="29B0DDF5">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法定代表人或其授权代理人：         法定代表人或其授权代理人：</w:t>
      </w:r>
    </w:p>
    <w:p w14:paraId="0117D4FE">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（签字）                           （签字）</w:t>
      </w:r>
    </w:p>
    <w:p w14:paraId="65929C14">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地址： </w:t>
      </w:r>
    </w:p>
    <w:p w14:paraId="57A74447">
      <w:pPr>
        <w:adjustRightInd w:val="0"/>
        <w:snapToGrid w:val="0"/>
        <w:spacing w:line="360" w:lineRule="auto"/>
        <w:ind w:right="480"/>
        <w:rPr>
          <w:rFonts w:hint="eastAsia"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开户银行：</w:t>
      </w:r>
    </w:p>
    <w:p w14:paraId="7DB1C708">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账号：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账号：</w:t>
      </w:r>
    </w:p>
    <w:p w14:paraId="647BC019">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电话：</w:t>
      </w:r>
    </w:p>
    <w:p w14:paraId="61808CA3">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日期：                              日期：</w:t>
      </w:r>
    </w:p>
    <w:bookmarkEnd w:id="0"/>
    <w:bookmarkEnd w:id="1"/>
    <w:bookmarkEnd w:id="2"/>
    <w:bookmarkEnd w:id="3"/>
    <w:p w14:paraId="16024411">
      <w:pPr>
        <w:pStyle w:val="6"/>
        <w:rPr>
          <w:rFonts w:hint="eastAsia"/>
          <w:color w:val="auto"/>
          <w:highlight w:val="none"/>
          <w:lang w:val="en-US" w:eastAsia="zh-Hans"/>
        </w:rPr>
      </w:pPr>
    </w:p>
    <w:p w14:paraId="3483E28D"/>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2BC0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FD41759">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6FD41759">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4072C"/>
    <w:multiLevelType w:val="singleLevel"/>
    <w:tmpl w:val="9074072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EC2354"/>
    <w:rsid w:val="603553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39"/>
    <w:rPr>
      <w:rFonts w:ascii="Arial Unicode MS" w:hAnsi="Arial Unicode MS" w:eastAsia="Arial" w:cs="Arial Unicode MS"/>
    </w:rPr>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7796</Words>
  <Characters>8105</Characters>
  <Lines>0</Lines>
  <Paragraphs>0</Paragraphs>
  <TotalTime>0</TotalTime>
  <ScaleCrop>false</ScaleCrop>
  <LinksUpToDate>false</LinksUpToDate>
  <CharactersWithSpaces>8396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2025-05-15T03:53:25Z</dcterms:created>
  <dc:creator>35292</dc:creator>
  <cp:lastModifiedBy>冷山</cp:lastModifiedBy>
  <dcterms:modified xsi:type="dcterms:W3CDTF">2025-05-15T03:55:39Z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eyJoZGlkIjoiMzEwNTM5NzYwMDRjMzkwZTVkZjY2ODkwMGIxNGU0OTUiLCJ1c2VySWQiOiIyOTUxNTMyMDgifQ==</vt:lpwstr>
  </property>
  <property fmtid="{D5CDD505-2E9C-101B-9397-08002B2CF9AE}" pid="4" name="ICV">
    <vt:lpwstr>B83FD5F8A48A400CB25836F27FB79168_13</vt:lpwstr>
  </property>
</Properties>
</file>