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3B9E2">
      <w:pPr>
        <w:pStyle w:val="6"/>
        <w:spacing w:line="360" w:lineRule="auto"/>
        <w:ind w:firstLine="960"/>
        <w:rPr>
          <w:rFonts w:hint="default"/>
          <w:color w:val="auto"/>
          <w:highlight w:val="none"/>
        </w:rPr>
      </w:pPr>
      <w:bookmarkStart w:id="16" w:name="_GoBack"/>
      <w:bookmarkEnd w:id="16"/>
    </w:p>
    <w:p w14:paraId="5BDA1595">
      <w:pPr>
        <w:rPr>
          <w:color w:val="auto"/>
          <w:highlight w:val="none"/>
        </w:rPr>
      </w:pPr>
    </w:p>
    <w:p w14:paraId="72B1C969">
      <w:pPr>
        <w:pStyle w:val="6"/>
        <w:rPr>
          <w:rFonts w:hint="default"/>
          <w:b/>
          <w:bCs/>
          <w:color w:val="auto"/>
          <w:sz w:val="24"/>
          <w:szCs w:val="24"/>
          <w:highlight w:val="none"/>
        </w:rPr>
      </w:pPr>
      <w:r>
        <w:rPr>
          <w:b/>
          <w:bCs/>
          <w:color w:val="auto"/>
          <w:sz w:val="24"/>
          <w:szCs w:val="24"/>
          <w:highlight w:val="none"/>
        </w:rPr>
        <w:t>附件</w:t>
      </w:r>
    </w:p>
    <w:p w14:paraId="34E3733B">
      <w:pPr>
        <w:jc w:val="center"/>
        <w:rPr>
          <w:rFonts w:ascii="黑体" w:hAnsi="黑体" w:eastAsia="黑体"/>
          <w:color w:val="auto"/>
          <w:sz w:val="52"/>
          <w:szCs w:val="52"/>
          <w:highlight w:val="none"/>
        </w:rPr>
      </w:pPr>
    </w:p>
    <w:p w14:paraId="65F016A9">
      <w:pPr>
        <w:jc w:val="center"/>
        <w:rPr>
          <w:rFonts w:ascii="黑体" w:hAnsi="黑体" w:eastAsia="黑体"/>
          <w:color w:val="auto"/>
          <w:sz w:val="52"/>
          <w:szCs w:val="52"/>
          <w:highlight w:val="none"/>
        </w:rPr>
      </w:pPr>
    </w:p>
    <w:p w14:paraId="762F0DC7">
      <w:pPr>
        <w:jc w:val="center"/>
        <w:rPr>
          <w:rFonts w:ascii="黑体" w:hAnsi="黑体" w:eastAsia="黑体"/>
          <w:color w:val="auto"/>
          <w:sz w:val="52"/>
          <w:szCs w:val="52"/>
          <w:highlight w:val="none"/>
        </w:rPr>
      </w:pPr>
      <w:r>
        <w:rPr>
          <w:rFonts w:hint="eastAsia" w:ascii="黑体" w:hAnsi="黑体" w:eastAsia="黑体"/>
          <w:color w:val="auto"/>
          <w:sz w:val="52"/>
          <w:szCs w:val="52"/>
          <w:highlight w:val="none"/>
        </w:rPr>
        <w:t>响 应</w:t>
      </w:r>
      <w:r>
        <w:rPr>
          <w:rFonts w:ascii="黑体" w:hAnsi="黑体" w:eastAsia="黑体"/>
          <w:color w:val="auto"/>
          <w:sz w:val="52"/>
          <w:szCs w:val="52"/>
          <w:highlight w:val="none"/>
        </w:rPr>
        <w:t xml:space="preserve"> 文 件</w:t>
      </w:r>
      <w:r>
        <w:rPr>
          <w:rFonts w:ascii="黑体" w:hAnsi="黑体" w:eastAsia="黑体"/>
          <w:color w:val="auto"/>
          <w:sz w:val="52"/>
          <w:szCs w:val="52"/>
          <w:highlight w:val="none"/>
        </w:rPr>
        <w:br w:type="textWrapping"/>
      </w:r>
    </w:p>
    <w:p w14:paraId="549F1544">
      <w:pPr>
        <w:jc w:val="center"/>
        <w:rPr>
          <w:color w:val="auto"/>
          <w:highlight w:val="none"/>
        </w:rPr>
      </w:pPr>
      <w:r>
        <w:rPr>
          <w:color w:val="auto"/>
          <w:highlight w:val="none"/>
        </w:rPr>
        <w:br w:type="textWrapping"/>
      </w:r>
    </w:p>
    <w:p w14:paraId="267ED7FC">
      <w:pPr>
        <w:ind w:left="1470" w:leftChars="700"/>
        <w:rPr>
          <w:color w:val="auto"/>
          <w:sz w:val="32"/>
          <w:szCs w:val="40"/>
          <w:highlight w:val="none"/>
        </w:rPr>
      </w:pPr>
    </w:p>
    <w:p w14:paraId="064EB0F5">
      <w:pPr>
        <w:spacing w:line="360" w:lineRule="auto"/>
        <w:ind w:left="1470" w:leftChars="700"/>
        <w:rPr>
          <w:color w:val="auto"/>
          <w:sz w:val="32"/>
          <w:szCs w:val="40"/>
          <w:highlight w:val="none"/>
        </w:rPr>
      </w:pPr>
      <w:r>
        <w:rPr>
          <w:color w:val="auto"/>
          <w:sz w:val="32"/>
          <w:szCs w:val="40"/>
          <w:highlight w:val="none"/>
        </w:rPr>
        <w:t>采购项目名称：</w:t>
      </w:r>
      <w:r>
        <w:rPr>
          <w:rFonts w:hint="eastAsia" w:cs="Times New Roman"/>
          <w:color w:val="auto"/>
          <w:sz w:val="32"/>
          <w:szCs w:val="40"/>
          <w:highlight w:val="none"/>
          <w:lang w:val="en-US" w:eastAsia="zh-CN"/>
        </w:rPr>
        <w:t xml:space="preserve"> </w:t>
      </w:r>
    </w:p>
    <w:p w14:paraId="33C5E1BE">
      <w:pPr>
        <w:spacing w:line="360" w:lineRule="auto"/>
        <w:ind w:left="1470" w:leftChars="700"/>
        <w:rPr>
          <w:color w:val="auto"/>
          <w:sz w:val="28"/>
          <w:szCs w:val="36"/>
          <w:highlight w:val="none"/>
        </w:rPr>
      </w:pPr>
      <w:r>
        <w:rPr>
          <w:color w:val="auto"/>
          <w:sz w:val="32"/>
          <w:szCs w:val="40"/>
          <w:highlight w:val="none"/>
        </w:rPr>
        <w:t>采购项目编号：</w:t>
      </w:r>
      <w:r>
        <w:rPr>
          <w:rFonts w:hint="eastAsia"/>
          <w:color w:val="auto"/>
          <w:sz w:val="32"/>
          <w:szCs w:val="40"/>
          <w:highlight w:val="none"/>
          <w:lang w:val="en-US" w:eastAsia="zh-CN"/>
        </w:rPr>
        <w:t xml:space="preserve"> </w:t>
      </w:r>
      <w:r>
        <w:rPr>
          <w:color w:val="auto"/>
          <w:sz w:val="32"/>
          <w:szCs w:val="40"/>
          <w:highlight w:val="none"/>
        </w:rPr>
        <w:br w:type="textWrapping"/>
      </w:r>
      <w:r>
        <w:rPr>
          <w:color w:val="auto"/>
          <w:sz w:val="28"/>
          <w:szCs w:val="36"/>
          <w:highlight w:val="none"/>
        </w:rPr>
        <w:br w:type="textWrapping"/>
      </w:r>
      <w:r>
        <w:rPr>
          <w:color w:val="auto"/>
          <w:sz w:val="28"/>
          <w:szCs w:val="36"/>
          <w:highlight w:val="none"/>
        </w:rPr>
        <w:br w:type="textWrapping"/>
      </w:r>
    </w:p>
    <w:p w14:paraId="560B2C8D">
      <w:pPr>
        <w:jc w:val="center"/>
        <w:rPr>
          <w:color w:val="auto"/>
          <w:sz w:val="28"/>
          <w:szCs w:val="36"/>
          <w:highlight w:val="none"/>
        </w:rPr>
      </w:pPr>
    </w:p>
    <w:p w14:paraId="65DA6121">
      <w:pPr>
        <w:jc w:val="center"/>
        <w:rPr>
          <w:color w:val="auto"/>
          <w:sz w:val="28"/>
          <w:szCs w:val="36"/>
          <w:highlight w:val="none"/>
        </w:rPr>
      </w:pPr>
    </w:p>
    <w:p w14:paraId="56F04AC5">
      <w:pPr>
        <w:jc w:val="center"/>
        <w:rPr>
          <w:color w:val="auto"/>
          <w:sz w:val="28"/>
          <w:szCs w:val="36"/>
          <w:highlight w:val="none"/>
        </w:rPr>
      </w:pPr>
    </w:p>
    <w:p w14:paraId="0435A7DA">
      <w:pPr>
        <w:spacing w:line="360" w:lineRule="auto"/>
        <w:ind w:firstLine="2240" w:firstLineChars="800"/>
        <w:rPr>
          <w:color w:val="auto"/>
          <w:sz w:val="28"/>
          <w:szCs w:val="36"/>
          <w:highlight w:val="none"/>
          <w:u w:val="single"/>
        </w:rPr>
      </w:pPr>
      <w:r>
        <w:rPr>
          <w:rFonts w:hint="eastAsia"/>
          <w:color w:val="auto"/>
          <w:sz w:val="28"/>
          <w:szCs w:val="36"/>
          <w:highlight w:val="none"/>
        </w:rPr>
        <w:t>供应商名称：</w:t>
      </w:r>
      <w:r>
        <w:rPr>
          <w:rFonts w:hint="eastAsia"/>
          <w:color w:val="auto"/>
          <w:sz w:val="28"/>
          <w:szCs w:val="36"/>
          <w:highlight w:val="none"/>
          <w:u w:val="single"/>
        </w:rPr>
        <w:t xml:space="preserve"> </w:t>
      </w:r>
      <w:r>
        <w:rPr>
          <w:color w:val="auto"/>
          <w:sz w:val="28"/>
          <w:szCs w:val="36"/>
          <w:highlight w:val="none"/>
          <w:u w:val="single"/>
        </w:rPr>
        <w:t xml:space="preserve">                 </w:t>
      </w:r>
    </w:p>
    <w:p w14:paraId="4523B865">
      <w:pPr>
        <w:spacing w:line="360" w:lineRule="auto"/>
        <w:ind w:firstLine="2240" w:firstLineChars="800"/>
        <w:rPr>
          <w:color w:val="auto"/>
          <w:sz w:val="28"/>
          <w:szCs w:val="36"/>
          <w:highlight w:val="none"/>
          <w:u w:val="single"/>
        </w:rPr>
      </w:pPr>
      <w:r>
        <w:rPr>
          <w:rFonts w:hint="eastAsia"/>
          <w:color w:val="auto"/>
          <w:sz w:val="28"/>
          <w:szCs w:val="36"/>
          <w:highlight w:val="none"/>
        </w:rPr>
        <w:t xml:space="preserve">日 </w:t>
      </w:r>
      <w:r>
        <w:rPr>
          <w:color w:val="auto"/>
          <w:sz w:val="28"/>
          <w:szCs w:val="36"/>
          <w:highlight w:val="none"/>
        </w:rPr>
        <w:t xml:space="preserve">     </w:t>
      </w:r>
      <w:r>
        <w:rPr>
          <w:rFonts w:hint="eastAsia"/>
          <w:color w:val="auto"/>
          <w:sz w:val="28"/>
          <w:szCs w:val="36"/>
          <w:highlight w:val="none"/>
        </w:rPr>
        <w:t>期：</w:t>
      </w:r>
      <w:r>
        <w:rPr>
          <w:rFonts w:hint="eastAsia"/>
          <w:color w:val="auto"/>
          <w:sz w:val="28"/>
          <w:szCs w:val="36"/>
          <w:highlight w:val="none"/>
          <w:u w:val="single"/>
        </w:rPr>
        <w:t xml:space="preserve"> </w:t>
      </w:r>
      <w:r>
        <w:rPr>
          <w:color w:val="auto"/>
          <w:sz w:val="28"/>
          <w:szCs w:val="36"/>
          <w:highlight w:val="none"/>
          <w:u w:val="single"/>
        </w:rPr>
        <w:t xml:space="preserve">                 </w:t>
      </w:r>
    </w:p>
    <w:p w14:paraId="3F81FD62">
      <w:pPr>
        <w:widowControl/>
        <w:jc w:val="left"/>
        <w:rPr>
          <w:color w:val="auto"/>
          <w:kern w:val="0"/>
          <w:sz w:val="20"/>
          <w:szCs w:val="20"/>
          <w:highlight w:val="none"/>
        </w:rPr>
      </w:pPr>
      <w:r>
        <w:rPr>
          <w:color w:val="auto"/>
          <w:highlight w:val="none"/>
        </w:rPr>
        <w:br w:type="page"/>
      </w:r>
    </w:p>
    <w:p w14:paraId="371383DF">
      <w:pPr>
        <w:pStyle w:val="6"/>
        <w:spacing w:line="460" w:lineRule="exact"/>
        <w:jc w:val="center"/>
        <w:outlineLvl w:val="2"/>
        <w:rPr>
          <w:rFonts w:hint="default"/>
          <w:color w:val="auto"/>
          <w:sz w:val="30"/>
          <w:szCs w:val="30"/>
          <w:highlight w:val="none"/>
        </w:rPr>
      </w:pPr>
      <w:bookmarkStart w:id="0" w:name="_Toc168495410"/>
      <w:r>
        <w:rPr>
          <w:b/>
          <w:color w:val="auto"/>
          <w:sz w:val="30"/>
          <w:szCs w:val="30"/>
          <w:highlight w:val="none"/>
        </w:rPr>
        <w:t>一、投标(响应)函</w:t>
      </w:r>
      <w:bookmarkEnd w:id="0"/>
    </w:p>
    <w:p w14:paraId="11E9E1B0">
      <w:pPr>
        <w:pStyle w:val="6"/>
        <w:spacing w:line="460" w:lineRule="exact"/>
        <w:ind w:firstLine="480" w:firstLineChars="200"/>
        <w:jc w:val="both"/>
        <w:rPr>
          <w:rFonts w:hint="default"/>
          <w:color w:val="auto"/>
          <w:sz w:val="24"/>
          <w:szCs w:val="24"/>
          <w:highlight w:val="none"/>
        </w:rPr>
      </w:pPr>
    </w:p>
    <w:p w14:paraId="613014CB">
      <w:pPr>
        <w:pStyle w:val="6"/>
        <w:spacing w:line="360" w:lineRule="auto"/>
        <w:ind w:firstLine="480" w:firstLineChars="200"/>
        <w:jc w:val="both"/>
        <w:rPr>
          <w:rFonts w:hint="default"/>
          <w:color w:val="auto"/>
          <w:sz w:val="24"/>
          <w:szCs w:val="24"/>
          <w:highlight w:val="none"/>
          <w:u w:val="single"/>
        </w:rPr>
      </w:pPr>
      <w:r>
        <w:rPr>
          <w:color w:val="auto"/>
          <w:sz w:val="24"/>
          <w:szCs w:val="24"/>
          <w:highlight w:val="none"/>
        </w:rPr>
        <w:t>致:</w:t>
      </w:r>
      <w:r>
        <w:rPr>
          <w:color w:val="auto"/>
          <w:sz w:val="24"/>
          <w:szCs w:val="24"/>
          <w:highlight w:val="none"/>
          <w:u w:val="single"/>
        </w:rPr>
        <w:t>（代理机构名称）</w:t>
      </w:r>
    </w:p>
    <w:p w14:paraId="0390C043">
      <w:pPr>
        <w:pStyle w:val="6"/>
        <w:spacing w:line="360" w:lineRule="auto"/>
        <w:ind w:firstLine="480" w:firstLineChars="200"/>
        <w:jc w:val="both"/>
        <w:rPr>
          <w:rFonts w:hint="default"/>
          <w:color w:val="auto"/>
          <w:sz w:val="24"/>
          <w:szCs w:val="24"/>
          <w:highlight w:val="none"/>
        </w:rPr>
      </w:pPr>
      <w:r>
        <w:rPr>
          <w:color w:val="auto"/>
          <w:sz w:val="24"/>
          <w:szCs w:val="24"/>
          <w:highlight w:val="none"/>
        </w:rPr>
        <w:t>我单位作为（</w:t>
      </w:r>
      <w:r>
        <w:rPr>
          <w:color w:val="auto"/>
          <w:sz w:val="24"/>
          <w:szCs w:val="24"/>
          <w:highlight w:val="none"/>
          <w:u w:val="single"/>
        </w:rPr>
        <w:t>项目名称）</w:t>
      </w:r>
      <w:r>
        <w:rPr>
          <w:color w:val="auto"/>
          <w:sz w:val="24"/>
          <w:szCs w:val="24"/>
          <w:highlight w:val="none"/>
        </w:rPr>
        <w:t>项目编号：</w:t>
      </w:r>
      <w:r>
        <w:rPr>
          <w:color w:val="auto"/>
          <w:sz w:val="24"/>
          <w:szCs w:val="24"/>
          <w:highlight w:val="none"/>
          <w:u w:val="single"/>
        </w:rPr>
        <w:t xml:space="preserve"> </w:t>
      </w:r>
      <w:r>
        <w:rPr>
          <w:rFonts w:hint="default"/>
          <w:color w:val="auto"/>
          <w:sz w:val="24"/>
          <w:szCs w:val="24"/>
          <w:highlight w:val="none"/>
          <w:u w:val="single"/>
        </w:rPr>
        <w:t xml:space="preserve">        </w:t>
      </w:r>
      <w:r>
        <w:rPr>
          <w:color w:val="auto"/>
          <w:sz w:val="24"/>
          <w:szCs w:val="24"/>
          <w:highlight w:val="none"/>
        </w:rPr>
        <w:t>的投标（响应）供应商，自愿参与本项目政府采购活动，充分理解采购文件的要求，在此郑重声明及承诺：</w:t>
      </w:r>
    </w:p>
    <w:p w14:paraId="080FEFA1">
      <w:pPr>
        <w:pStyle w:val="6"/>
        <w:spacing w:line="360" w:lineRule="auto"/>
        <w:ind w:firstLine="480" w:firstLineChars="200"/>
        <w:jc w:val="both"/>
        <w:rPr>
          <w:rFonts w:hint="default"/>
          <w:color w:val="auto"/>
          <w:sz w:val="24"/>
          <w:szCs w:val="24"/>
          <w:highlight w:val="none"/>
        </w:rPr>
      </w:pPr>
      <w:r>
        <w:rPr>
          <w:color w:val="auto"/>
          <w:sz w:val="24"/>
          <w:szCs w:val="24"/>
          <w:highlight w:val="none"/>
        </w:rPr>
        <w:t>一、我单位具有独立承担民事责任的能力；</w:t>
      </w:r>
    </w:p>
    <w:p w14:paraId="6D04A5F2">
      <w:pPr>
        <w:pStyle w:val="6"/>
        <w:spacing w:line="360" w:lineRule="auto"/>
        <w:ind w:firstLine="480" w:firstLineChars="200"/>
        <w:jc w:val="both"/>
        <w:rPr>
          <w:rFonts w:hint="default"/>
          <w:color w:val="auto"/>
          <w:sz w:val="24"/>
          <w:szCs w:val="24"/>
          <w:highlight w:val="none"/>
        </w:rPr>
      </w:pPr>
      <w:r>
        <w:rPr>
          <w:color w:val="auto"/>
          <w:sz w:val="24"/>
          <w:szCs w:val="24"/>
          <w:highlight w:val="none"/>
        </w:rPr>
        <w:t>二、我单位具有良好的商业信誉和健全的财务会计制度；</w:t>
      </w:r>
    </w:p>
    <w:p w14:paraId="50ED793E">
      <w:pPr>
        <w:pStyle w:val="6"/>
        <w:spacing w:line="360" w:lineRule="auto"/>
        <w:ind w:firstLine="480" w:firstLineChars="200"/>
        <w:jc w:val="both"/>
        <w:rPr>
          <w:rFonts w:hint="default"/>
          <w:color w:val="auto"/>
          <w:sz w:val="24"/>
          <w:szCs w:val="24"/>
          <w:highlight w:val="none"/>
        </w:rPr>
      </w:pPr>
      <w:r>
        <w:rPr>
          <w:color w:val="auto"/>
          <w:sz w:val="24"/>
          <w:szCs w:val="24"/>
          <w:highlight w:val="none"/>
        </w:rPr>
        <w:t>三、我单位具有履行合同所必需的设备和专业技术能力；</w:t>
      </w:r>
    </w:p>
    <w:p w14:paraId="17621879">
      <w:pPr>
        <w:pStyle w:val="6"/>
        <w:spacing w:line="360" w:lineRule="auto"/>
        <w:ind w:firstLine="480" w:firstLineChars="200"/>
        <w:jc w:val="both"/>
        <w:rPr>
          <w:rFonts w:hint="default"/>
          <w:color w:val="auto"/>
          <w:sz w:val="24"/>
          <w:szCs w:val="24"/>
          <w:highlight w:val="none"/>
        </w:rPr>
      </w:pPr>
      <w:r>
        <w:rPr>
          <w:color w:val="auto"/>
          <w:sz w:val="24"/>
          <w:szCs w:val="24"/>
          <w:highlight w:val="none"/>
        </w:rPr>
        <w:t>四、我单位具有依法缴纳税收和社会保障资金的良好记录；</w:t>
      </w:r>
    </w:p>
    <w:p w14:paraId="349350B0">
      <w:pPr>
        <w:pStyle w:val="6"/>
        <w:spacing w:line="360" w:lineRule="auto"/>
        <w:ind w:firstLine="480" w:firstLineChars="200"/>
        <w:jc w:val="both"/>
        <w:rPr>
          <w:rFonts w:hint="default"/>
          <w:color w:val="auto"/>
          <w:sz w:val="24"/>
          <w:szCs w:val="24"/>
          <w:highlight w:val="none"/>
        </w:rPr>
      </w:pPr>
      <w:r>
        <w:rPr>
          <w:color w:val="auto"/>
          <w:sz w:val="24"/>
          <w:szCs w:val="24"/>
          <w:highlight w:val="none"/>
        </w:rPr>
        <w:t>五、我单位参加政府采购活动前三年内，在经营活动中没有重大违法记录；</w:t>
      </w:r>
    </w:p>
    <w:p w14:paraId="652D7B09">
      <w:pPr>
        <w:pStyle w:val="6"/>
        <w:spacing w:line="360" w:lineRule="auto"/>
        <w:ind w:firstLine="480" w:firstLineChars="200"/>
        <w:jc w:val="both"/>
        <w:rPr>
          <w:rFonts w:hint="default"/>
          <w:color w:val="auto"/>
          <w:sz w:val="24"/>
          <w:szCs w:val="24"/>
          <w:highlight w:val="none"/>
        </w:rPr>
      </w:pPr>
      <w:r>
        <w:rPr>
          <w:color w:val="auto"/>
          <w:sz w:val="24"/>
          <w:szCs w:val="24"/>
          <w:highlight w:val="none"/>
        </w:rPr>
        <w:t>六、我单位满足采购文件规定的特定条件；</w:t>
      </w:r>
    </w:p>
    <w:p w14:paraId="1925126E">
      <w:pPr>
        <w:pStyle w:val="6"/>
        <w:spacing w:line="360" w:lineRule="auto"/>
        <w:ind w:firstLine="480" w:firstLineChars="200"/>
        <w:jc w:val="both"/>
        <w:rPr>
          <w:rFonts w:hint="default"/>
          <w:color w:val="auto"/>
          <w:sz w:val="24"/>
          <w:szCs w:val="24"/>
          <w:highlight w:val="none"/>
        </w:rPr>
      </w:pPr>
      <w:r>
        <w:rPr>
          <w:color w:val="auto"/>
          <w:sz w:val="24"/>
          <w:szCs w:val="24"/>
          <w:highlight w:val="none"/>
        </w:rPr>
        <w:t>七、我单位不存在与单位负责人为同一人或者存在直接控股、管理关系的其他供应商参与同一合同项下的政府采购活动的行为；</w:t>
      </w:r>
    </w:p>
    <w:p w14:paraId="11DA5CE5">
      <w:pPr>
        <w:pStyle w:val="6"/>
        <w:spacing w:line="360" w:lineRule="auto"/>
        <w:ind w:firstLine="480" w:firstLineChars="200"/>
        <w:jc w:val="both"/>
        <w:rPr>
          <w:rFonts w:hint="default"/>
          <w:color w:val="auto"/>
          <w:sz w:val="24"/>
          <w:szCs w:val="24"/>
          <w:highlight w:val="none"/>
        </w:rPr>
      </w:pPr>
      <w:r>
        <w:rPr>
          <w:color w:val="auto"/>
          <w:sz w:val="24"/>
          <w:szCs w:val="24"/>
          <w:highlight w:val="none"/>
        </w:rPr>
        <w:t>八、我单位不属于为本项目提供整体设计、规范编制或者项目管理、监理、检测等服务的供应商；</w:t>
      </w:r>
    </w:p>
    <w:p w14:paraId="16895DBD">
      <w:pPr>
        <w:pStyle w:val="6"/>
        <w:spacing w:line="360" w:lineRule="auto"/>
        <w:ind w:firstLine="480" w:firstLineChars="200"/>
        <w:jc w:val="both"/>
        <w:rPr>
          <w:rFonts w:hint="default"/>
          <w:color w:val="auto"/>
          <w:sz w:val="24"/>
          <w:szCs w:val="24"/>
          <w:highlight w:val="none"/>
        </w:rPr>
      </w:pPr>
      <w:r>
        <w:rPr>
          <w:color w:val="auto"/>
          <w:sz w:val="24"/>
          <w:szCs w:val="24"/>
          <w:highlight w:val="none"/>
        </w:rPr>
        <w:t>九、我单位不存在与其他供应商委托同一单位或者个人编制投标（响应）文件、办理投标（响应）事宜的情形；</w:t>
      </w:r>
    </w:p>
    <w:p w14:paraId="3169937F">
      <w:pPr>
        <w:pStyle w:val="6"/>
        <w:spacing w:line="360" w:lineRule="auto"/>
        <w:ind w:firstLine="480" w:firstLineChars="200"/>
        <w:jc w:val="both"/>
        <w:rPr>
          <w:rFonts w:hint="default"/>
          <w:color w:val="auto"/>
          <w:sz w:val="24"/>
          <w:szCs w:val="24"/>
          <w:highlight w:val="none"/>
        </w:rPr>
      </w:pPr>
      <w:r>
        <w:rPr>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226B53A">
      <w:pPr>
        <w:pStyle w:val="6"/>
        <w:spacing w:line="360" w:lineRule="auto"/>
        <w:ind w:firstLine="480" w:firstLineChars="200"/>
        <w:jc w:val="both"/>
        <w:rPr>
          <w:rFonts w:hint="default"/>
          <w:color w:val="auto"/>
          <w:sz w:val="24"/>
          <w:szCs w:val="24"/>
          <w:highlight w:val="none"/>
        </w:rPr>
      </w:pPr>
      <w:r>
        <w:rPr>
          <w:color w:val="auto"/>
          <w:sz w:val="24"/>
          <w:szCs w:val="24"/>
          <w:highlight w:val="none"/>
        </w:rPr>
        <w:t>十一、我单位一旦中标（成交），将严格按照采购文件规定交纳代理服务费、履约保证金，在约定期限内签订采购合同，并严格履行采购合同规定的责任和义务；</w:t>
      </w:r>
    </w:p>
    <w:p w14:paraId="0445A902">
      <w:pPr>
        <w:pStyle w:val="6"/>
        <w:spacing w:line="360" w:lineRule="auto"/>
        <w:ind w:firstLine="480" w:firstLineChars="200"/>
        <w:jc w:val="both"/>
        <w:rPr>
          <w:rFonts w:hint="default"/>
          <w:color w:val="auto"/>
          <w:sz w:val="24"/>
          <w:szCs w:val="24"/>
          <w:highlight w:val="none"/>
        </w:rPr>
      </w:pPr>
      <w:r>
        <w:rPr>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88C46A3">
      <w:pPr>
        <w:pStyle w:val="6"/>
        <w:spacing w:line="360" w:lineRule="auto"/>
        <w:ind w:firstLine="480" w:firstLineChars="200"/>
        <w:jc w:val="both"/>
        <w:rPr>
          <w:rFonts w:hint="default"/>
          <w:color w:val="auto"/>
          <w:sz w:val="24"/>
          <w:szCs w:val="24"/>
          <w:highlight w:val="none"/>
        </w:rPr>
      </w:pPr>
      <w:r>
        <w:rPr>
          <w:color w:val="auto"/>
          <w:sz w:val="24"/>
          <w:szCs w:val="24"/>
          <w:highlight w:val="none"/>
        </w:rPr>
        <w:t>十三、我单位为本项目实能涉及的商品包装和快递包装，均符合《商品包装政府采购需求标准（试行）》《快递包装政府采购需求标准（试行）》的要求，包装适应于远距离运输、防潮、防震、防锈和防野蛮装卸，以确保货物安全无损运抵指定地点；</w:t>
      </w:r>
    </w:p>
    <w:p w14:paraId="5B0CD263">
      <w:pPr>
        <w:pStyle w:val="6"/>
        <w:spacing w:line="360" w:lineRule="auto"/>
        <w:ind w:firstLine="480" w:firstLineChars="200"/>
        <w:jc w:val="both"/>
        <w:rPr>
          <w:rFonts w:hint="default"/>
          <w:color w:val="auto"/>
          <w:sz w:val="24"/>
          <w:szCs w:val="24"/>
          <w:highlight w:val="none"/>
        </w:rPr>
      </w:pPr>
      <w:r>
        <w:rPr>
          <w:color w:val="auto"/>
          <w:sz w:val="24"/>
          <w:szCs w:val="24"/>
          <w:highlight w:val="none"/>
        </w:rPr>
        <w:t>十四、我单位完全接受和理解本项目采购文件规定的实质性要求；</w:t>
      </w:r>
    </w:p>
    <w:p w14:paraId="69B72730">
      <w:pPr>
        <w:pStyle w:val="6"/>
        <w:spacing w:line="360" w:lineRule="auto"/>
        <w:ind w:firstLine="480" w:firstLineChars="200"/>
        <w:jc w:val="both"/>
        <w:rPr>
          <w:rFonts w:hint="default"/>
          <w:color w:val="auto"/>
          <w:sz w:val="24"/>
          <w:szCs w:val="24"/>
          <w:highlight w:val="none"/>
        </w:rPr>
      </w:pPr>
      <w:r>
        <w:rPr>
          <w:color w:val="auto"/>
          <w:sz w:val="24"/>
          <w:szCs w:val="24"/>
          <w:highlight w:val="none"/>
        </w:rPr>
        <w:t>十五、我单位承诺，响应有效期为提交响应文件截止之日起</w:t>
      </w:r>
      <w:r>
        <w:rPr>
          <w:rFonts w:hint="default"/>
          <w:color w:val="auto"/>
          <w:sz w:val="24"/>
          <w:szCs w:val="24"/>
          <w:highlight w:val="none"/>
        </w:rPr>
        <w:t xml:space="preserve"> </w:t>
      </w:r>
      <w:r>
        <w:rPr>
          <w:rFonts w:hint="default"/>
          <w:color w:val="auto"/>
          <w:sz w:val="24"/>
          <w:szCs w:val="24"/>
          <w:highlight w:val="none"/>
          <w:u w:val="single"/>
        </w:rPr>
        <w:t xml:space="preserve">    </w:t>
      </w:r>
      <w:r>
        <w:rPr>
          <w:color w:val="auto"/>
          <w:sz w:val="24"/>
          <w:szCs w:val="24"/>
          <w:highlight w:val="none"/>
        </w:rPr>
        <w:t>天</w:t>
      </w:r>
    </w:p>
    <w:p w14:paraId="1ADD0D52">
      <w:pPr>
        <w:pStyle w:val="6"/>
        <w:spacing w:line="360" w:lineRule="auto"/>
        <w:ind w:firstLine="480" w:firstLineChars="200"/>
        <w:jc w:val="both"/>
        <w:rPr>
          <w:rFonts w:hint="default"/>
          <w:color w:val="auto"/>
          <w:sz w:val="24"/>
          <w:szCs w:val="24"/>
          <w:highlight w:val="none"/>
        </w:rPr>
      </w:pPr>
      <w:r>
        <w:rPr>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121C6DA">
      <w:pPr>
        <w:pStyle w:val="6"/>
        <w:spacing w:line="360" w:lineRule="auto"/>
        <w:ind w:firstLine="480" w:firstLineChars="200"/>
        <w:jc w:val="both"/>
        <w:rPr>
          <w:rFonts w:hint="default"/>
          <w:color w:val="auto"/>
          <w:sz w:val="24"/>
          <w:szCs w:val="24"/>
          <w:highlight w:val="none"/>
        </w:rPr>
      </w:pPr>
      <w:r>
        <w:rPr>
          <w:color w:val="auto"/>
          <w:sz w:val="24"/>
          <w:szCs w:val="24"/>
          <w:highlight w:val="none"/>
        </w:rPr>
        <w:t>特此声明。</w:t>
      </w:r>
    </w:p>
    <w:p w14:paraId="7EAE2C23">
      <w:pPr>
        <w:pStyle w:val="6"/>
        <w:spacing w:line="360" w:lineRule="auto"/>
        <w:ind w:right="-113"/>
        <w:jc w:val="right"/>
        <w:rPr>
          <w:rFonts w:hint="default"/>
          <w:color w:val="auto"/>
          <w:sz w:val="24"/>
          <w:szCs w:val="24"/>
          <w:highlight w:val="none"/>
        </w:rPr>
      </w:pPr>
    </w:p>
    <w:p w14:paraId="79099A6C">
      <w:pPr>
        <w:pStyle w:val="6"/>
        <w:spacing w:line="360" w:lineRule="auto"/>
        <w:ind w:right="-113"/>
        <w:jc w:val="right"/>
        <w:rPr>
          <w:rFonts w:hint="default"/>
          <w:color w:val="auto"/>
          <w:sz w:val="24"/>
          <w:szCs w:val="24"/>
          <w:highlight w:val="none"/>
        </w:rPr>
      </w:pPr>
    </w:p>
    <w:p w14:paraId="48814F1D">
      <w:pPr>
        <w:pStyle w:val="6"/>
        <w:spacing w:line="360" w:lineRule="auto"/>
        <w:ind w:right="-113"/>
        <w:jc w:val="right"/>
        <w:rPr>
          <w:rFonts w:hint="default"/>
          <w:color w:val="auto"/>
          <w:sz w:val="24"/>
          <w:szCs w:val="24"/>
          <w:highlight w:val="none"/>
        </w:rPr>
      </w:pPr>
    </w:p>
    <w:p w14:paraId="545DA2CF">
      <w:pPr>
        <w:pStyle w:val="6"/>
        <w:spacing w:line="360" w:lineRule="auto"/>
        <w:ind w:right="-113"/>
        <w:jc w:val="right"/>
        <w:rPr>
          <w:rFonts w:hint="default"/>
          <w:color w:val="auto"/>
          <w:sz w:val="24"/>
          <w:szCs w:val="24"/>
          <w:highlight w:val="none"/>
        </w:rPr>
      </w:pPr>
      <w:r>
        <w:rPr>
          <w:color w:val="auto"/>
          <w:sz w:val="24"/>
          <w:szCs w:val="24"/>
          <w:highlight w:val="none"/>
        </w:rPr>
        <w:t>供应商名称：</w:t>
      </w:r>
      <w:r>
        <w:rPr>
          <w:color w:val="auto"/>
          <w:sz w:val="24"/>
          <w:szCs w:val="24"/>
          <w:highlight w:val="none"/>
          <w:u w:val="single"/>
        </w:rPr>
        <w:t xml:space="preserve"> </w:t>
      </w:r>
      <w:r>
        <w:rPr>
          <w:rFonts w:hint="default"/>
          <w:color w:val="auto"/>
          <w:sz w:val="24"/>
          <w:szCs w:val="24"/>
          <w:highlight w:val="none"/>
          <w:u w:val="single"/>
        </w:rPr>
        <w:t xml:space="preserve">              </w:t>
      </w:r>
      <w:r>
        <w:rPr>
          <w:color w:val="auto"/>
          <w:sz w:val="24"/>
          <w:szCs w:val="24"/>
          <w:highlight w:val="none"/>
        </w:rPr>
        <w:t>（签章）</w:t>
      </w:r>
    </w:p>
    <w:p w14:paraId="11DA6581">
      <w:pPr>
        <w:pStyle w:val="6"/>
        <w:spacing w:line="360" w:lineRule="auto"/>
        <w:ind w:firstLine="4560" w:firstLineChars="1900"/>
        <w:jc w:val="both"/>
        <w:rPr>
          <w:rFonts w:hint="default"/>
          <w:color w:val="auto"/>
          <w:sz w:val="24"/>
          <w:szCs w:val="24"/>
          <w:highlight w:val="none"/>
          <w:u w:val="single"/>
        </w:rPr>
      </w:pPr>
      <w:r>
        <w:rPr>
          <w:color w:val="auto"/>
          <w:sz w:val="24"/>
          <w:szCs w:val="24"/>
          <w:highlight w:val="none"/>
        </w:rPr>
        <w:t>日 期：</w:t>
      </w:r>
      <w:r>
        <w:rPr>
          <w:rFonts w:hint="default"/>
          <w:color w:val="auto"/>
          <w:sz w:val="24"/>
          <w:szCs w:val="24"/>
          <w:highlight w:val="none"/>
          <w:u w:val="single"/>
        </w:rPr>
        <w:t xml:space="preserve">                    </w:t>
      </w:r>
    </w:p>
    <w:p w14:paraId="3BA24838">
      <w:pPr>
        <w:pStyle w:val="6"/>
        <w:spacing w:line="360" w:lineRule="auto"/>
        <w:ind w:firstLine="420" w:firstLineChars="200"/>
        <w:rPr>
          <w:rFonts w:hint="default" w:ascii="宋体" w:hAnsi="宋体"/>
          <w:color w:val="auto"/>
          <w:sz w:val="21"/>
          <w:szCs w:val="21"/>
          <w:highlight w:val="none"/>
        </w:rPr>
      </w:pPr>
    </w:p>
    <w:p w14:paraId="5A0D5C2D">
      <w:pPr>
        <w:pStyle w:val="6"/>
        <w:spacing w:line="360" w:lineRule="auto"/>
        <w:ind w:firstLine="420" w:firstLineChars="200"/>
        <w:rPr>
          <w:rFonts w:hint="default" w:ascii="宋体" w:hAnsi="宋体"/>
          <w:color w:val="auto"/>
          <w:sz w:val="21"/>
          <w:szCs w:val="21"/>
          <w:highlight w:val="none"/>
        </w:rPr>
      </w:pPr>
    </w:p>
    <w:p w14:paraId="6EBF6B64">
      <w:pPr>
        <w:pStyle w:val="6"/>
        <w:spacing w:line="360" w:lineRule="auto"/>
        <w:rPr>
          <w:rFonts w:hint="default" w:ascii="宋体" w:hAnsi="宋体"/>
          <w:color w:val="auto"/>
          <w:sz w:val="21"/>
          <w:szCs w:val="21"/>
          <w:highlight w:val="none"/>
        </w:rPr>
      </w:pPr>
      <w:r>
        <w:rPr>
          <w:rFonts w:ascii="宋体" w:hAnsi="宋体"/>
          <w:color w:val="auto"/>
          <w:sz w:val="21"/>
          <w:szCs w:val="21"/>
          <w:highlight w:val="none"/>
        </w:rPr>
        <w:t>说明：</w:t>
      </w:r>
    </w:p>
    <w:p w14:paraId="42A05D17">
      <w:pPr>
        <w:pStyle w:val="6"/>
        <w:numPr>
          <w:ilvl w:val="0"/>
          <w:numId w:val="1"/>
        </w:numPr>
        <w:spacing w:line="360" w:lineRule="auto"/>
        <w:ind w:left="0" w:firstLine="420" w:firstLineChars="200"/>
        <w:rPr>
          <w:rFonts w:hint="default" w:ascii="宋体" w:hAnsi="宋体"/>
          <w:color w:val="auto"/>
          <w:sz w:val="21"/>
          <w:szCs w:val="21"/>
          <w:highlight w:val="none"/>
        </w:rPr>
      </w:pPr>
      <w:r>
        <w:rPr>
          <w:rFonts w:ascii="宋体" w:hAnsi="宋体"/>
          <w:color w:val="auto"/>
          <w:sz w:val="21"/>
          <w:szCs w:val="21"/>
          <w:highlight w:val="none"/>
        </w:rPr>
        <w:t>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2002〕3号)规定，“较大数额罚款”认定为200万元以上的罚款，法律、行政法规以及国务院有关部门明确规定相关领域“较大数额罚款”标准高于200万元的，从其规定。</w:t>
      </w:r>
    </w:p>
    <w:p w14:paraId="3BFB9B83">
      <w:pPr>
        <w:pStyle w:val="6"/>
        <w:numPr>
          <w:ilvl w:val="0"/>
          <w:numId w:val="1"/>
        </w:numPr>
        <w:spacing w:line="360" w:lineRule="auto"/>
        <w:ind w:left="0" w:firstLine="420" w:firstLineChars="200"/>
        <w:rPr>
          <w:rFonts w:hint="default" w:ascii="宋体" w:hAnsi="宋体"/>
          <w:color w:val="auto"/>
          <w:sz w:val="21"/>
          <w:szCs w:val="21"/>
          <w:highlight w:val="none"/>
        </w:rPr>
      </w:pPr>
      <w:r>
        <w:rPr>
          <w:rFonts w:ascii="宋体" w:hAnsi="宋体"/>
          <w:color w:val="auto"/>
          <w:sz w:val="21"/>
          <w:szCs w:val="21"/>
          <w:highlight w:val="none"/>
        </w:rPr>
        <w:t>需供应商提供的财务状况证明、履行合同所必需的设备和专业技术能力等证明材料的，按照本项目采购文件的规定提供。</w:t>
      </w:r>
    </w:p>
    <w:p w14:paraId="6A484CAA">
      <w:pPr>
        <w:widowControl/>
        <w:spacing w:line="360" w:lineRule="auto"/>
        <w:jc w:val="left"/>
        <w:rPr>
          <w:rFonts w:ascii="宋体" w:hAnsi="宋体"/>
          <w:color w:val="auto"/>
          <w:kern w:val="0"/>
          <w:szCs w:val="21"/>
          <w:highlight w:val="none"/>
        </w:rPr>
      </w:pPr>
      <w:r>
        <w:rPr>
          <w:rFonts w:ascii="宋体" w:hAnsi="宋体"/>
          <w:color w:val="auto"/>
          <w:szCs w:val="21"/>
          <w:highlight w:val="none"/>
        </w:rPr>
        <w:br w:type="page"/>
      </w:r>
    </w:p>
    <w:p w14:paraId="3BBE0670">
      <w:pPr>
        <w:pStyle w:val="6"/>
        <w:numPr>
          <w:ilvl w:val="0"/>
          <w:numId w:val="2"/>
        </w:numPr>
        <w:spacing w:line="460" w:lineRule="exact"/>
        <w:jc w:val="center"/>
        <w:outlineLvl w:val="2"/>
        <w:rPr>
          <w:rFonts w:hint="default"/>
          <w:b/>
          <w:color w:val="auto"/>
          <w:sz w:val="30"/>
          <w:szCs w:val="30"/>
          <w:highlight w:val="none"/>
        </w:rPr>
      </w:pPr>
      <w:bookmarkStart w:id="1" w:name="_Toc168495411"/>
      <w:r>
        <w:rPr>
          <w:b/>
          <w:color w:val="auto"/>
          <w:sz w:val="30"/>
          <w:szCs w:val="30"/>
          <w:highlight w:val="none"/>
        </w:rPr>
        <w:t>首轮报价表</w:t>
      </w:r>
      <w:bookmarkEnd w:id="1"/>
    </w:p>
    <w:p w14:paraId="5FE41D0C">
      <w:pPr>
        <w:rPr>
          <w:color w:val="auto"/>
          <w:highlight w:val="none"/>
        </w:rPr>
      </w:pPr>
    </w:p>
    <w:p w14:paraId="32EB7FAD">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采购编号：</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6C17950E">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项目名称：</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37587018">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投标人名称：</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tbl>
      <w:tblPr>
        <w:tblStyle w:val="4"/>
        <w:tblW w:w="7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03"/>
        <w:gridCol w:w="1400"/>
        <w:gridCol w:w="1759"/>
        <w:gridCol w:w="2010"/>
      </w:tblGrid>
      <w:tr w14:paraId="431F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noWrap w:val="0"/>
            <w:vAlign w:val="center"/>
          </w:tcPr>
          <w:p w14:paraId="59F3FE95">
            <w:pPr>
              <w:pStyle w:val="6"/>
              <w:spacing w:line="360" w:lineRule="auto"/>
              <w:jc w:val="center"/>
              <w:rPr>
                <w:rFonts w:hint="default" w:ascii="宋体" w:hAnsi="宋体"/>
                <w:color w:val="auto"/>
                <w:sz w:val="24"/>
                <w:szCs w:val="24"/>
                <w:highlight w:val="none"/>
              </w:rPr>
            </w:pPr>
            <w:r>
              <w:rPr>
                <w:rFonts w:ascii="宋体" w:hAnsi="宋体"/>
                <w:color w:val="auto"/>
                <w:sz w:val="24"/>
                <w:szCs w:val="24"/>
                <w:highlight w:val="none"/>
              </w:rPr>
              <w:t>序号</w:t>
            </w:r>
          </w:p>
        </w:tc>
        <w:tc>
          <w:tcPr>
            <w:tcW w:w="1903" w:type="dxa"/>
            <w:noWrap w:val="0"/>
            <w:vAlign w:val="center"/>
          </w:tcPr>
          <w:p w14:paraId="125BC9FE">
            <w:pPr>
              <w:pStyle w:val="6"/>
              <w:spacing w:line="360" w:lineRule="auto"/>
              <w:jc w:val="center"/>
              <w:rPr>
                <w:rFonts w:hint="default" w:ascii="宋体" w:hAnsi="宋体"/>
                <w:color w:val="auto"/>
                <w:sz w:val="24"/>
                <w:szCs w:val="24"/>
                <w:highlight w:val="none"/>
              </w:rPr>
            </w:pPr>
            <w:r>
              <w:rPr>
                <w:rFonts w:ascii="宋体" w:hAnsi="宋体"/>
                <w:color w:val="auto"/>
                <w:sz w:val="24"/>
                <w:szCs w:val="24"/>
                <w:highlight w:val="none"/>
              </w:rPr>
              <w:t>采购项目名称</w:t>
            </w:r>
          </w:p>
        </w:tc>
        <w:tc>
          <w:tcPr>
            <w:tcW w:w="1400" w:type="dxa"/>
            <w:noWrap w:val="0"/>
            <w:vAlign w:val="center"/>
          </w:tcPr>
          <w:p w14:paraId="40126824">
            <w:pPr>
              <w:pStyle w:val="6"/>
              <w:spacing w:line="360" w:lineRule="auto"/>
              <w:jc w:val="center"/>
              <w:rPr>
                <w:rFonts w:hint="default" w:ascii="宋体" w:hAnsi="宋体"/>
                <w:color w:val="auto"/>
                <w:sz w:val="24"/>
                <w:szCs w:val="24"/>
                <w:highlight w:val="none"/>
              </w:rPr>
            </w:pPr>
            <w:r>
              <w:rPr>
                <w:rFonts w:hint="eastAsia" w:ascii="宋体" w:hAnsi="宋体"/>
                <w:color w:val="auto"/>
                <w:sz w:val="24"/>
                <w:szCs w:val="24"/>
                <w:highlight w:val="none"/>
                <w:lang w:val="en-US" w:eastAsia="zh-CN"/>
              </w:rPr>
              <w:t>单</w:t>
            </w:r>
            <w:r>
              <w:rPr>
                <w:rFonts w:ascii="宋体" w:hAnsi="宋体"/>
                <w:color w:val="auto"/>
                <w:sz w:val="24"/>
                <w:szCs w:val="24"/>
                <w:highlight w:val="none"/>
              </w:rPr>
              <w:t>价</w:t>
            </w:r>
          </w:p>
        </w:tc>
        <w:tc>
          <w:tcPr>
            <w:tcW w:w="1759" w:type="dxa"/>
            <w:noWrap w:val="0"/>
            <w:vAlign w:val="center"/>
          </w:tcPr>
          <w:p w14:paraId="6506DEC5">
            <w:pPr>
              <w:pStyle w:val="6"/>
              <w:spacing w:line="360" w:lineRule="auto"/>
              <w:jc w:val="center"/>
              <w:rPr>
                <w:rFonts w:hint="default" w:ascii="宋体" w:hAnsi="宋体"/>
                <w:color w:val="auto"/>
                <w:sz w:val="24"/>
                <w:szCs w:val="24"/>
                <w:highlight w:val="none"/>
              </w:rPr>
            </w:pPr>
            <w:r>
              <w:rPr>
                <w:rFonts w:ascii="宋体" w:hAnsi="宋体"/>
                <w:color w:val="auto"/>
                <w:sz w:val="24"/>
                <w:szCs w:val="24"/>
                <w:highlight w:val="none"/>
              </w:rPr>
              <w:t>交货或服务期</w:t>
            </w:r>
          </w:p>
        </w:tc>
        <w:tc>
          <w:tcPr>
            <w:tcW w:w="2010" w:type="dxa"/>
            <w:noWrap w:val="0"/>
            <w:vAlign w:val="center"/>
          </w:tcPr>
          <w:p w14:paraId="6B404798">
            <w:pPr>
              <w:pStyle w:val="6"/>
              <w:spacing w:line="360" w:lineRule="auto"/>
              <w:jc w:val="center"/>
              <w:rPr>
                <w:rFonts w:hint="default" w:ascii="宋体" w:hAnsi="宋体"/>
                <w:color w:val="auto"/>
                <w:sz w:val="24"/>
                <w:szCs w:val="24"/>
                <w:highlight w:val="none"/>
              </w:rPr>
            </w:pPr>
            <w:r>
              <w:rPr>
                <w:rFonts w:ascii="宋体" w:hAnsi="宋体"/>
                <w:color w:val="auto"/>
                <w:sz w:val="24"/>
                <w:szCs w:val="24"/>
                <w:highlight w:val="none"/>
              </w:rPr>
              <w:t>交货或服务地点</w:t>
            </w:r>
          </w:p>
        </w:tc>
      </w:tr>
      <w:tr w14:paraId="4288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noWrap w:val="0"/>
            <w:vAlign w:val="center"/>
          </w:tcPr>
          <w:p w14:paraId="4A7A6EB2">
            <w:pPr>
              <w:pStyle w:val="6"/>
              <w:spacing w:line="360" w:lineRule="auto"/>
              <w:jc w:val="center"/>
              <w:rPr>
                <w:rFonts w:hint="default" w:ascii="宋体" w:hAnsi="宋体"/>
                <w:color w:val="auto"/>
                <w:sz w:val="24"/>
                <w:szCs w:val="24"/>
                <w:highlight w:val="none"/>
              </w:rPr>
            </w:pPr>
            <w:r>
              <w:rPr>
                <w:rFonts w:ascii="宋体" w:hAnsi="宋体"/>
                <w:color w:val="auto"/>
                <w:sz w:val="24"/>
                <w:szCs w:val="24"/>
                <w:highlight w:val="none"/>
              </w:rPr>
              <w:t>1</w:t>
            </w:r>
          </w:p>
        </w:tc>
        <w:tc>
          <w:tcPr>
            <w:tcW w:w="1903" w:type="dxa"/>
            <w:noWrap w:val="0"/>
            <w:vAlign w:val="center"/>
          </w:tcPr>
          <w:p w14:paraId="37230CF7">
            <w:pPr>
              <w:pStyle w:val="6"/>
              <w:spacing w:line="360" w:lineRule="auto"/>
              <w:jc w:val="center"/>
              <w:rPr>
                <w:rFonts w:hint="default" w:ascii="宋体" w:hAnsi="宋体"/>
                <w:color w:val="auto"/>
                <w:sz w:val="24"/>
                <w:szCs w:val="24"/>
                <w:highlight w:val="none"/>
              </w:rPr>
            </w:pPr>
          </w:p>
        </w:tc>
        <w:tc>
          <w:tcPr>
            <w:tcW w:w="1400" w:type="dxa"/>
            <w:noWrap w:val="0"/>
            <w:vAlign w:val="center"/>
          </w:tcPr>
          <w:p w14:paraId="4FCFFA76">
            <w:pPr>
              <w:pStyle w:val="6"/>
              <w:spacing w:line="360" w:lineRule="auto"/>
              <w:jc w:val="center"/>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lang w:val="en-US" w:eastAsia="zh-CN"/>
              </w:rPr>
              <w:t>元/A4幅面</w:t>
            </w:r>
          </w:p>
        </w:tc>
        <w:tc>
          <w:tcPr>
            <w:tcW w:w="1759" w:type="dxa"/>
            <w:noWrap w:val="0"/>
            <w:vAlign w:val="center"/>
          </w:tcPr>
          <w:p w14:paraId="4AC897C0">
            <w:pPr>
              <w:pStyle w:val="6"/>
              <w:spacing w:line="360" w:lineRule="auto"/>
              <w:jc w:val="center"/>
              <w:rPr>
                <w:rFonts w:hint="default" w:ascii="宋体" w:hAnsi="宋体"/>
                <w:color w:val="auto"/>
                <w:sz w:val="24"/>
                <w:szCs w:val="24"/>
                <w:highlight w:val="none"/>
              </w:rPr>
            </w:pPr>
          </w:p>
        </w:tc>
        <w:tc>
          <w:tcPr>
            <w:tcW w:w="2010" w:type="dxa"/>
            <w:noWrap w:val="0"/>
            <w:vAlign w:val="center"/>
          </w:tcPr>
          <w:p w14:paraId="22C72738">
            <w:pPr>
              <w:pStyle w:val="6"/>
              <w:spacing w:line="360" w:lineRule="auto"/>
              <w:jc w:val="center"/>
              <w:rPr>
                <w:rFonts w:hint="default" w:ascii="宋体" w:hAnsi="宋体"/>
                <w:color w:val="auto"/>
                <w:sz w:val="24"/>
                <w:szCs w:val="24"/>
                <w:highlight w:val="none"/>
              </w:rPr>
            </w:pPr>
          </w:p>
        </w:tc>
      </w:tr>
    </w:tbl>
    <w:p w14:paraId="5B7D2971">
      <w:pPr>
        <w:pStyle w:val="6"/>
        <w:spacing w:line="360" w:lineRule="auto"/>
        <w:ind w:left="420"/>
        <w:jc w:val="left"/>
        <w:rPr>
          <w:rFonts w:hint="default" w:ascii="宋体" w:hAnsi="宋体"/>
          <w:color w:val="auto"/>
          <w:sz w:val="24"/>
          <w:szCs w:val="24"/>
          <w:highlight w:val="none"/>
        </w:rPr>
      </w:pPr>
      <w:r>
        <w:rPr>
          <w:rFonts w:hint="eastAsia" w:ascii="宋体" w:hAnsi="宋体"/>
          <w:color w:val="auto"/>
          <w:sz w:val="24"/>
          <w:szCs w:val="24"/>
          <w:highlight w:val="none"/>
        </w:rPr>
        <w:t>供应商报A4幅面电子化扫描（含相应的目录著录录入）的综合单价，大于A4幅面的折合为A4幅面计算（图纸档案一页统一按照10页A4幅面折算），本价格一次性包死。所有的人员、技术、软硬件设备等相关费用已分摊到综合单价中，采购人不再另行支付。</w:t>
      </w:r>
      <w:r>
        <w:rPr>
          <w:rFonts w:ascii="宋体" w:hAnsi="宋体"/>
          <w:color w:val="auto"/>
          <w:sz w:val="24"/>
          <w:szCs w:val="24"/>
          <w:highlight w:val="none"/>
        </w:rPr>
        <w:t xml:space="preserve"> </w:t>
      </w:r>
      <w:r>
        <w:rPr>
          <w:rFonts w:hint="default" w:ascii="宋体" w:hAnsi="宋体"/>
          <w:color w:val="auto"/>
          <w:sz w:val="24"/>
          <w:szCs w:val="24"/>
          <w:highlight w:val="none"/>
        </w:rPr>
        <w:t xml:space="preserve">            </w:t>
      </w:r>
    </w:p>
    <w:p w14:paraId="79E8BC1F">
      <w:pPr>
        <w:pStyle w:val="6"/>
        <w:spacing w:line="360" w:lineRule="auto"/>
        <w:ind w:left="420"/>
        <w:jc w:val="center"/>
        <w:rPr>
          <w:rFonts w:hint="default" w:ascii="宋体" w:hAnsi="宋体"/>
          <w:color w:val="auto"/>
          <w:sz w:val="24"/>
          <w:szCs w:val="24"/>
          <w:highlight w:val="none"/>
        </w:rPr>
      </w:pPr>
      <w:r>
        <w:rPr>
          <w:rFonts w:ascii="宋体" w:hAnsi="宋体"/>
          <w:color w:val="auto"/>
          <w:sz w:val="24"/>
          <w:szCs w:val="24"/>
          <w:highlight w:val="none"/>
        </w:rPr>
        <w:t xml:space="preserve"> </w:t>
      </w:r>
      <w:r>
        <w:rPr>
          <w:rFonts w:hint="default" w:ascii="宋体" w:hAnsi="宋体"/>
          <w:color w:val="auto"/>
          <w:sz w:val="24"/>
          <w:szCs w:val="24"/>
          <w:highlight w:val="none"/>
        </w:rPr>
        <w:t xml:space="preserve">                   </w:t>
      </w:r>
      <w:r>
        <w:rPr>
          <w:rFonts w:ascii="宋体" w:hAnsi="宋体" w:cs="Times New Roman"/>
          <w:color w:val="auto"/>
          <w:sz w:val="24"/>
          <w:szCs w:val="24"/>
          <w:highlight w:val="none"/>
        </w:rPr>
        <w:t>供应商(盖章):</w:t>
      </w:r>
      <w:r>
        <w:rPr>
          <w:rFonts w:ascii="宋体" w:hAnsi="宋体" w:cs="Times New Roman"/>
          <w:color w:val="auto"/>
          <w:sz w:val="24"/>
          <w:szCs w:val="24"/>
          <w:highlight w:val="none"/>
          <w:u w:val="single"/>
        </w:rPr>
        <w:tab/>
      </w:r>
      <w:r>
        <w:rPr>
          <w:rFonts w:hint="default" w:ascii="宋体" w:hAnsi="宋体" w:cs="Times New Roman"/>
          <w:color w:val="auto"/>
          <w:sz w:val="24"/>
          <w:szCs w:val="24"/>
          <w:highlight w:val="none"/>
          <w:u w:val="single"/>
        </w:rPr>
        <w:t xml:space="preserve">       </w:t>
      </w:r>
    </w:p>
    <w:p w14:paraId="5116E73F">
      <w:pPr>
        <w:pStyle w:val="6"/>
        <w:spacing w:line="360" w:lineRule="auto"/>
        <w:ind w:left="420" w:right="960" w:firstLine="4320" w:firstLineChars="1800"/>
        <w:rPr>
          <w:rFonts w:hint="default" w:ascii="宋体" w:hAnsi="宋体"/>
          <w:color w:val="auto"/>
          <w:sz w:val="24"/>
          <w:szCs w:val="24"/>
          <w:highlight w:val="none"/>
          <w:u w:val="single"/>
        </w:rPr>
      </w:pPr>
      <w:r>
        <w:rPr>
          <w:rFonts w:ascii="宋体" w:hAnsi="宋体"/>
          <w:color w:val="auto"/>
          <w:sz w:val="24"/>
          <w:szCs w:val="24"/>
          <w:highlight w:val="none"/>
        </w:rPr>
        <w:t>日期：</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7B6699CB">
      <w:pPr>
        <w:pStyle w:val="6"/>
        <w:spacing w:line="360" w:lineRule="auto"/>
        <w:ind w:left="420" w:right="960" w:firstLine="4320" w:firstLineChars="1800"/>
        <w:rPr>
          <w:rFonts w:hint="default" w:ascii="宋体" w:hAnsi="宋体"/>
          <w:color w:val="auto"/>
          <w:sz w:val="24"/>
          <w:szCs w:val="24"/>
          <w:highlight w:val="none"/>
          <w:u w:val="single"/>
        </w:rPr>
      </w:pPr>
    </w:p>
    <w:p w14:paraId="25A9C0FA">
      <w:pPr>
        <w:widowControl/>
        <w:jc w:val="left"/>
        <w:rPr>
          <w:rFonts w:ascii="宋体" w:hAnsi="宋体"/>
          <w:color w:val="auto"/>
          <w:kern w:val="0"/>
          <w:sz w:val="24"/>
          <w:highlight w:val="none"/>
        </w:rPr>
      </w:pPr>
      <w:r>
        <w:rPr>
          <w:rFonts w:ascii="宋体" w:hAnsi="宋体"/>
          <w:color w:val="auto"/>
          <w:sz w:val="24"/>
          <w:highlight w:val="none"/>
        </w:rPr>
        <w:br w:type="page"/>
      </w:r>
    </w:p>
    <w:p w14:paraId="1D2CCD5B">
      <w:pPr>
        <w:pStyle w:val="6"/>
        <w:numPr>
          <w:ilvl w:val="0"/>
          <w:numId w:val="2"/>
        </w:numPr>
        <w:spacing w:line="460" w:lineRule="exact"/>
        <w:jc w:val="center"/>
        <w:outlineLvl w:val="2"/>
        <w:rPr>
          <w:rFonts w:hint="default"/>
          <w:b/>
          <w:color w:val="auto"/>
          <w:sz w:val="30"/>
          <w:szCs w:val="30"/>
          <w:highlight w:val="none"/>
        </w:rPr>
      </w:pPr>
      <w:bookmarkStart w:id="2" w:name="_Toc168495412"/>
      <w:r>
        <w:rPr>
          <w:b/>
          <w:color w:val="auto"/>
          <w:sz w:val="30"/>
          <w:szCs w:val="30"/>
          <w:highlight w:val="none"/>
        </w:rPr>
        <w:t>首次响应报价明细表</w:t>
      </w:r>
      <w:bookmarkEnd w:id="2"/>
    </w:p>
    <w:p w14:paraId="5D4193A8">
      <w:pPr>
        <w:rPr>
          <w:color w:val="auto"/>
          <w:highlight w:val="none"/>
        </w:rPr>
      </w:pPr>
    </w:p>
    <w:p w14:paraId="03BDDE85">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采购编号：</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7B514880">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项目名称：</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4A85E7B0">
      <w:pPr>
        <w:pStyle w:val="6"/>
        <w:spacing w:line="360" w:lineRule="auto"/>
        <w:ind w:left="420"/>
        <w:rPr>
          <w:rFonts w:hint="default" w:ascii="宋体" w:hAnsi="宋体"/>
          <w:color w:val="auto"/>
          <w:sz w:val="24"/>
          <w:szCs w:val="24"/>
          <w:highlight w:val="none"/>
          <w:u w:val="single"/>
        </w:rPr>
      </w:pPr>
      <w:r>
        <w:rPr>
          <w:rFonts w:ascii="宋体" w:hAnsi="宋体"/>
          <w:color w:val="auto"/>
          <w:sz w:val="24"/>
          <w:szCs w:val="24"/>
          <w:highlight w:val="none"/>
        </w:rPr>
        <w:t>投标人名称：</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2B3450D3">
      <w:pPr>
        <w:pStyle w:val="6"/>
        <w:spacing w:line="360" w:lineRule="auto"/>
        <w:ind w:left="420"/>
        <w:jc w:val="right"/>
        <w:rPr>
          <w:rFonts w:hint="default" w:ascii="宋体" w:hAnsi="宋体"/>
          <w:color w:val="auto"/>
          <w:sz w:val="24"/>
          <w:szCs w:val="24"/>
          <w:highlight w:val="none"/>
          <w:u w:val="single"/>
        </w:rPr>
      </w:pPr>
      <w:r>
        <w:rPr>
          <w:rFonts w:ascii="宋体" w:hAnsi="宋体"/>
          <w:color w:val="auto"/>
          <w:sz w:val="24"/>
          <w:szCs w:val="24"/>
          <w:highlight w:val="none"/>
          <w:u w:val="single"/>
        </w:rPr>
        <w:t>货币及单位：人民币/元</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09"/>
        <w:gridCol w:w="709"/>
        <w:gridCol w:w="1417"/>
        <w:gridCol w:w="1276"/>
        <w:gridCol w:w="850"/>
        <w:gridCol w:w="851"/>
        <w:gridCol w:w="709"/>
        <w:gridCol w:w="850"/>
        <w:gridCol w:w="1134"/>
      </w:tblGrid>
      <w:tr w14:paraId="6E3CC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14:paraId="321D63EE">
            <w:pPr>
              <w:spacing w:line="360" w:lineRule="auto"/>
              <w:jc w:val="center"/>
              <w:rPr>
                <w:color w:val="auto"/>
                <w:sz w:val="24"/>
                <w:highlight w:val="none"/>
              </w:rPr>
            </w:pPr>
            <w:r>
              <w:rPr>
                <w:color w:val="auto"/>
                <w:sz w:val="24"/>
                <w:highlight w:val="none"/>
              </w:rPr>
              <w:t>品目号</w:t>
            </w:r>
          </w:p>
        </w:tc>
        <w:tc>
          <w:tcPr>
            <w:tcW w:w="709" w:type="dxa"/>
            <w:noWrap w:val="0"/>
            <w:vAlign w:val="center"/>
          </w:tcPr>
          <w:p w14:paraId="34CCD28A">
            <w:pPr>
              <w:spacing w:line="360" w:lineRule="auto"/>
              <w:jc w:val="center"/>
              <w:rPr>
                <w:color w:val="auto"/>
                <w:sz w:val="24"/>
                <w:highlight w:val="none"/>
              </w:rPr>
            </w:pPr>
            <w:r>
              <w:rPr>
                <w:color w:val="auto"/>
                <w:sz w:val="24"/>
                <w:highlight w:val="none"/>
              </w:rPr>
              <w:t>序号</w:t>
            </w:r>
          </w:p>
        </w:tc>
        <w:tc>
          <w:tcPr>
            <w:tcW w:w="709" w:type="dxa"/>
            <w:noWrap w:val="0"/>
            <w:vAlign w:val="center"/>
          </w:tcPr>
          <w:p w14:paraId="1A8906BA">
            <w:pPr>
              <w:spacing w:line="360" w:lineRule="auto"/>
              <w:jc w:val="center"/>
              <w:rPr>
                <w:color w:val="auto"/>
                <w:sz w:val="24"/>
                <w:highlight w:val="none"/>
              </w:rPr>
            </w:pPr>
            <w:r>
              <w:rPr>
                <w:color w:val="auto"/>
                <w:sz w:val="24"/>
                <w:highlight w:val="none"/>
              </w:rPr>
              <w:t>服务名称</w:t>
            </w:r>
          </w:p>
        </w:tc>
        <w:tc>
          <w:tcPr>
            <w:tcW w:w="1417" w:type="dxa"/>
            <w:noWrap w:val="0"/>
            <w:vAlign w:val="center"/>
          </w:tcPr>
          <w:p w14:paraId="7594DE52">
            <w:pPr>
              <w:spacing w:line="360" w:lineRule="auto"/>
              <w:jc w:val="center"/>
              <w:rPr>
                <w:color w:val="auto"/>
                <w:sz w:val="24"/>
                <w:highlight w:val="none"/>
              </w:rPr>
            </w:pPr>
            <w:r>
              <w:rPr>
                <w:color w:val="auto"/>
                <w:sz w:val="24"/>
                <w:highlight w:val="none"/>
              </w:rPr>
              <w:t>服务范围</w:t>
            </w:r>
          </w:p>
        </w:tc>
        <w:tc>
          <w:tcPr>
            <w:tcW w:w="1276" w:type="dxa"/>
            <w:noWrap w:val="0"/>
            <w:vAlign w:val="center"/>
          </w:tcPr>
          <w:p w14:paraId="2684E847">
            <w:pPr>
              <w:spacing w:line="360" w:lineRule="auto"/>
              <w:jc w:val="center"/>
              <w:rPr>
                <w:color w:val="auto"/>
                <w:sz w:val="24"/>
                <w:highlight w:val="none"/>
              </w:rPr>
            </w:pPr>
            <w:r>
              <w:rPr>
                <w:color w:val="auto"/>
                <w:sz w:val="24"/>
                <w:highlight w:val="none"/>
              </w:rPr>
              <w:t>服务要求</w:t>
            </w:r>
          </w:p>
        </w:tc>
        <w:tc>
          <w:tcPr>
            <w:tcW w:w="850" w:type="dxa"/>
            <w:noWrap w:val="0"/>
            <w:vAlign w:val="center"/>
          </w:tcPr>
          <w:p w14:paraId="3E81EBD1">
            <w:pPr>
              <w:spacing w:line="360" w:lineRule="auto"/>
              <w:jc w:val="center"/>
              <w:rPr>
                <w:color w:val="auto"/>
                <w:sz w:val="24"/>
                <w:highlight w:val="none"/>
              </w:rPr>
            </w:pPr>
            <w:r>
              <w:rPr>
                <w:color w:val="auto"/>
                <w:sz w:val="24"/>
                <w:highlight w:val="none"/>
              </w:rPr>
              <w:t>服务时间</w:t>
            </w:r>
          </w:p>
        </w:tc>
        <w:tc>
          <w:tcPr>
            <w:tcW w:w="851" w:type="dxa"/>
            <w:noWrap w:val="0"/>
            <w:vAlign w:val="center"/>
          </w:tcPr>
          <w:p w14:paraId="3FEEE16B">
            <w:pPr>
              <w:spacing w:line="360" w:lineRule="auto"/>
              <w:jc w:val="center"/>
              <w:rPr>
                <w:color w:val="auto"/>
                <w:sz w:val="24"/>
                <w:highlight w:val="none"/>
              </w:rPr>
            </w:pPr>
            <w:r>
              <w:rPr>
                <w:color w:val="auto"/>
                <w:sz w:val="24"/>
                <w:highlight w:val="none"/>
              </w:rPr>
              <w:t>服务标准</w:t>
            </w:r>
          </w:p>
        </w:tc>
        <w:tc>
          <w:tcPr>
            <w:tcW w:w="709" w:type="dxa"/>
            <w:noWrap w:val="0"/>
            <w:vAlign w:val="center"/>
          </w:tcPr>
          <w:p w14:paraId="432EB254">
            <w:pPr>
              <w:spacing w:line="360" w:lineRule="auto"/>
              <w:jc w:val="center"/>
              <w:rPr>
                <w:color w:val="auto"/>
                <w:sz w:val="24"/>
                <w:highlight w:val="none"/>
              </w:rPr>
            </w:pPr>
            <w:r>
              <w:rPr>
                <w:color w:val="auto"/>
                <w:sz w:val="24"/>
                <w:highlight w:val="none"/>
              </w:rPr>
              <w:t>单价</w:t>
            </w:r>
          </w:p>
        </w:tc>
        <w:tc>
          <w:tcPr>
            <w:tcW w:w="850" w:type="dxa"/>
            <w:noWrap w:val="0"/>
            <w:vAlign w:val="center"/>
          </w:tcPr>
          <w:p w14:paraId="6CC300C3">
            <w:pPr>
              <w:spacing w:line="360" w:lineRule="auto"/>
              <w:jc w:val="center"/>
              <w:rPr>
                <w:color w:val="auto"/>
                <w:sz w:val="24"/>
                <w:highlight w:val="none"/>
              </w:rPr>
            </w:pPr>
            <w:r>
              <w:rPr>
                <w:color w:val="auto"/>
                <w:sz w:val="24"/>
                <w:highlight w:val="none"/>
              </w:rPr>
              <w:t>数量</w:t>
            </w:r>
          </w:p>
        </w:tc>
        <w:tc>
          <w:tcPr>
            <w:tcW w:w="1134" w:type="dxa"/>
            <w:noWrap w:val="0"/>
            <w:vAlign w:val="center"/>
          </w:tcPr>
          <w:p w14:paraId="5B2D754A">
            <w:pPr>
              <w:spacing w:line="360" w:lineRule="auto"/>
              <w:jc w:val="center"/>
              <w:rPr>
                <w:color w:val="auto"/>
                <w:sz w:val="24"/>
                <w:highlight w:val="none"/>
              </w:rPr>
            </w:pPr>
            <w:r>
              <w:rPr>
                <w:color w:val="auto"/>
                <w:sz w:val="24"/>
                <w:highlight w:val="none"/>
              </w:rPr>
              <w:t>总价</w:t>
            </w:r>
          </w:p>
        </w:tc>
      </w:tr>
      <w:tr w14:paraId="47D2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exact"/>
          <w:jc w:val="center"/>
        </w:trPr>
        <w:tc>
          <w:tcPr>
            <w:tcW w:w="851" w:type="dxa"/>
            <w:noWrap w:val="0"/>
            <w:vAlign w:val="center"/>
          </w:tcPr>
          <w:p w14:paraId="3A912F26">
            <w:pPr>
              <w:spacing w:line="360" w:lineRule="auto"/>
              <w:rPr>
                <w:color w:val="auto"/>
                <w:sz w:val="24"/>
                <w:highlight w:val="none"/>
              </w:rPr>
            </w:pPr>
          </w:p>
        </w:tc>
        <w:tc>
          <w:tcPr>
            <w:tcW w:w="709" w:type="dxa"/>
            <w:noWrap w:val="0"/>
            <w:vAlign w:val="center"/>
          </w:tcPr>
          <w:p w14:paraId="0CC364CE">
            <w:pPr>
              <w:spacing w:line="360" w:lineRule="auto"/>
              <w:rPr>
                <w:color w:val="auto"/>
                <w:sz w:val="24"/>
                <w:highlight w:val="none"/>
              </w:rPr>
            </w:pPr>
          </w:p>
        </w:tc>
        <w:tc>
          <w:tcPr>
            <w:tcW w:w="709" w:type="dxa"/>
            <w:noWrap w:val="0"/>
            <w:vAlign w:val="center"/>
          </w:tcPr>
          <w:p w14:paraId="44542E40">
            <w:pPr>
              <w:spacing w:line="360" w:lineRule="auto"/>
              <w:rPr>
                <w:color w:val="auto"/>
                <w:sz w:val="24"/>
                <w:highlight w:val="none"/>
              </w:rPr>
            </w:pPr>
          </w:p>
        </w:tc>
        <w:tc>
          <w:tcPr>
            <w:tcW w:w="1417" w:type="dxa"/>
            <w:noWrap w:val="0"/>
            <w:vAlign w:val="center"/>
          </w:tcPr>
          <w:p w14:paraId="597894C1">
            <w:pPr>
              <w:spacing w:line="360" w:lineRule="auto"/>
              <w:rPr>
                <w:color w:val="auto"/>
                <w:sz w:val="24"/>
                <w:highlight w:val="none"/>
              </w:rPr>
            </w:pPr>
          </w:p>
        </w:tc>
        <w:tc>
          <w:tcPr>
            <w:tcW w:w="1276" w:type="dxa"/>
            <w:noWrap w:val="0"/>
            <w:vAlign w:val="center"/>
          </w:tcPr>
          <w:p w14:paraId="144ED0A6">
            <w:pPr>
              <w:spacing w:line="360" w:lineRule="auto"/>
              <w:rPr>
                <w:color w:val="auto"/>
                <w:sz w:val="24"/>
                <w:highlight w:val="none"/>
              </w:rPr>
            </w:pPr>
          </w:p>
        </w:tc>
        <w:tc>
          <w:tcPr>
            <w:tcW w:w="850" w:type="dxa"/>
            <w:noWrap w:val="0"/>
            <w:vAlign w:val="center"/>
          </w:tcPr>
          <w:p w14:paraId="606B6564">
            <w:pPr>
              <w:spacing w:line="360" w:lineRule="auto"/>
              <w:rPr>
                <w:color w:val="auto"/>
                <w:sz w:val="24"/>
                <w:highlight w:val="none"/>
              </w:rPr>
            </w:pPr>
          </w:p>
        </w:tc>
        <w:tc>
          <w:tcPr>
            <w:tcW w:w="851" w:type="dxa"/>
            <w:noWrap w:val="0"/>
            <w:vAlign w:val="center"/>
          </w:tcPr>
          <w:p w14:paraId="0FDBB88A">
            <w:pPr>
              <w:spacing w:line="360" w:lineRule="auto"/>
              <w:rPr>
                <w:color w:val="auto"/>
                <w:sz w:val="24"/>
                <w:highlight w:val="none"/>
              </w:rPr>
            </w:pPr>
          </w:p>
        </w:tc>
        <w:tc>
          <w:tcPr>
            <w:tcW w:w="709" w:type="dxa"/>
            <w:noWrap w:val="0"/>
            <w:vAlign w:val="center"/>
          </w:tcPr>
          <w:p w14:paraId="66FD95D2">
            <w:pPr>
              <w:spacing w:line="360" w:lineRule="auto"/>
              <w:rPr>
                <w:color w:val="auto"/>
                <w:sz w:val="24"/>
                <w:highlight w:val="none"/>
              </w:rPr>
            </w:pP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lang w:val="en-US" w:eastAsia="zh-CN"/>
              </w:rPr>
              <w:t>元/A4幅面</w:t>
            </w:r>
          </w:p>
        </w:tc>
        <w:tc>
          <w:tcPr>
            <w:tcW w:w="850" w:type="dxa"/>
            <w:noWrap w:val="0"/>
            <w:vAlign w:val="center"/>
          </w:tcPr>
          <w:p w14:paraId="751CF9B3">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c>
          <w:tcPr>
            <w:tcW w:w="1134" w:type="dxa"/>
            <w:noWrap w:val="0"/>
            <w:vAlign w:val="center"/>
          </w:tcPr>
          <w:p w14:paraId="23B4BE98">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r>
      <w:tr w14:paraId="72655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14:paraId="016152D4">
            <w:pPr>
              <w:spacing w:line="360" w:lineRule="auto"/>
              <w:rPr>
                <w:color w:val="auto"/>
                <w:sz w:val="24"/>
                <w:highlight w:val="none"/>
              </w:rPr>
            </w:pPr>
          </w:p>
        </w:tc>
        <w:tc>
          <w:tcPr>
            <w:tcW w:w="709" w:type="dxa"/>
            <w:noWrap w:val="0"/>
            <w:vAlign w:val="center"/>
          </w:tcPr>
          <w:p w14:paraId="3B758C7F">
            <w:pPr>
              <w:spacing w:line="360" w:lineRule="auto"/>
              <w:rPr>
                <w:color w:val="auto"/>
                <w:sz w:val="24"/>
                <w:highlight w:val="none"/>
              </w:rPr>
            </w:pPr>
          </w:p>
        </w:tc>
        <w:tc>
          <w:tcPr>
            <w:tcW w:w="709" w:type="dxa"/>
            <w:noWrap w:val="0"/>
            <w:vAlign w:val="center"/>
          </w:tcPr>
          <w:p w14:paraId="5236927E">
            <w:pPr>
              <w:spacing w:line="360" w:lineRule="auto"/>
              <w:rPr>
                <w:color w:val="auto"/>
                <w:sz w:val="24"/>
                <w:highlight w:val="none"/>
              </w:rPr>
            </w:pPr>
          </w:p>
        </w:tc>
        <w:tc>
          <w:tcPr>
            <w:tcW w:w="1417" w:type="dxa"/>
            <w:noWrap w:val="0"/>
            <w:vAlign w:val="center"/>
          </w:tcPr>
          <w:p w14:paraId="16564838">
            <w:pPr>
              <w:spacing w:line="360" w:lineRule="auto"/>
              <w:rPr>
                <w:color w:val="auto"/>
                <w:sz w:val="24"/>
                <w:highlight w:val="none"/>
              </w:rPr>
            </w:pPr>
          </w:p>
        </w:tc>
        <w:tc>
          <w:tcPr>
            <w:tcW w:w="1276" w:type="dxa"/>
            <w:noWrap w:val="0"/>
            <w:vAlign w:val="center"/>
          </w:tcPr>
          <w:p w14:paraId="29DE79BB">
            <w:pPr>
              <w:spacing w:line="360" w:lineRule="auto"/>
              <w:rPr>
                <w:color w:val="auto"/>
                <w:sz w:val="24"/>
                <w:highlight w:val="none"/>
              </w:rPr>
            </w:pPr>
          </w:p>
        </w:tc>
        <w:tc>
          <w:tcPr>
            <w:tcW w:w="850" w:type="dxa"/>
            <w:noWrap w:val="0"/>
            <w:vAlign w:val="center"/>
          </w:tcPr>
          <w:p w14:paraId="1D3ABCB6">
            <w:pPr>
              <w:spacing w:line="360" w:lineRule="auto"/>
              <w:rPr>
                <w:color w:val="auto"/>
                <w:sz w:val="24"/>
                <w:highlight w:val="none"/>
              </w:rPr>
            </w:pPr>
          </w:p>
        </w:tc>
        <w:tc>
          <w:tcPr>
            <w:tcW w:w="851" w:type="dxa"/>
            <w:noWrap w:val="0"/>
            <w:vAlign w:val="center"/>
          </w:tcPr>
          <w:p w14:paraId="24947C67">
            <w:pPr>
              <w:spacing w:line="360" w:lineRule="auto"/>
              <w:rPr>
                <w:color w:val="auto"/>
                <w:sz w:val="24"/>
                <w:highlight w:val="none"/>
              </w:rPr>
            </w:pPr>
          </w:p>
        </w:tc>
        <w:tc>
          <w:tcPr>
            <w:tcW w:w="709" w:type="dxa"/>
            <w:noWrap w:val="0"/>
            <w:vAlign w:val="center"/>
          </w:tcPr>
          <w:p w14:paraId="636FF425">
            <w:pPr>
              <w:spacing w:line="360" w:lineRule="auto"/>
              <w:rPr>
                <w:color w:val="auto"/>
                <w:sz w:val="24"/>
                <w:highlight w:val="none"/>
              </w:rPr>
            </w:pPr>
          </w:p>
        </w:tc>
        <w:tc>
          <w:tcPr>
            <w:tcW w:w="850" w:type="dxa"/>
            <w:noWrap w:val="0"/>
            <w:vAlign w:val="center"/>
          </w:tcPr>
          <w:p w14:paraId="5C819477">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c>
          <w:tcPr>
            <w:tcW w:w="1134" w:type="dxa"/>
            <w:noWrap w:val="0"/>
            <w:vAlign w:val="center"/>
          </w:tcPr>
          <w:p w14:paraId="25A0AA1D">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r>
      <w:tr w14:paraId="006D8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14:paraId="63DE9060">
            <w:pPr>
              <w:spacing w:line="360" w:lineRule="auto"/>
              <w:rPr>
                <w:color w:val="auto"/>
                <w:sz w:val="24"/>
                <w:highlight w:val="none"/>
              </w:rPr>
            </w:pPr>
          </w:p>
        </w:tc>
        <w:tc>
          <w:tcPr>
            <w:tcW w:w="709" w:type="dxa"/>
            <w:noWrap w:val="0"/>
            <w:vAlign w:val="center"/>
          </w:tcPr>
          <w:p w14:paraId="4ED14EE4">
            <w:pPr>
              <w:spacing w:line="360" w:lineRule="auto"/>
              <w:rPr>
                <w:color w:val="auto"/>
                <w:sz w:val="24"/>
                <w:highlight w:val="none"/>
              </w:rPr>
            </w:pPr>
          </w:p>
        </w:tc>
        <w:tc>
          <w:tcPr>
            <w:tcW w:w="709" w:type="dxa"/>
            <w:noWrap w:val="0"/>
            <w:vAlign w:val="center"/>
          </w:tcPr>
          <w:p w14:paraId="25C40BD7">
            <w:pPr>
              <w:spacing w:line="360" w:lineRule="auto"/>
              <w:rPr>
                <w:color w:val="auto"/>
                <w:sz w:val="24"/>
                <w:highlight w:val="none"/>
              </w:rPr>
            </w:pPr>
          </w:p>
        </w:tc>
        <w:tc>
          <w:tcPr>
            <w:tcW w:w="1417" w:type="dxa"/>
            <w:noWrap w:val="0"/>
            <w:vAlign w:val="center"/>
          </w:tcPr>
          <w:p w14:paraId="5EB00A17">
            <w:pPr>
              <w:spacing w:line="360" w:lineRule="auto"/>
              <w:rPr>
                <w:color w:val="auto"/>
                <w:sz w:val="24"/>
                <w:highlight w:val="none"/>
              </w:rPr>
            </w:pPr>
          </w:p>
        </w:tc>
        <w:tc>
          <w:tcPr>
            <w:tcW w:w="1276" w:type="dxa"/>
            <w:noWrap w:val="0"/>
            <w:vAlign w:val="center"/>
          </w:tcPr>
          <w:p w14:paraId="7E86D703">
            <w:pPr>
              <w:spacing w:line="360" w:lineRule="auto"/>
              <w:rPr>
                <w:color w:val="auto"/>
                <w:sz w:val="24"/>
                <w:highlight w:val="none"/>
              </w:rPr>
            </w:pPr>
          </w:p>
        </w:tc>
        <w:tc>
          <w:tcPr>
            <w:tcW w:w="850" w:type="dxa"/>
            <w:noWrap w:val="0"/>
            <w:vAlign w:val="center"/>
          </w:tcPr>
          <w:p w14:paraId="4C377AF8">
            <w:pPr>
              <w:spacing w:line="360" w:lineRule="auto"/>
              <w:rPr>
                <w:color w:val="auto"/>
                <w:sz w:val="24"/>
                <w:highlight w:val="none"/>
              </w:rPr>
            </w:pPr>
          </w:p>
        </w:tc>
        <w:tc>
          <w:tcPr>
            <w:tcW w:w="851" w:type="dxa"/>
            <w:noWrap w:val="0"/>
            <w:vAlign w:val="center"/>
          </w:tcPr>
          <w:p w14:paraId="21AFDBF8">
            <w:pPr>
              <w:spacing w:line="360" w:lineRule="auto"/>
              <w:rPr>
                <w:color w:val="auto"/>
                <w:sz w:val="24"/>
                <w:highlight w:val="none"/>
              </w:rPr>
            </w:pPr>
          </w:p>
        </w:tc>
        <w:tc>
          <w:tcPr>
            <w:tcW w:w="709" w:type="dxa"/>
            <w:noWrap w:val="0"/>
            <w:vAlign w:val="center"/>
          </w:tcPr>
          <w:p w14:paraId="7BDB57E5">
            <w:pPr>
              <w:spacing w:line="360" w:lineRule="auto"/>
              <w:rPr>
                <w:color w:val="auto"/>
                <w:sz w:val="24"/>
                <w:highlight w:val="none"/>
              </w:rPr>
            </w:pPr>
          </w:p>
        </w:tc>
        <w:tc>
          <w:tcPr>
            <w:tcW w:w="850" w:type="dxa"/>
            <w:noWrap w:val="0"/>
            <w:vAlign w:val="center"/>
          </w:tcPr>
          <w:p w14:paraId="42101054">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c>
          <w:tcPr>
            <w:tcW w:w="1134" w:type="dxa"/>
            <w:noWrap w:val="0"/>
            <w:vAlign w:val="center"/>
          </w:tcPr>
          <w:p w14:paraId="79341667">
            <w:pPr>
              <w:spacing w:line="360" w:lineRule="auto"/>
              <w:rPr>
                <w:rFonts w:hint="eastAsia" w:eastAsia="宋体"/>
                <w:color w:val="auto"/>
                <w:sz w:val="24"/>
                <w:highlight w:val="none"/>
                <w:lang w:val="en-US" w:eastAsia="zh-CN"/>
              </w:rPr>
            </w:pPr>
            <w:r>
              <w:rPr>
                <w:rFonts w:hint="eastAsia"/>
                <w:color w:val="auto"/>
                <w:sz w:val="24"/>
                <w:highlight w:val="none"/>
                <w:lang w:val="en-US" w:eastAsia="zh-CN"/>
              </w:rPr>
              <w:t>/</w:t>
            </w:r>
          </w:p>
        </w:tc>
      </w:tr>
    </w:tbl>
    <w:p w14:paraId="58F2D2D1">
      <w:pPr>
        <w:pStyle w:val="6"/>
        <w:spacing w:line="360" w:lineRule="auto"/>
        <w:ind w:left="420" w:right="960" w:firstLine="4320" w:firstLineChars="1800"/>
        <w:rPr>
          <w:rFonts w:hint="default" w:ascii="宋体" w:hAnsi="宋体"/>
          <w:color w:val="auto"/>
          <w:sz w:val="24"/>
          <w:szCs w:val="24"/>
          <w:highlight w:val="none"/>
        </w:rPr>
      </w:pPr>
    </w:p>
    <w:p w14:paraId="24BE3D0C">
      <w:pPr>
        <w:pStyle w:val="6"/>
        <w:spacing w:line="360" w:lineRule="auto"/>
        <w:ind w:left="420" w:right="960" w:firstLine="4320" w:firstLineChars="1800"/>
        <w:rPr>
          <w:rFonts w:hint="default" w:ascii="宋体" w:hAnsi="宋体"/>
          <w:color w:val="auto"/>
          <w:sz w:val="24"/>
          <w:szCs w:val="24"/>
          <w:highlight w:val="none"/>
        </w:rPr>
      </w:pPr>
    </w:p>
    <w:p w14:paraId="4754A90D">
      <w:pPr>
        <w:pStyle w:val="6"/>
        <w:spacing w:line="360" w:lineRule="auto"/>
        <w:ind w:left="420"/>
        <w:jc w:val="center"/>
        <w:rPr>
          <w:rFonts w:hint="default" w:ascii="宋体" w:hAnsi="宋体"/>
          <w:color w:val="auto"/>
          <w:sz w:val="24"/>
          <w:szCs w:val="24"/>
          <w:highlight w:val="none"/>
        </w:rPr>
      </w:pPr>
      <w:r>
        <w:rPr>
          <w:rFonts w:ascii="宋体" w:hAnsi="宋体"/>
          <w:color w:val="auto"/>
          <w:sz w:val="24"/>
          <w:szCs w:val="24"/>
          <w:highlight w:val="none"/>
        </w:rPr>
        <w:t xml:space="preserve"> </w:t>
      </w:r>
      <w:r>
        <w:rPr>
          <w:rFonts w:hint="default" w:ascii="宋体" w:hAnsi="宋体"/>
          <w:color w:val="auto"/>
          <w:sz w:val="24"/>
          <w:szCs w:val="24"/>
          <w:highlight w:val="none"/>
        </w:rPr>
        <w:t xml:space="preserve">                  </w:t>
      </w:r>
      <w:r>
        <w:rPr>
          <w:rFonts w:ascii="宋体" w:hAnsi="宋体" w:cs="Times New Roman"/>
          <w:color w:val="auto"/>
          <w:sz w:val="24"/>
          <w:szCs w:val="24"/>
          <w:highlight w:val="none"/>
        </w:rPr>
        <w:t>供应商(盖章):</w:t>
      </w:r>
      <w:r>
        <w:rPr>
          <w:rFonts w:ascii="宋体" w:hAnsi="宋体" w:cs="Times New Roman"/>
          <w:color w:val="auto"/>
          <w:sz w:val="24"/>
          <w:szCs w:val="24"/>
          <w:highlight w:val="none"/>
          <w:u w:val="single"/>
        </w:rPr>
        <w:tab/>
      </w:r>
      <w:r>
        <w:rPr>
          <w:rFonts w:hint="default" w:ascii="宋体" w:hAnsi="宋体" w:cs="Times New Roman"/>
          <w:color w:val="auto"/>
          <w:sz w:val="24"/>
          <w:szCs w:val="24"/>
          <w:highlight w:val="none"/>
          <w:u w:val="single"/>
        </w:rPr>
        <w:t xml:space="preserve">       </w:t>
      </w:r>
    </w:p>
    <w:p w14:paraId="5C0BEF9D">
      <w:pPr>
        <w:pStyle w:val="6"/>
        <w:spacing w:line="360" w:lineRule="auto"/>
        <w:ind w:right="960" w:firstLine="4560" w:firstLineChars="1900"/>
        <w:rPr>
          <w:rFonts w:hint="default" w:ascii="宋体" w:hAnsi="宋体"/>
          <w:color w:val="auto"/>
          <w:sz w:val="24"/>
          <w:szCs w:val="24"/>
          <w:highlight w:val="none"/>
          <w:u w:val="single"/>
        </w:rPr>
      </w:pPr>
      <w:r>
        <w:rPr>
          <w:rFonts w:ascii="宋体" w:hAnsi="宋体"/>
          <w:color w:val="auto"/>
          <w:sz w:val="24"/>
          <w:szCs w:val="24"/>
          <w:highlight w:val="none"/>
        </w:rPr>
        <w:t>日期：</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70C48A16">
      <w:pPr>
        <w:widowControl/>
        <w:spacing w:line="360" w:lineRule="auto"/>
        <w:jc w:val="left"/>
        <w:rPr>
          <w:rFonts w:ascii="宋体" w:hAnsi="宋体"/>
          <w:color w:val="auto"/>
          <w:kern w:val="0"/>
          <w:sz w:val="24"/>
          <w:highlight w:val="none"/>
        </w:rPr>
      </w:pPr>
      <w:r>
        <w:rPr>
          <w:rFonts w:ascii="宋体" w:hAnsi="宋体"/>
          <w:color w:val="auto"/>
          <w:sz w:val="24"/>
          <w:highlight w:val="none"/>
        </w:rPr>
        <w:br w:type="page"/>
      </w:r>
    </w:p>
    <w:p w14:paraId="240BE65D">
      <w:pPr>
        <w:pStyle w:val="6"/>
        <w:numPr>
          <w:ilvl w:val="0"/>
          <w:numId w:val="2"/>
        </w:numPr>
        <w:spacing w:line="460" w:lineRule="exact"/>
        <w:jc w:val="center"/>
        <w:outlineLvl w:val="2"/>
        <w:rPr>
          <w:rFonts w:hint="default"/>
          <w:b/>
          <w:color w:val="auto"/>
          <w:sz w:val="30"/>
          <w:szCs w:val="30"/>
          <w:highlight w:val="none"/>
        </w:rPr>
      </w:pPr>
      <w:bookmarkStart w:id="3" w:name="_Toc168495413"/>
      <w:r>
        <w:rPr>
          <w:b/>
          <w:color w:val="auto"/>
          <w:sz w:val="30"/>
          <w:szCs w:val="30"/>
          <w:highlight w:val="none"/>
        </w:rPr>
        <w:t>采购需求偏离表</w:t>
      </w:r>
      <w:bookmarkEnd w:id="3"/>
    </w:p>
    <w:p w14:paraId="649CD336">
      <w:pPr>
        <w:rPr>
          <w:color w:val="auto"/>
          <w:highlight w:val="none"/>
        </w:rPr>
      </w:pPr>
    </w:p>
    <w:p w14:paraId="12CC21FE">
      <w:pPr>
        <w:spacing w:line="360" w:lineRule="auto"/>
        <w:jc w:val="right"/>
        <w:rPr>
          <w:rFonts w:ascii="宋体" w:hAnsi="宋体" w:cs="Times New Roman"/>
          <w:color w:val="auto"/>
          <w:sz w:val="24"/>
          <w:highlight w:val="none"/>
        </w:rPr>
      </w:pPr>
      <w:r>
        <w:rPr>
          <w:rFonts w:hint="eastAsia" w:ascii="宋体" w:hAnsi="宋体" w:cs="Times New Roman"/>
          <w:color w:val="auto"/>
          <w:sz w:val="24"/>
          <w:highlight w:val="none"/>
        </w:rPr>
        <w:t xml:space="preserve">第  </w:t>
      </w:r>
      <w:r>
        <w:rPr>
          <w:rFonts w:hint="eastAsia" w:ascii="宋体" w:hAnsi="宋体" w:cs="Times New Roman"/>
          <w:color w:val="auto"/>
          <w:sz w:val="24"/>
          <w:highlight w:val="none"/>
          <w:lang w:val="zh-CN"/>
        </w:rPr>
        <w:t>页</w:t>
      </w:r>
      <w:r>
        <w:rPr>
          <w:rFonts w:hint="eastAsia" w:ascii="宋体" w:hAnsi="宋体" w:cs="Times New Roman"/>
          <w:color w:val="auto"/>
          <w:sz w:val="24"/>
          <w:highlight w:val="none"/>
        </w:rPr>
        <w:t>，共  页</w:t>
      </w:r>
    </w:p>
    <w:tbl>
      <w:tblPr>
        <w:tblStyle w:val="3"/>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368"/>
        <w:gridCol w:w="992"/>
        <w:gridCol w:w="2062"/>
        <w:gridCol w:w="1559"/>
        <w:gridCol w:w="936"/>
        <w:gridCol w:w="900"/>
      </w:tblGrid>
      <w:tr w14:paraId="64DF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center"/>
          </w:tcPr>
          <w:p w14:paraId="1DF13828">
            <w:pPr>
              <w:spacing w:line="360" w:lineRule="auto"/>
              <w:ind w:left="-31" w:leftChars="-15"/>
              <w:jc w:val="center"/>
              <w:rPr>
                <w:rFonts w:ascii="宋体" w:hAnsi="宋体" w:cs="Times New Roman"/>
                <w:color w:val="auto"/>
                <w:sz w:val="24"/>
                <w:highlight w:val="none"/>
              </w:rPr>
            </w:pPr>
            <w:r>
              <w:rPr>
                <w:rFonts w:hint="eastAsia" w:ascii="宋体" w:hAnsi="宋体" w:cs="Times New Roman"/>
                <w:color w:val="auto"/>
                <w:sz w:val="24"/>
                <w:highlight w:val="none"/>
              </w:rPr>
              <w:t>序号</w:t>
            </w:r>
          </w:p>
        </w:tc>
        <w:tc>
          <w:tcPr>
            <w:tcW w:w="1368" w:type="dxa"/>
            <w:noWrap w:val="0"/>
            <w:vAlign w:val="center"/>
          </w:tcPr>
          <w:p w14:paraId="62936DD0">
            <w:pPr>
              <w:spacing w:line="360" w:lineRule="auto"/>
              <w:ind w:left="-107" w:leftChars="-51"/>
              <w:jc w:val="center"/>
              <w:rPr>
                <w:rFonts w:ascii="宋体" w:hAnsi="宋体" w:cs="Times New Roman"/>
                <w:color w:val="auto"/>
                <w:sz w:val="24"/>
                <w:highlight w:val="none"/>
              </w:rPr>
            </w:pPr>
            <w:r>
              <w:rPr>
                <w:rFonts w:hint="eastAsia" w:ascii="宋体" w:hAnsi="宋体" w:cs="Times New Roman"/>
                <w:color w:val="auto"/>
                <w:sz w:val="24"/>
                <w:highlight w:val="none"/>
              </w:rPr>
              <w:t>服务名称</w:t>
            </w:r>
          </w:p>
        </w:tc>
        <w:tc>
          <w:tcPr>
            <w:tcW w:w="992" w:type="dxa"/>
            <w:noWrap w:val="0"/>
            <w:vAlign w:val="center"/>
          </w:tcPr>
          <w:p w14:paraId="0E6F25BF">
            <w:pPr>
              <w:spacing w:line="360" w:lineRule="auto"/>
              <w:ind w:left="-107" w:leftChars="-51"/>
              <w:jc w:val="center"/>
              <w:rPr>
                <w:rFonts w:ascii="宋体" w:hAnsi="宋体" w:cs="Times New Roman"/>
                <w:color w:val="auto"/>
                <w:sz w:val="24"/>
                <w:highlight w:val="none"/>
              </w:rPr>
            </w:pPr>
            <w:r>
              <w:rPr>
                <w:rFonts w:hint="eastAsia" w:ascii="宋体" w:hAnsi="宋体" w:cs="Times New Roman"/>
                <w:color w:val="auto"/>
                <w:sz w:val="24"/>
                <w:highlight w:val="none"/>
              </w:rPr>
              <w:t>数量</w:t>
            </w:r>
          </w:p>
        </w:tc>
        <w:tc>
          <w:tcPr>
            <w:tcW w:w="2062" w:type="dxa"/>
            <w:noWrap w:val="0"/>
            <w:vAlign w:val="center"/>
          </w:tcPr>
          <w:p w14:paraId="0F15557C">
            <w:pPr>
              <w:spacing w:line="360" w:lineRule="auto"/>
              <w:ind w:left="-107" w:leftChars="-51" w:right="-166" w:rightChars="-79"/>
              <w:jc w:val="center"/>
              <w:rPr>
                <w:rFonts w:ascii="宋体" w:hAnsi="宋体" w:cs="Times New Roman"/>
                <w:color w:val="auto"/>
                <w:sz w:val="24"/>
                <w:highlight w:val="none"/>
              </w:rPr>
            </w:pPr>
            <w:r>
              <w:rPr>
                <w:rFonts w:hint="eastAsia" w:ascii="宋体" w:hAnsi="宋体" w:cs="Times New Roman"/>
                <w:color w:val="auto"/>
                <w:sz w:val="24"/>
                <w:highlight w:val="none"/>
              </w:rPr>
              <w:t>磋商文件要求</w:t>
            </w:r>
          </w:p>
        </w:tc>
        <w:tc>
          <w:tcPr>
            <w:tcW w:w="1559" w:type="dxa"/>
            <w:noWrap w:val="0"/>
            <w:vAlign w:val="center"/>
          </w:tcPr>
          <w:p w14:paraId="7C05B3AD">
            <w:pPr>
              <w:spacing w:line="360" w:lineRule="auto"/>
              <w:ind w:left="-107" w:leftChars="-51"/>
              <w:jc w:val="center"/>
              <w:rPr>
                <w:rFonts w:ascii="宋体" w:hAnsi="宋体" w:cs="Times New Roman"/>
                <w:color w:val="auto"/>
                <w:sz w:val="24"/>
                <w:highlight w:val="none"/>
              </w:rPr>
            </w:pPr>
            <w:r>
              <w:rPr>
                <w:rFonts w:hint="eastAsia" w:ascii="宋体" w:hAnsi="宋体" w:cs="Times New Roman"/>
                <w:color w:val="auto"/>
                <w:sz w:val="24"/>
                <w:highlight w:val="none"/>
              </w:rPr>
              <w:t>响应内容</w:t>
            </w:r>
          </w:p>
        </w:tc>
        <w:tc>
          <w:tcPr>
            <w:tcW w:w="936" w:type="dxa"/>
            <w:noWrap w:val="0"/>
            <w:vAlign w:val="center"/>
          </w:tcPr>
          <w:p w14:paraId="7E2E54C5">
            <w:pPr>
              <w:spacing w:line="360" w:lineRule="auto"/>
              <w:ind w:left="-107" w:leftChars="-51"/>
              <w:jc w:val="center"/>
              <w:rPr>
                <w:rFonts w:ascii="宋体" w:hAnsi="宋体" w:cs="Times New Roman"/>
                <w:color w:val="auto"/>
                <w:sz w:val="24"/>
                <w:highlight w:val="none"/>
              </w:rPr>
            </w:pPr>
            <w:r>
              <w:rPr>
                <w:rFonts w:hint="eastAsia" w:ascii="宋体" w:hAnsi="宋体" w:cs="Times New Roman"/>
                <w:color w:val="auto"/>
                <w:sz w:val="24"/>
                <w:highlight w:val="none"/>
              </w:rPr>
              <w:t>偏离</w:t>
            </w:r>
          </w:p>
        </w:tc>
        <w:tc>
          <w:tcPr>
            <w:tcW w:w="900" w:type="dxa"/>
            <w:noWrap w:val="0"/>
            <w:vAlign w:val="center"/>
          </w:tcPr>
          <w:p w14:paraId="6325E2BE">
            <w:pPr>
              <w:spacing w:line="360" w:lineRule="auto"/>
              <w:ind w:left="-107" w:leftChars="-51"/>
              <w:jc w:val="center"/>
              <w:rPr>
                <w:rFonts w:ascii="宋体" w:hAnsi="宋体" w:cs="Times New Roman"/>
                <w:color w:val="auto"/>
                <w:sz w:val="24"/>
                <w:highlight w:val="none"/>
              </w:rPr>
            </w:pPr>
            <w:r>
              <w:rPr>
                <w:rFonts w:hint="eastAsia" w:ascii="宋体" w:hAnsi="宋体" w:cs="Times New Roman"/>
                <w:color w:val="auto"/>
                <w:sz w:val="24"/>
                <w:highlight w:val="none"/>
              </w:rPr>
              <w:t>说明</w:t>
            </w:r>
          </w:p>
        </w:tc>
      </w:tr>
      <w:tr w14:paraId="02587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7E57C7DB">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0FCBAADA">
            <w:pPr>
              <w:spacing w:line="360" w:lineRule="auto"/>
              <w:ind w:left="1080" w:leftChars="257" w:hanging="540"/>
              <w:rPr>
                <w:rFonts w:ascii="宋体" w:hAnsi="宋体" w:cs="Times New Roman"/>
                <w:color w:val="auto"/>
                <w:sz w:val="24"/>
                <w:highlight w:val="none"/>
              </w:rPr>
            </w:pPr>
          </w:p>
        </w:tc>
        <w:tc>
          <w:tcPr>
            <w:tcW w:w="992" w:type="dxa"/>
            <w:noWrap w:val="0"/>
            <w:vAlign w:val="top"/>
          </w:tcPr>
          <w:p w14:paraId="06F9D70F">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219B9BDA">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6F1CD8CD">
            <w:pPr>
              <w:spacing w:line="360" w:lineRule="auto"/>
              <w:ind w:left="1080" w:leftChars="257" w:hanging="540"/>
              <w:rPr>
                <w:rFonts w:ascii="宋体" w:hAnsi="宋体" w:cs="Times New Roman"/>
                <w:color w:val="auto"/>
                <w:sz w:val="24"/>
                <w:highlight w:val="none"/>
              </w:rPr>
            </w:pPr>
          </w:p>
        </w:tc>
        <w:tc>
          <w:tcPr>
            <w:tcW w:w="936" w:type="dxa"/>
            <w:noWrap w:val="0"/>
            <w:vAlign w:val="top"/>
          </w:tcPr>
          <w:p w14:paraId="522F02C5">
            <w:pPr>
              <w:spacing w:line="360" w:lineRule="auto"/>
              <w:ind w:left="1080" w:leftChars="257" w:hanging="540"/>
              <w:rPr>
                <w:rFonts w:ascii="宋体" w:hAnsi="宋体" w:cs="Times New Roman"/>
                <w:color w:val="auto"/>
                <w:sz w:val="24"/>
                <w:highlight w:val="none"/>
              </w:rPr>
            </w:pPr>
          </w:p>
        </w:tc>
        <w:tc>
          <w:tcPr>
            <w:tcW w:w="900" w:type="dxa"/>
            <w:noWrap w:val="0"/>
            <w:vAlign w:val="top"/>
          </w:tcPr>
          <w:p w14:paraId="155226D4">
            <w:pPr>
              <w:spacing w:line="360" w:lineRule="auto"/>
              <w:ind w:left="1080" w:leftChars="257" w:hanging="540"/>
              <w:rPr>
                <w:rFonts w:ascii="宋体" w:hAnsi="宋体" w:cs="Times New Roman"/>
                <w:color w:val="auto"/>
                <w:sz w:val="24"/>
                <w:highlight w:val="none"/>
              </w:rPr>
            </w:pPr>
          </w:p>
        </w:tc>
      </w:tr>
      <w:tr w14:paraId="5C5A4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18C4BE97">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26E1EAC0">
            <w:pPr>
              <w:spacing w:line="360" w:lineRule="auto"/>
              <w:ind w:left="1080" w:leftChars="257" w:hanging="540"/>
              <w:rPr>
                <w:rFonts w:ascii="宋体" w:hAnsi="宋体" w:cs="Times New Roman"/>
                <w:color w:val="auto"/>
                <w:sz w:val="24"/>
                <w:highlight w:val="none"/>
              </w:rPr>
            </w:pPr>
          </w:p>
        </w:tc>
        <w:tc>
          <w:tcPr>
            <w:tcW w:w="992" w:type="dxa"/>
            <w:noWrap w:val="0"/>
            <w:vAlign w:val="top"/>
          </w:tcPr>
          <w:p w14:paraId="2D363F1C">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3103E4FD">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2D8E632B">
            <w:pPr>
              <w:spacing w:line="360" w:lineRule="auto"/>
              <w:ind w:left="1080" w:leftChars="257" w:hanging="540"/>
              <w:rPr>
                <w:rFonts w:ascii="宋体" w:hAnsi="宋体" w:cs="Times New Roman"/>
                <w:color w:val="auto"/>
                <w:sz w:val="24"/>
                <w:highlight w:val="none"/>
              </w:rPr>
            </w:pPr>
          </w:p>
        </w:tc>
        <w:tc>
          <w:tcPr>
            <w:tcW w:w="936" w:type="dxa"/>
            <w:noWrap w:val="0"/>
            <w:vAlign w:val="top"/>
          </w:tcPr>
          <w:p w14:paraId="0C84750E">
            <w:pPr>
              <w:spacing w:line="360" w:lineRule="auto"/>
              <w:ind w:left="1080" w:leftChars="257" w:hanging="540"/>
              <w:rPr>
                <w:rFonts w:ascii="宋体" w:hAnsi="宋体" w:cs="Times New Roman"/>
                <w:color w:val="auto"/>
                <w:sz w:val="24"/>
                <w:highlight w:val="none"/>
              </w:rPr>
            </w:pPr>
          </w:p>
        </w:tc>
        <w:tc>
          <w:tcPr>
            <w:tcW w:w="900" w:type="dxa"/>
            <w:noWrap w:val="0"/>
            <w:vAlign w:val="top"/>
          </w:tcPr>
          <w:p w14:paraId="72C179F0">
            <w:pPr>
              <w:spacing w:line="360" w:lineRule="auto"/>
              <w:ind w:left="1080" w:leftChars="257" w:hanging="540"/>
              <w:rPr>
                <w:rFonts w:ascii="宋体" w:hAnsi="宋体" w:cs="Times New Roman"/>
                <w:color w:val="auto"/>
                <w:sz w:val="24"/>
                <w:highlight w:val="none"/>
              </w:rPr>
            </w:pPr>
          </w:p>
        </w:tc>
      </w:tr>
      <w:tr w14:paraId="3A4CC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4BF8CE96">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04345370">
            <w:pPr>
              <w:spacing w:line="360" w:lineRule="auto"/>
              <w:ind w:left="1080" w:leftChars="257" w:hanging="540"/>
              <w:rPr>
                <w:rFonts w:ascii="宋体" w:hAnsi="宋体" w:cs="Times New Roman"/>
                <w:color w:val="auto"/>
                <w:sz w:val="24"/>
                <w:highlight w:val="none"/>
              </w:rPr>
            </w:pPr>
          </w:p>
        </w:tc>
        <w:tc>
          <w:tcPr>
            <w:tcW w:w="992" w:type="dxa"/>
            <w:noWrap w:val="0"/>
            <w:vAlign w:val="top"/>
          </w:tcPr>
          <w:p w14:paraId="7F947499">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3D37E663">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641F2DF9">
            <w:pPr>
              <w:spacing w:line="360" w:lineRule="auto"/>
              <w:ind w:left="1080" w:leftChars="257" w:hanging="540"/>
              <w:rPr>
                <w:rFonts w:ascii="宋体" w:hAnsi="宋体" w:cs="Times New Roman"/>
                <w:color w:val="auto"/>
                <w:sz w:val="24"/>
                <w:highlight w:val="none"/>
              </w:rPr>
            </w:pPr>
          </w:p>
        </w:tc>
        <w:tc>
          <w:tcPr>
            <w:tcW w:w="936" w:type="dxa"/>
            <w:noWrap w:val="0"/>
            <w:vAlign w:val="top"/>
          </w:tcPr>
          <w:p w14:paraId="775ED0A4">
            <w:pPr>
              <w:spacing w:line="360" w:lineRule="auto"/>
              <w:ind w:left="1080" w:leftChars="257" w:hanging="540"/>
              <w:rPr>
                <w:rFonts w:ascii="宋体" w:hAnsi="宋体" w:cs="Times New Roman"/>
                <w:color w:val="auto"/>
                <w:sz w:val="24"/>
                <w:highlight w:val="none"/>
              </w:rPr>
            </w:pPr>
          </w:p>
        </w:tc>
        <w:tc>
          <w:tcPr>
            <w:tcW w:w="900" w:type="dxa"/>
            <w:noWrap w:val="0"/>
            <w:vAlign w:val="top"/>
          </w:tcPr>
          <w:p w14:paraId="2BFDFB02">
            <w:pPr>
              <w:spacing w:line="360" w:lineRule="auto"/>
              <w:ind w:left="1080" w:leftChars="257" w:hanging="540"/>
              <w:rPr>
                <w:rFonts w:ascii="宋体" w:hAnsi="宋体" w:cs="Times New Roman"/>
                <w:color w:val="auto"/>
                <w:sz w:val="24"/>
                <w:highlight w:val="none"/>
              </w:rPr>
            </w:pPr>
          </w:p>
        </w:tc>
      </w:tr>
      <w:tr w14:paraId="64F1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173ACA26">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4C1A93A0">
            <w:pPr>
              <w:spacing w:line="360" w:lineRule="auto"/>
              <w:ind w:left="1080" w:leftChars="257" w:hanging="540"/>
              <w:rPr>
                <w:rFonts w:ascii="宋体" w:hAnsi="宋体" w:cs="Times New Roman"/>
                <w:color w:val="auto"/>
                <w:sz w:val="24"/>
                <w:highlight w:val="none"/>
              </w:rPr>
            </w:pPr>
          </w:p>
        </w:tc>
        <w:tc>
          <w:tcPr>
            <w:tcW w:w="992" w:type="dxa"/>
            <w:noWrap w:val="0"/>
            <w:vAlign w:val="top"/>
          </w:tcPr>
          <w:p w14:paraId="6B22A4B6">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724AA6EE">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449F4E04">
            <w:pPr>
              <w:spacing w:line="360" w:lineRule="auto"/>
              <w:ind w:left="1080" w:leftChars="257" w:hanging="540"/>
              <w:rPr>
                <w:rFonts w:ascii="宋体" w:hAnsi="宋体" w:cs="Times New Roman"/>
                <w:color w:val="auto"/>
                <w:sz w:val="24"/>
                <w:highlight w:val="none"/>
              </w:rPr>
            </w:pPr>
          </w:p>
        </w:tc>
        <w:tc>
          <w:tcPr>
            <w:tcW w:w="936" w:type="dxa"/>
            <w:noWrap w:val="0"/>
            <w:vAlign w:val="top"/>
          </w:tcPr>
          <w:p w14:paraId="630A87C3">
            <w:pPr>
              <w:spacing w:line="360" w:lineRule="auto"/>
              <w:ind w:left="1080" w:leftChars="257" w:hanging="540"/>
              <w:rPr>
                <w:rFonts w:ascii="宋体" w:hAnsi="宋体" w:cs="Times New Roman"/>
                <w:color w:val="auto"/>
                <w:sz w:val="24"/>
                <w:highlight w:val="none"/>
              </w:rPr>
            </w:pPr>
          </w:p>
        </w:tc>
        <w:tc>
          <w:tcPr>
            <w:tcW w:w="900" w:type="dxa"/>
            <w:noWrap w:val="0"/>
            <w:vAlign w:val="top"/>
          </w:tcPr>
          <w:p w14:paraId="641360B2">
            <w:pPr>
              <w:spacing w:line="360" w:lineRule="auto"/>
              <w:ind w:left="1080" w:leftChars="257" w:hanging="540"/>
              <w:rPr>
                <w:rFonts w:ascii="宋体" w:hAnsi="宋体" w:cs="Times New Roman"/>
                <w:color w:val="auto"/>
                <w:sz w:val="24"/>
                <w:highlight w:val="none"/>
              </w:rPr>
            </w:pPr>
          </w:p>
        </w:tc>
      </w:tr>
      <w:tr w14:paraId="552F9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37DFC9C9">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741167C1">
            <w:pPr>
              <w:spacing w:line="360" w:lineRule="auto"/>
              <w:ind w:left="1080" w:leftChars="257" w:hanging="540"/>
              <w:rPr>
                <w:rFonts w:ascii="宋体" w:hAnsi="宋体" w:cs="Times New Roman"/>
                <w:color w:val="auto"/>
                <w:sz w:val="24"/>
                <w:highlight w:val="none"/>
              </w:rPr>
            </w:pPr>
          </w:p>
        </w:tc>
        <w:tc>
          <w:tcPr>
            <w:tcW w:w="992" w:type="dxa"/>
            <w:noWrap w:val="0"/>
            <w:vAlign w:val="top"/>
          </w:tcPr>
          <w:p w14:paraId="1DF0EACC">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7CB9F6EC">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2B738C61">
            <w:pPr>
              <w:spacing w:line="360" w:lineRule="auto"/>
              <w:ind w:left="1080" w:leftChars="257" w:hanging="540"/>
              <w:rPr>
                <w:rFonts w:ascii="宋体" w:hAnsi="宋体" w:cs="Times New Roman"/>
                <w:color w:val="auto"/>
                <w:sz w:val="24"/>
                <w:highlight w:val="none"/>
              </w:rPr>
            </w:pPr>
          </w:p>
        </w:tc>
        <w:tc>
          <w:tcPr>
            <w:tcW w:w="936" w:type="dxa"/>
            <w:noWrap w:val="0"/>
            <w:vAlign w:val="top"/>
          </w:tcPr>
          <w:p w14:paraId="1CC6583D">
            <w:pPr>
              <w:spacing w:line="360" w:lineRule="auto"/>
              <w:ind w:left="1080" w:leftChars="257" w:hanging="540"/>
              <w:rPr>
                <w:rFonts w:ascii="宋体" w:hAnsi="宋体" w:cs="Times New Roman"/>
                <w:color w:val="auto"/>
                <w:sz w:val="24"/>
                <w:highlight w:val="none"/>
              </w:rPr>
            </w:pPr>
          </w:p>
        </w:tc>
        <w:tc>
          <w:tcPr>
            <w:tcW w:w="900" w:type="dxa"/>
            <w:noWrap w:val="0"/>
            <w:vAlign w:val="top"/>
          </w:tcPr>
          <w:p w14:paraId="159F7509">
            <w:pPr>
              <w:spacing w:line="360" w:lineRule="auto"/>
              <w:ind w:left="1080" w:leftChars="257" w:hanging="540"/>
              <w:rPr>
                <w:rFonts w:ascii="宋体" w:hAnsi="宋体" w:cs="Times New Roman"/>
                <w:color w:val="auto"/>
                <w:sz w:val="24"/>
                <w:highlight w:val="none"/>
              </w:rPr>
            </w:pPr>
          </w:p>
        </w:tc>
      </w:tr>
      <w:tr w14:paraId="59292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6DC66400">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0A845B3E">
            <w:pPr>
              <w:spacing w:line="360" w:lineRule="auto"/>
              <w:ind w:left="1080" w:leftChars="257" w:hanging="540"/>
              <w:rPr>
                <w:rFonts w:ascii="宋体" w:hAnsi="宋体" w:cs="Times New Roman"/>
                <w:color w:val="auto"/>
                <w:sz w:val="24"/>
                <w:highlight w:val="none"/>
              </w:rPr>
            </w:pPr>
          </w:p>
        </w:tc>
        <w:tc>
          <w:tcPr>
            <w:tcW w:w="992" w:type="dxa"/>
            <w:noWrap w:val="0"/>
            <w:vAlign w:val="top"/>
          </w:tcPr>
          <w:p w14:paraId="55BC115A">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1E1503A1">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722AD927">
            <w:pPr>
              <w:spacing w:line="360" w:lineRule="auto"/>
              <w:ind w:left="1080" w:leftChars="257" w:hanging="540"/>
              <w:rPr>
                <w:rFonts w:ascii="宋体" w:hAnsi="宋体" w:cs="Times New Roman"/>
                <w:color w:val="auto"/>
                <w:sz w:val="24"/>
                <w:highlight w:val="none"/>
              </w:rPr>
            </w:pPr>
          </w:p>
        </w:tc>
        <w:tc>
          <w:tcPr>
            <w:tcW w:w="936" w:type="dxa"/>
            <w:noWrap w:val="0"/>
            <w:vAlign w:val="top"/>
          </w:tcPr>
          <w:p w14:paraId="3C289E43">
            <w:pPr>
              <w:spacing w:line="360" w:lineRule="auto"/>
              <w:ind w:left="1080" w:leftChars="257" w:hanging="540"/>
              <w:rPr>
                <w:rFonts w:ascii="宋体" w:hAnsi="宋体" w:cs="Times New Roman"/>
                <w:color w:val="auto"/>
                <w:sz w:val="24"/>
                <w:highlight w:val="none"/>
              </w:rPr>
            </w:pPr>
          </w:p>
        </w:tc>
        <w:tc>
          <w:tcPr>
            <w:tcW w:w="900" w:type="dxa"/>
            <w:noWrap w:val="0"/>
            <w:vAlign w:val="top"/>
          </w:tcPr>
          <w:p w14:paraId="1524F912">
            <w:pPr>
              <w:spacing w:line="360" w:lineRule="auto"/>
              <w:ind w:left="1080" w:leftChars="257" w:hanging="540"/>
              <w:rPr>
                <w:rFonts w:ascii="宋体" w:hAnsi="宋体" w:cs="Times New Roman"/>
                <w:color w:val="auto"/>
                <w:sz w:val="24"/>
                <w:highlight w:val="none"/>
              </w:rPr>
            </w:pPr>
          </w:p>
        </w:tc>
      </w:tr>
      <w:tr w14:paraId="5E4DF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6E9B7B10">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04099CE4">
            <w:pPr>
              <w:spacing w:line="360" w:lineRule="auto"/>
              <w:ind w:left="1080" w:leftChars="257" w:hanging="540"/>
              <w:rPr>
                <w:rFonts w:ascii="宋体" w:hAnsi="宋体" w:cs="Times New Roman"/>
                <w:color w:val="auto"/>
                <w:sz w:val="24"/>
                <w:highlight w:val="none"/>
              </w:rPr>
            </w:pPr>
          </w:p>
        </w:tc>
        <w:tc>
          <w:tcPr>
            <w:tcW w:w="992" w:type="dxa"/>
            <w:noWrap w:val="0"/>
            <w:vAlign w:val="top"/>
          </w:tcPr>
          <w:p w14:paraId="44E61075">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0EF595F4">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12DB2223">
            <w:pPr>
              <w:spacing w:line="360" w:lineRule="auto"/>
              <w:ind w:left="1080" w:leftChars="257" w:hanging="540"/>
              <w:rPr>
                <w:rFonts w:ascii="宋体" w:hAnsi="宋体" w:cs="Times New Roman"/>
                <w:color w:val="auto"/>
                <w:sz w:val="24"/>
                <w:highlight w:val="none"/>
              </w:rPr>
            </w:pPr>
          </w:p>
        </w:tc>
        <w:tc>
          <w:tcPr>
            <w:tcW w:w="936" w:type="dxa"/>
            <w:noWrap w:val="0"/>
            <w:vAlign w:val="top"/>
          </w:tcPr>
          <w:p w14:paraId="4CEC5C24">
            <w:pPr>
              <w:spacing w:line="360" w:lineRule="auto"/>
              <w:ind w:left="1080" w:leftChars="257" w:hanging="540"/>
              <w:rPr>
                <w:rFonts w:ascii="宋体" w:hAnsi="宋体" w:cs="Times New Roman"/>
                <w:color w:val="auto"/>
                <w:sz w:val="24"/>
                <w:highlight w:val="none"/>
              </w:rPr>
            </w:pPr>
          </w:p>
        </w:tc>
        <w:tc>
          <w:tcPr>
            <w:tcW w:w="900" w:type="dxa"/>
            <w:noWrap w:val="0"/>
            <w:vAlign w:val="top"/>
          </w:tcPr>
          <w:p w14:paraId="41E79014">
            <w:pPr>
              <w:spacing w:line="360" w:lineRule="auto"/>
              <w:ind w:left="1080" w:leftChars="257" w:hanging="540"/>
              <w:rPr>
                <w:rFonts w:ascii="宋体" w:hAnsi="宋体" w:cs="Times New Roman"/>
                <w:color w:val="auto"/>
                <w:sz w:val="24"/>
                <w:highlight w:val="none"/>
              </w:rPr>
            </w:pPr>
          </w:p>
        </w:tc>
      </w:tr>
      <w:tr w14:paraId="128A9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6741CE59">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77904536">
            <w:pPr>
              <w:spacing w:line="360" w:lineRule="auto"/>
              <w:ind w:left="1080" w:leftChars="257" w:hanging="540"/>
              <w:rPr>
                <w:rFonts w:ascii="宋体" w:hAnsi="宋体" w:cs="Times New Roman"/>
                <w:color w:val="auto"/>
                <w:sz w:val="24"/>
                <w:highlight w:val="none"/>
              </w:rPr>
            </w:pPr>
          </w:p>
        </w:tc>
        <w:tc>
          <w:tcPr>
            <w:tcW w:w="992" w:type="dxa"/>
            <w:noWrap w:val="0"/>
            <w:vAlign w:val="top"/>
          </w:tcPr>
          <w:p w14:paraId="7AFD8F89">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722AE2E0">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21139532">
            <w:pPr>
              <w:spacing w:line="360" w:lineRule="auto"/>
              <w:ind w:left="1080" w:leftChars="257" w:hanging="540"/>
              <w:rPr>
                <w:rFonts w:ascii="宋体" w:hAnsi="宋体" w:cs="Times New Roman"/>
                <w:color w:val="auto"/>
                <w:sz w:val="24"/>
                <w:highlight w:val="none"/>
              </w:rPr>
            </w:pPr>
          </w:p>
        </w:tc>
        <w:tc>
          <w:tcPr>
            <w:tcW w:w="936" w:type="dxa"/>
            <w:noWrap w:val="0"/>
            <w:vAlign w:val="top"/>
          </w:tcPr>
          <w:p w14:paraId="48973A55">
            <w:pPr>
              <w:spacing w:line="360" w:lineRule="auto"/>
              <w:ind w:left="1080" w:leftChars="257" w:hanging="540"/>
              <w:rPr>
                <w:rFonts w:ascii="宋体" w:hAnsi="宋体" w:cs="Times New Roman"/>
                <w:color w:val="auto"/>
                <w:sz w:val="24"/>
                <w:highlight w:val="none"/>
              </w:rPr>
            </w:pPr>
          </w:p>
        </w:tc>
        <w:tc>
          <w:tcPr>
            <w:tcW w:w="900" w:type="dxa"/>
            <w:noWrap w:val="0"/>
            <w:vAlign w:val="top"/>
          </w:tcPr>
          <w:p w14:paraId="4359C37C">
            <w:pPr>
              <w:spacing w:line="360" w:lineRule="auto"/>
              <w:ind w:left="1080" w:leftChars="257" w:hanging="540"/>
              <w:rPr>
                <w:rFonts w:ascii="宋体" w:hAnsi="宋体" w:cs="Times New Roman"/>
                <w:color w:val="auto"/>
                <w:sz w:val="24"/>
                <w:highlight w:val="none"/>
              </w:rPr>
            </w:pPr>
          </w:p>
        </w:tc>
      </w:tr>
      <w:tr w14:paraId="2889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6" w:type="dxa"/>
            <w:noWrap w:val="0"/>
            <w:vAlign w:val="top"/>
          </w:tcPr>
          <w:p w14:paraId="378A3300">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36622A63">
            <w:pPr>
              <w:spacing w:line="360" w:lineRule="auto"/>
              <w:ind w:left="1080" w:leftChars="257" w:hanging="540"/>
              <w:rPr>
                <w:rFonts w:ascii="宋体" w:hAnsi="宋体" w:cs="Times New Roman"/>
                <w:color w:val="auto"/>
                <w:sz w:val="24"/>
                <w:highlight w:val="none"/>
              </w:rPr>
            </w:pPr>
          </w:p>
        </w:tc>
        <w:tc>
          <w:tcPr>
            <w:tcW w:w="992" w:type="dxa"/>
            <w:noWrap w:val="0"/>
            <w:vAlign w:val="top"/>
          </w:tcPr>
          <w:p w14:paraId="052652FE">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7775FFF1">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560FBBCD">
            <w:pPr>
              <w:spacing w:line="360" w:lineRule="auto"/>
              <w:ind w:left="1080" w:leftChars="257" w:hanging="540"/>
              <w:rPr>
                <w:rFonts w:ascii="宋体" w:hAnsi="宋体" w:cs="Times New Roman"/>
                <w:color w:val="auto"/>
                <w:sz w:val="24"/>
                <w:highlight w:val="none"/>
              </w:rPr>
            </w:pPr>
          </w:p>
        </w:tc>
        <w:tc>
          <w:tcPr>
            <w:tcW w:w="936" w:type="dxa"/>
            <w:noWrap w:val="0"/>
            <w:vAlign w:val="top"/>
          </w:tcPr>
          <w:p w14:paraId="557A2582">
            <w:pPr>
              <w:spacing w:line="360" w:lineRule="auto"/>
              <w:ind w:left="1080" w:leftChars="257" w:hanging="540"/>
              <w:rPr>
                <w:rFonts w:ascii="宋体" w:hAnsi="宋体" w:cs="Times New Roman"/>
                <w:color w:val="auto"/>
                <w:sz w:val="24"/>
                <w:highlight w:val="none"/>
              </w:rPr>
            </w:pPr>
          </w:p>
        </w:tc>
        <w:tc>
          <w:tcPr>
            <w:tcW w:w="900" w:type="dxa"/>
            <w:noWrap w:val="0"/>
            <w:vAlign w:val="top"/>
          </w:tcPr>
          <w:p w14:paraId="211B13F7">
            <w:pPr>
              <w:spacing w:line="360" w:lineRule="auto"/>
              <w:ind w:left="1080" w:leftChars="257" w:hanging="540"/>
              <w:rPr>
                <w:rFonts w:ascii="宋体" w:hAnsi="宋体" w:cs="Times New Roman"/>
                <w:color w:val="auto"/>
                <w:sz w:val="24"/>
                <w:highlight w:val="none"/>
              </w:rPr>
            </w:pPr>
          </w:p>
        </w:tc>
      </w:tr>
      <w:tr w14:paraId="4F3EA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6" w:type="dxa"/>
            <w:noWrap w:val="0"/>
            <w:vAlign w:val="top"/>
          </w:tcPr>
          <w:p w14:paraId="59D54E46">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7541E2F9">
            <w:pPr>
              <w:spacing w:line="360" w:lineRule="auto"/>
              <w:ind w:left="1080" w:leftChars="257" w:hanging="540"/>
              <w:rPr>
                <w:rFonts w:ascii="宋体" w:hAnsi="宋体" w:cs="Times New Roman"/>
                <w:color w:val="auto"/>
                <w:sz w:val="24"/>
                <w:highlight w:val="none"/>
              </w:rPr>
            </w:pPr>
          </w:p>
        </w:tc>
        <w:tc>
          <w:tcPr>
            <w:tcW w:w="992" w:type="dxa"/>
            <w:noWrap w:val="0"/>
            <w:vAlign w:val="top"/>
          </w:tcPr>
          <w:p w14:paraId="6C4CBF49">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28248140">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38252180">
            <w:pPr>
              <w:spacing w:line="360" w:lineRule="auto"/>
              <w:ind w:left="1080" w:leftChars="257" w:hanging="540"/>
              <w:rPr>
                <w:rFonts w:ascii="宋体" w:hAnsi="宋体" w:cs="Times New Roman"/>
                <w:color w:val="auto"/>
                <w:sz w:val="24"/>
                <w:highlight w:val="none"/>
              </w:rPr>
            </w:pPr>
          </w:p>
        </w:tc>
        <w:tc>
          <w:tcPr>
            <w:tcW w:w="936" w:type="dxa"/>
            <w:noWrap w:val="0"/>
            <w:vAlign w:val="top"/>
          </w:tcPr>
          <w:p w14:paraId="055B1E60">
            <w:pPr>
              <w:spacing w:line="360" w:lineRule="auto"/>
              <w:ind w:left="1080" w:leftChars="257" w:hanging="540"/>
              <w:rPr>
                <w:rFonts w:ascii="宋体" w:hAnsi="宋体" w:cs="Times New Roman"/>
                <w:color w:val="auto"/>
                <w:sz w:val="24"/>
                <w:highlight w:val="none"/>
              </w:rPr>
            </w:pPr>
          </w:p>
        </w:tc>
        <w:tc>
          <w:tcPr>
            <w:tcW w:w="900" w:type="dxa"/>
            <w:noWrap w:val="0"/>
            <w:vAlign w:val="top"/>
          </w:tcPr>
          <w:p w14:paraId="19F0B41A">
            <w:pPr>
              <w:spacing w:line="360" w:lineRule="auto"/>
              <w:ind w:left="1080" w:leftChars="257" w:hanging="540"/>
              <w:rPr>
                <w:rFonts w:ascii="宋体" w:hAnsi="宋体" w:cs="Times New Roman"/>
                <w:color w:val="auto"/>
                <w:sz w:val="24"/>
                <w:highlight w:val="none"/>
              </w:rPr>
            </w:pPr>
          </w:p>
        </w:tc>
      </w:tr>
      <w:tr w14:paraId="3910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6" w:type="dxa"/>
            <w:noWrap w:val="0"/>
            <w:vAlign w:val="top"/>
          </w:tcPr>
          <w:p w14:paraId="1D82F5EE">
            <w:pPr>
              <w:spacing w:line="360" w:lineRule="auto"/>
              <w:ind w:left="1080" w:leftChars="257" w:hanging="540"/>
              <w:rPr>
                <w:rFonts w:ascii="宋体" w:hAnsi="宋体" w:cs="Times New Roman"/>
                <w:color w:val="auto"/>
                <w:sz w:val="24"/>
                <w:highlight w:val="none"/>
              </w:rPr>
            </w:pPr>
          </w:p>
        </w:tc>
        <w:tc>
          <w:tcPr>
            <w:tcW w:w="1368" w:type="dxa"/>
            <w:noWrap w:val="0"/>
            <w:vAlign w:val="top"/>
          </w:tcPr>
          <w:p w14:paraId="55E38FCC">
            <w:pPr>
              <w:spacing w:line="360" w:lineRule="auto"/>
              <w:ind w:left="1080" w:leftChars="257" w:hanging="540"/>
              <w:rPr>
                <w:rFonts w:ascii="宋体" w:hAnsi="宋体" w:cs="Times New Roman"/>
                <w:color w:val="auto"/>
                <w:sz w:val="24"/>
                <w:highlight w:val="none"/>
              </w:rPr>
            </w:pPr>
          </w:p>
        </w:tc>
        <w:tc>
          <w:tcPr>
            <w:tcW w:w="992" w:type="dxa"/>
            <w:noWrap w:val="0"/>
            <w:vAlign w:val="top"/>
          </w:tcPr>
          <w:p w14:paraId="1340651B">
            <w:pPr>
              <w:spacing w:line="360" w:lineRule="auto"/>
              <w:ind w:left="1080" w:leftChars="257" w:hanging="540"/>
              <w:rPr>
                <w:rFonts w:ascii="宋体" w:hAnsi="宋体" w:cs="Times New Roman"/>
                <w:color w:val="auto"/>
                <w:sz w:val="24"/>
                <w:highlight w:val="none"/>
              </w:rPr>
            </w:pPr>
          </w:p>
        </w:tc>
        <w:tc>
          <w:tcPr>
            <w:tcW w:w="2062" w:type="dxa"/>
            <w:noWrap w:val="0"/>
            <w:vAlign w:val="top"/>
          </w:tcPr>
          <w:p w14:paraId="706D9CA1">
            <w:pPr>
              <w:spacing w:line="360" w:lineRule="auto"/>
              <w:ind w:left="1080" w:leftChars="257" w:hanging="540"/>
              <w:rPr>
                <w:rFonts w:ascii="宋体" w:hAnsi="宋体" w:cs="Times New Roman"/>
                <w:color w:val="auto"/>
                <w:sz w:val="24"/>
                <w:highlight w:val="none"/>
              </w:rPr>
            </w:pPr>
          </w:p>
        </w:tc>
        <w:tc>
          <w:tcPr>
            <w:tcW w:w="1559" w:type="dxa"/>
            <w:noWrap w:val="0"/>
            <w:vAlign w:val="top"/>
          </w:tcPr>
          <w:p w14:paraId="11C9BE79">
            <w:pPr>
              <w:spacing w:line="360" w:lineRule="auto"/>
              <w:ind w:left="1080" w:leftChars="257" w:hanging="540"/>
              <w:rPr>
                <w:rFonts w:ascii="宋体" w:hAnsi="宋体" w:cs="Times New Roman"/>
                <w:color w:val="auto"/>
                <w:sz w:val="24"/>
                <w:highlight w:val="none"/>
              </w:rPr>
            </w:pPr>
          </w:p>
        </w:tc>
        <w:tc>
          <w:tcPr>
            <w:tcW w:w="936" w:type="dxa"/>
            <w:noWrap w:val="0"/>
            <w:vAlign w:val="top"/>
          </w:tcPr>
          <w:p w14:paraId="5DD54EDE">
            <w:pPr>
              <w:spacing w:line="360" w:lineRule="auto"/>
              <w:ind w:left="1080" w:leftChars="257" w:hanging="540"/>
              <w:rPr>
                <w:rFonts w:ascii="宋体" w:hAnsi="宋体" w:cs="Times New Roman"/>
                <w:color w:val="auto"/>
                <w:sz w:val="24"/>
                <w:highlight w:val="none"/>
              </w:rPr>
            </w:pPr>
          </w:p>
        </w:tc>
        <w:tc>
          <w:tcPr>
            <w:tcW w:w="900" w:type="dxa"/>
            <w:noWrap w:val="0"/>
            <w:vAlign w:val="top"/>
          </w:tcPr>
          <w:p w14:paraId="6E298D5A">
            <w:pPr>
              <w:spacing w:line="360" w:lineRule="auto"/>
              <w:ind w:left="1080" w:leftChars="257" w:hanging="540"/>
              <w:rPr>
                <w:rFonts w:ascii="宋体" w:hAnsi="宋体" w:cs="Times New Roman"/>
                <w:color w:val="auto"/>
                <w:sz w:val="24"/>
                <w:highlight w:val="none"/>
              </w:rPr>
            </w:pPr>
          </w:p>
        </w:tc>
      </w:tr>
      <w:tr w14:paraId="4F191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53" w:type="dxa"/>
            <w:gridSpan w:val="7"/>
            <w:noWrap w:val="0"/>
            <w:vAlign w:val="top"/>
          </w:tcPr>
          <w:p w14:paraId="386590A4">
            <w:pPr>
              <w:spacing w:line="360" w:lineRule="auto"/>
              <w:rPr>
                <w:rFonts w:ascii="宋体" w:hAnsi="宋体" w:cs="Times New Roman"/>
                <w:color w:val="auto"/>
                <w:sz w:val="24"/>
                <w:highlight w:val="none"/>
              </w:rPr>
            </w:pPr>
            <w:r>
              <w:rPr>
                <w:rFonts w:hint="eastAsia" w:ascii="宋体" w:hAnsi="宋体" w:cs="Times New Roman"/>
                <w:b/>
                <w:color w:val="auto"/>
                <w:sz w:val="24"/>
                <w:highlight w:val="none"/>
              </w:rPr>
              <w:t>说明：供应商响应内容与磋商文件有偏离时填写，无偏离可不填写。但须提交空白表加盖公章，响应说明写“高于”或“低于”</w:t>
            </w:r>
          </w:p>
        </w:tc>
      </w:tr>
    </w:tbl>
    <w:p w14:paraId="30728FB5">
      <w:pPr>
        <w:spacing w:line="360" w:lineRule="auto"/>
        <w:ind w:left="1080" w:leftChars="257" w:hanging="540"/>
        <w:rPr>
          <w:rFonts w:ascii="宋体" w:hAnsi="宋体" w:cs="Times New Roman"/>
          <w:color w:val="auto"/>
          <w:sz w:val="24"/>
          <w:highlight w:val="none"/>
        </w:rPr>
      </w:pPr>
    </w:p>
    <w:p w14:paraId="233AB3DB">
      <w:pPr>
        <w:tabs>
          <w:tab w:val="left" w:pos="5370"/>
        </w:tabs>
        <w:spacing w:line="360" w:lineRule="auto"/>
        <w:rPr>
          <w:rFonts w:ascii="宋体" w:hAnsi="宋体" w:cs="Times New Roman"/>
          <w:color w:val="auto"/>
          <w:sz w:val="24"/>
          <w:highlight w:val="none"/>
        </w:rPr>
      </w:pPr>
    </w:p>
    <w:p w14:paraId="1EC21777">
      <w:pPr>
        <w:tabs>
          <w:tab w:val="left" w:pos="5370"/>
        </w:tabs>
        <w:spacing w:line="360" w:lineRule="auto"/>
        <w:rPr>
          <w:rFonts w:ascii="宋体" w:hAnsi="宋体" w:cs="Times New Roman"/>
          <w:color w:val="auto"/>
          <w:sz w:val="24"/>
          <w:highlight w:val="none"/>
          <w:u w:val="single"/>
        </w:rPr>
      </w:pPr>
      <w:r>
        <w:rPr>
          <w:rFonts w:hint="eastAsia" w:ascii="宋体" w:hAnsi="宋体" w:cs="Times New Roman"/>
          <w:color w:val="auto"/>
          <w:sz w:val="24"/>
          <w:highlight w:val="none"/>
        </w:rPr>
        <w:t>供应商(盖章)：</w:t>
      </w:r>
      <w:r>
        <w:rPr>
          <w:rFonts w:ascii="宋体" w:hAnsi="宋体" w:cs="Times New Roman"/>
          <w:color w:val="auto"/>
          <w:sz w:val="24"/>
          <w:highlight w:val="none"/>
          <w:u w:val="single"/>
        </w:rPr>
        <w:tab/>
      </w:r>
    </w:p>
    <w:p w14:paraId="78281FD8">
      <w:pPr>
        <w:pStyle w:val="6"/>
        <w:spacing w:line="360" w:lineRule="auto"/>
        <w:ind w:right="960"/>
        <w:rPr>
          <w:rFonts w:hint="default" w:ascii="宋体" w:hAnsi="宋体"/>
          <w:color w:val="auto"/>
          <w:sz w:val="24"/>
          <w:szCs w:val="24"/>
          <w:highlight w:val="none"/>
        </w:rPr>
      </w:pPr>
      <w:r>
        <w:rPr>
          <w:rFonts w:ascii="宋体" w:hAnsi="宋体" w:cs="Times New Roman"/>
          <w:color w:val="auto"/>
          <w:sz w:val="24"/>
          <w:szCs w:val="24"/>
          <w:highlight w:val="none"/>
        </w:rPr>
        <w:t>法定代表人（或负责人）或授权代表（签字或盖章）：</w:t>
      </w:r>
      <w:r>
        <w:rPr>
          <w:rFonts w:ascii="宋体" w:hAnsi="宋体" w:cs="Times New Roman"/>
          <w:color w:val="auto"/>
          <w:sz w:val="24"/>
          <w:szCs w:val="24"/>
          <w:highlight w:val="none"/>
          <w:u w:val="single"/>
        </w:rPr>
        <w:t xml:space="preserve"> </w:t>
      </w:r>
      <w:r>
        <w:rPr>
          <w:rFonts w:ascii="宋体" w:hAnsi="宋体" w:cs="Times New Roman"/>
          <w:color w:val="auto"/>
          <w:sz w:val="24"/>
          <w:szCs w:val="24"/>
          <w:highlight w:val="none"/>
          <w:u w:val="single"/>
        </w:rPr>
        <w:tab/>
      </w:r>
      <w:r>
        <w:rPr>
          <w:rFonts w:ascii="宋体" w:hAnsi="宋体" w:cs="Times New Roman"/>
          <w:color w:val="auto"/>
          <w:sz w:val="24"/>
          <w:szCs w:val="24"/>
          <w:highlight w:val="none"/>
          <w:u w:val="single"/>
        </w:rPr>
        <w:t xml:space="preserve">  </w:t>
      </w:r>
      <w:r>
        <w:rPr>
          <w:rFonts w:ascii="仿宋_GB2312" w:hAnsi="宋体" w:eastAsia="仿宋_GB2312" w:cs="Times New Roman"/>
          <w:color w:val="auto"/>
          <w:sz w:val="28"/>
          <w:szCs w:val="28"/>
          <w:highlight w:val="none"/>
          <w:u w:val="single"/>
        </w:rPr>
        <w:t xml:space="preserve">   </w:t>
      </w:r>
    </w:p>
    <w:p w14:paraId="24200FFE">
      <w:pPr>
        <w:widowControl/>
        <w:spacing w:line="360" w:lineRule="auto"/>
        <w:jc w:val="left"/>
        <w:rPr>
          <w:rFonts w:ascii="宋体" w:hAnsi="宋体"/>
          <w:color w:val="auto"/>
          <w:kern w:val="0"/>
          <w:sz w:val="24"/>
          <w:highlight w:val="none"/>
        </w:rPr>
      </w:pPr>
      <w:r>
        <w:rPr>
          <w:rFonts w:ascii="宋体" w:hAnsi="宋体"/>
          <w:color w:val="auto"/>
          <w:sz w:val="24"/>
          <w:highlight w:val="none"/>
        </w:rPr>
        <w:br w:type="page"/>
      </w:r>
    </w:p>
    <w:p w14:paraId="391DBDE0">
      <w:pPr>
        <w:pStyle w:val="6"/>
        <w:numPr>
          <w:ilvl w:val="0"/>
          <w:numId w:val="2"/>
        </w:numPr>
        <w:spacing w:line="460" w:lineRule="exact"/>
        <w:jc w:val="center"/>
        <w:outlineLvl w:val="2"/>
        <w:rPr>
          <w:rFonts w:hint="default"/>
          <w:b/>
          <w:color w:val="auto"/>
          <w:sz w:val="30"/>
          <w:szCs w:val="30"/>
          <w:highlight w:val="none"/>
        </w:rPr>
      </w:pPr>
      <w:bookmarkStart w:id="4" w:name="_Toc168495414"/>
      <w:r>
        <w:rPr>
          <w:b/>
          <w:color w:val="auto"/>
          <w:sz w:val="30"/>
          <w:szCs w:val="30"/>
          <w:highlight w:val="none"/>
        </w:rPr>
        <w:t>商务要求（合同草案条款）偏离表</w:t>
      </w:r>
      <w:bookmarkEnd w:id="4"/>
    </w:p>
    <w:p w14:paraId="6102A5F1">
      <w:pPr>
        <w:rPr>
          <w:color w:val="auto"/>
          <w:highlight w:val="none"/>
        </w:rPr>
      </w:pPr>
    </w:p>
    <w:p w14:paraId="2A50E98B">
      <w:pPr>
        <w:spacing w:line="360" w:lineRule="auto"/>
        <w:ind w:left="750" w:leftChars="357" w:firstLine="840" w:firstLineChars="300"/>
        <w:jc w:val="right"/>
        <w:rPr>
          <w:rFonts w:ascii="宋体" w:hAnsi="宋体" w:cs="Times New Roman"/>
          <w:color w:val="auto"/>
          <w:sz w:val="24"/>
          <w:highlight w:val="none"/>
        </w:rPr>
      </w:pPr>
      <w:r>
        <w:rPr>
          <w:rFonts w:hint="eastAsia" w:ascii="仿宋_GB2312" w:hAnsi="仿宋" w:eastAsia="仿宋_GB2312" w:cs="Times New Roman"/>
          <w:color w:val="auto"/>
          <w:sz w:val="28"/>
          <w:szCs w:val="28"/>
          <w:highlight w:val="none"/>
        </w:rPr>
        <w:t xml:space="preserve"> </w:t>
      </w:r>
      <w:r>
        <w:rPr>
          <w:rFonts w:hint="eastAsia" w:ascii="宋体" w:hAnsi="宋体" w:cs="Times New Roman"/>
          <w:color w:val="auto"/>
          <w:sz w:val="24"/>
          <w:highlight w:val="none"/>
        </w:rPr>
        <w:t xml:space="preserve"> 第  </w:t>
      </w:r>
      <w:r>
        <w:rPr>
          <w:rFonts w:hint="eastAsia" w:ascii="宋体" w:hAnsi="宋体" w:cs="Times New Roman"/>
          <w:color w:val="auto"/>
          <w:sz w:val="24"/>
          <w:highlight w:val="none"/>
          <w:lang w:val="zh-CN"/>
        </w:rPr>
        <w:t>页</w:t>
      </w:r>
      <w:r>
        <w:rPr>
          <w:rFonts w:hint="eastAsia" w:ascii="宋体" w:hAnsi="宋体" w:cs="Times New Roman"/>
          <w:color w:val="auto"/>
          <w:sz w:val="24"/>
          <w:highlight w:val="none"/>
        </w:rPr>
        <w:t>，共  页</w:t>
      </w:r>
    </w:p>
    <w:tbl>
      <w:tblPr>
        <w:tblStyle w:val="3"/>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B0C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EB59D86">
            <w:pPr>
              <w:spacing w:line="360" w:lineRule="auto"/>
              <w:jc w:val="center"/>
              <w:rPr>
                <w:rFonts w:ascii="宋体" w:hAnsi="宋体" w:cs="Times New Roman"/>
                <w:color w:val="auto"/>
                <w:sz w:val="24"/>
                <w:highlight w:val="none"/>
              </w:rPr>
            </w:pPr>
            <w:r>
              <w:rPr>
                <w:rFonts w:hint="eastAsia" w:ascii="宋体" w:hAnsi="宋体" w:cs="Times New Roman"/>
                <w:color w:val="auto"/>
                <w:sz w:val="24"/>
                <w:highlight w:val="none"/>
              </w:rPr>
              <w:t>序号</w:t>
            </w:r>
          </w:p>
        </w:tc>
        <w:tc>
          <w:tcPr>
            <w:tcW w:w="2040" w:type="dxa"/>
            <w:noWrap w:val="0"/>
            <w:vAlign w:val="top"/>
          </w:tcPr>
          <w:p w14:paraId="35A9D6F4">
            <w:pPr>
              <w:spacing w:line="360" w:lineRule="auto"/>
              <w:jc w:val="center"/>
              <w:rPr>
                <w:rFonts w:ascii="宋体" w:hAnsi="宋体" w:cs="Times New Roman"/>
                <w:color w:val="auto"/>
                <w:sz w:val="24"/>
                <w:highlight w:val="none"/>
              </w:rPr>
            </w:pPr>
            <w:r>
              <w:rPr>
                <w:rFonts w:hint="eastAsia" w:ascii="宋体" w:hAnsi="宋体" w:cs="Times New Roman"/>
                <w:color w:val="auto"/>
                <w:sz w:val="24"/>
                <w:highlight w:val="none"/>
              </w:rPr>
              <w:t>磋商文件要求</w:t>
            </w:r>
          </w:p>
        </w:tc>
        <w:tc>
          <w:tcPr>
            <w:tcW w:w="2520" w:type="dxa"/>
            <w:noWrap w:val="0"/>
            <w:vAlign w:val="top"/>
          </w:tcPr>
          <w:p w14:paraId="29AA38A5">
            <w:pPr>
              <w:spacing w:line="360" w:lineRule="auto"/>
              <w:jc w:val="center"/>
              <w:rPr>
                <w:rFonts w:ascii="宋体" w:hAnsi="宋体" w:cs="Times New Roman"/>
                <w:color w:val="auto"/>
                <w:sz w:val="24"/>
                <w:highlight w:val="none"/>
              </w:rPr>
            </w:pPr>
            <w:r>
              <w:rPr>
                <w:rFonts w:hint="eastAsia" w:ascii="宋体" w:hAnsi="宋体" w:cs="Times New Roman"/>
                <w:color w:val="auto"/>
                <w:sz w:val="24"/>
                <w:highlight w:val="none"/>
              </w:rPr>
              <w:t>响应内容</w:t>
            </w:r>
          </w:p>
        </w:tc>
        <w:tc>
          <w:tcPr>
            <w:tcW w:w="1792" w:type="dxa"/>
            <w:noWrap w:val="0"/>
            <w:vAlign w:val="top"/>
          </w:tcPr>
          <w:p w14:paraId="656C7940">
            <w:pPr>
              <w:spacing w:line="360" w:lineRule="auto"/>
              <w:jc w:val="center"/>
              <w:rPr>
                <w:rFonts w:ascii="宋体" w:hAnsi="宋体" w:cs="Times New Roman"/>
                <w:color w:val="auto"/>
                <w:sz w:val="24"/>
                <w:highlight w:val="none"/>
              </w:rPr>
            </w:pPr>
            <w:r>
              <w:rPr>
                <w:rFonts w:hint="eastAsia" w:ascii="宋体" w:hAnsi="宋体" w:cs="Times New Roman"/>
                <w:color w:val="auto"/>
                <w:sz w:val="24"/>
                <w:highlight w:val="none"/>
              </w:rPr>
              <w:t>偏离</w:t>
            </w:r>
          </w:p>
        </w:tc>
        <w:tc>
          <w:tcPr>
            <w:tcW w:w="1628" w:type="dxa"/>
            <w:noWrap w:val="0"/>
            <w:vAlign w:val="top"/>
          </w:tcPr>
          <w:p w14:paraId="0D45D949">
            <w:pPr>
              <w:spacing w:line="360" w:lineRule="auto"/>
              <w:jc w:val="center"/>
              <w:rPr>
                <w:rFonts w:ascii="宋体" w:hAnsi="宋体" w:cs="Times New Roman"/>
                <w:color w:val="auto"/>
                <w:sz w:val="24"/>
                <w:highlight w:val="none"/>
              </w:rPr>
            </w:pPr>
            <w:r>
              <w:rPr>
                <w:rFonts w:hint="eastAsia" w:ascii="宋体" w:hAnsi="宋体" w:cs="Times New Roman"/>
                <w:color w:val="auto"/>
                <w:sz w:val="24"/>
                <w:highlight w:val="none"/>
              </w:rPr>
              <w:t>说明</w:t>
            </w:r>
          </w:p>
        </w:tc>
      </w:tr>
      <w:tr w14:paraId="5349E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54A85A4">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28EE8C8B">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52D165BD">
            <w:pPr>
              <w:spacing w:line="360" w:lineRule="auto"/>
              <w:ind w:left="1080" w:leftChars="257" w:hanging="540"/>
              <w:jc w:val="center"/>
              <w:rPr>
                <w:rFonts w:ascii="宋体" w:hAnsi="宋体" w:cs="Times New Roman"/>
                <w:color w:val="auto"/>
                <w:sz w:val="24"/>
                <w:highlight w:val="none"/>
              </w:rPr>
            </w:pPr>
          </w:p>
        </w:tc>
        <w:tc>
          <w:tcPr>
            <w:tcW w:w="1792" w:type="dxa"/>
            <w:noWrap w:val="0"/>
            <w:vAlign w:val="top"/>
          </w:tcPr>
          <w:p w14:paraId="540824F6">
            <w:pPr>
              <w:spacing w:line="360" w:lineRule="auto"/>
              <w:ind w:left="1080" w:leftChars="257" w:hanging="540"/>
              <w:jc w:val="center"/>
              <w:rPr>
                <w:rFonts w:ascii="宋体" w:hAnsi="宋体" w:cs="Times New Roman"/>
                <w:color w:val="auto"/>
                <w:sz w:val="24"/>
                <w:highlight w:val="none"/>
              </w:rPr>
            </w:pPr>
          </w:p>
        </w:tc>
        <w:tc>
          <w:tcPr>
            <w:tcW w:w="1628" w:type="dxa"/>
            <w:noWrap w:val="0"/>
            <w:vAlign w:val="top"/>
          </w:tcPr>
          <w:p w14:paraId="14EAECA3">
            <w:pPr>
              <w:spacing w:line="360" w:lineRule="auto"/>
              <w:ind w:left="1080" w:leftChars="257" w:hanging="540"/>
              <w:rPr>
                <w:rFonts w:ascii="宋体" w:hAnsi="宋体" w:cs="Times New Roman"/>
                <w:color w:val="auto"/>
                <w:sz w:val="24"/>
                <w:highlight w:val="none"/>
              </w:rPr>
            </w:pPr>
          </w:p>
        </w:tc>
      </w:tr>
      <w:tr w14:paraId="1EC6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4640C7F">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38E27DF5">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211C78A3">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1FA159C3">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70E74903">
            <w:pPr>
              <w:spacing w:line="360" w:lineRule="auto"/>
              <w:ind w:left="1080" w:leftChars="257" w:hanging="540"/>
              <w:rPr>
                <w:rFonts w:ascii="宋体" w:hAnsi="宋体" w:cs="Times New Roman"/>
                <w:color w:val="auto"/>
                <w:sz w:val="24"/>
                <w:highlight w:val="none"/>
              </w:rPr>
            </w:pPr>
          </w:p>
        </w:tc>
      </w:tr>
      <w:tr w14:paraId="7A8D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BD5B511">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7230CB09">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7E7A12F5">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2875696F">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79FFCB1E">
            <w:pPr>
              <w:spacing w:line="360" w:lineRule="auto"/>
              <w:ind w:left="1080" w:leftChars="257" w:hanging="540"/>
              <w:rPr>
                <w:rFonts w:ascii="宋体" w:hAnsi="宋体" w:cs="Times New Roman"/>
                <w:color w:val="auto"/>
                <w:sz w:val="24"/>
                <w:highlight w:val="none"/>
              </w:rPr>
            </w:pPr>
          </w:p>
        </w:tc>
      </w:tr>
      <w:tr w14:paraId="04C4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B29B4D3">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4D83C80E">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75E37249">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544BB045">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7786D073">
            <w:pPr>
              <w:spacing w:line="360" w:lineRule="auto"/>
              <w:ind w:left="1080" w:leftChars="257" w:hanging="540"/>
              <w:rPr>
                <w:rFonts w:ascii="宋体" w:hAnsi="宋体" w:cs="Times New Roman"/>
                <w:color w:val="auto"/>
                <w:sz w:val="24"/>
                <w:highlight w:val="none"/>
              </w:rPr>
            </w:pPr>
          </w:p>
        </w:tc>
      </w:tr>
      <w:tr w14:paraId="7BBE2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448B9EA">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2AA4B575">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403736DE">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6F865797">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169CCD98">
            <w:pPr>
              <w:spacing w:line="360" w:lineRule="auto"/>
              <w:ind w:left="1080" w:leftChars="257" w:hanging="540"/>
              <w:rPr>
                <w:rFonts w:ascii="宋体" w:hAnsi="宋体" w:cs="Times New Roman"/>
                <w:color w:val="auto"/>
                <w:sz w:val="24"/>
                <w:highlight w:val="none"/>
              </w:rPr>
            </w:pPr>
          </w:p>
        </w:tc>
      </w:tr>
      <w:tr w14:paraId="3C95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1F2F96F">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6452DC40">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55882621">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35786129">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2A63ECA2">
            <w:pPr>
              <w:spacing w:line="360" w:lineRule="auto"/>
              <w:ind w:left="1080" w:leftChars="257" w:hanging="540"/>
              <w:rPr>
                <w:rFonts w:ascii="宋体" w:hAnsi="宋体" w:cs="Times New Roman"/>
                <w:color w:val="auto"/>
                <w:sz w:val="24"/>
                <w:highlight w:val="none"/>
              </w:rPr>
            </w:pPr>
          </w:p>
        </w:tc>
      </w:tr>
      <w:tr w14:paraId="038E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87CA3F0">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4C4B1A66">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31CA7B1B">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13254F15">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02CF00B6">
            <w:pPr>
              <w:spacing w:line="360" w:lineRule="auto"/>
              <w:ind w:left="1080" w:leftChars="257" w:hanging="540"/>
              <w:rPr>
                <w:rFonts w:ascii="宋体" w:hAnsi="宋体" w:cs="Times New Roman"/>
                <w:color w:val="auto"/>
                <w:sz w:val="24"/>
                <w:highlight w:val="none"/>
              </w:rPr>
            </w:pPr>
          </w:p>
        </w:tc>
      </w:tr>
      <w:tr w14:paraId="13BF9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BA7A382">
            <w:pPr>
              <w:spacing w:line="360" w:lineRule="auto"/>
              <w:ind w:left="1080" w:leftChars="257" w:hanging="540"/>
              <w:rPr>
                <w:rFonts w:ascii="宋体" w:hAnsi="宋体" w:cs="Times New Roman"/>
                <w:color w:val="auto"/>
                <w:sz w:val="24"/>
                <w:highlight w:val="none"/>
              </w:rPr>
            </w:pPr>
          </w:p>
        </w:tc>
        <w:tc>
          <w:tcPr>
            <w:tcW w:w="2040" w:type="dxa"/>
            <w:noWrap w:val="0"/>
            <w:vAlign w:val="top"/>
          </w:tcPr>
          <w:p w14:paraId="11E907E2">
            <w:pPr>
              <w:spacing w:line="360" w:lineRule="auto"/>
              <w:ind w:left="1080" w:leftChars="257" w:hanging="540"/>
              <w:rPr>
                <w:rFonts w:ascii="宋体" w:hAnsi="宋体" w:cs="Times New Roman"/>
                <w:color w:val="auto"/>
                <w:sz w:val="24"/>
                <w:highlight w:val="none"/>
              </w:rPr>
            </w:pPr>
          </w:p>
        </w:tc>
        <w:tc>
          <w:tcPr>
            <w:tcW w:w="2520" w:type="dxa"/>
            <w:noWrap w:val="0"/>
            <w:vAlign w:val="top"/>
          </w:tcPr>
          <w:p w14:paraId="1A42E097">
            <w:pPr>
              <w:spacing w:line="360" w:lineRule="auto"/>
              <w:ind w:left="1080" w:leftChars="257" w:hanging="540"/>
              <w:rPr>
                <w:rFonts w:ascii="宋体" w:hAnsi="宋体" w:cs="Times New Roman"/>
                <w:color w:val="auto"/>
                <w:sz w:val="24"/>
                <w:highlight w:val="none"/>
              </w:rPr>
            </w:pPr>
          </w:p>
        </w:tc>
        <w:tc>
          <w:tcPr>
            <w:tcW w:w="1792" w:type="dxa"/>
            <w:noWrap w:val="0"/>
            <w:vAlign w:val="top"/>
          </w:tcPr>
          <w:p w14:paraId="14E2E450">
            <w:pPr>
              <w:spacing w:line="360" w:lineRule="auto"/>
              <w:ind w:left="1080" w:leftChars="257" w:hanging="540"/>
              <w:rPr>
                <w:rFonts w:ascii="宋体" w:hAnsi="宋体" w:cs="Times New Roman"/>
                <w:color w:val="auto"/>
                <w:sz w:val="24"/>
                <w:highlight w:val="none"/>
              </w:rPr>
            </w:pPr>
          </w:p>
        </w:tc>
        <w:tc>
          <w:tcPr>
            <w:tcW w:w="1628" w:type="dxa"/>
            <w:noWrap w:val="0"/>
            <w:vAlign w:val="top"/>
          </w:tcPr>
          <w:p w14:paraId="768DFD41">
            <w:pPr>
              <w:spacing w:line="360" w:lineRule="auto"/>
              <w:ind w:left="1080" w:leftChars="257" w:hanging="540"/>
              <w:rPr>
                <w:rFonts w:ascii="宋体" w:hAnsi="宋体" w:cs="Times New Roman"/>
                <w:color w:val="auto"/>
                <w:sz w:val="24"/>
                <w:highlight w:val="none"/>
              </w:rPr>
            </w:pPr>
          </w:p>
        </w:tc>
      </w:tr>
      <w:tr w14:paraId="14112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928" w:type="dxa"/>
            <w:gridSpan w:val="5"/>
            <w:noWrap w:val="0"/>
            <w:vAlign w:val="top"/>
          </w:tcPr>
          <w:p w14:paraId="1CF64D91">
            <w:pPr>
              <w:spacing w:line="360" w:lineRule="auto"/>
              <w:rPr>
                <w:rFonts w:ascii="宋体" w:hAnsi="宋体" w:cs="Times New Roman"/>
                <w:color w:val="auto"/>
                <w:sz w:val="24"/>
                <w:highlight w:val="none"/>
              </w:rPr>
            </w:pPr>
            <w:r>
              <w:rPr>
                <w:rFonts w:hint="eastAsia" w:ascii="宋体" w:hAnsi="宋体" w:cs="Times New Roman"/>
                <w:b/>
                <w:color w:val="auto"/>
                <w:sz w:val="24"/>
                <w:highlight w:val="none"/>
              </w:rPr>
              <w:t>说明：供应商响应内容与磋商文件有偏离时填写，无偏离可不填写。但须提交空白表加盖公章，响应说明写“高于”或“低于”</w:t>
            </w:r>
          </w:p>
        </w:tc>
      </w:tr>
    </w:tbl>
    <w:p w14:paraId="677975A2">
      <w:pPr>
        <w:spacing w:line="360" w:lineRule="auto"/>
        <w:ind w:left="1080" w:leftChars="257" w:hanging="540"/>
        <w:rPr>
          <w:rFonts w:ascii="宋体" w:hAnsi="宋体" w:cs="Times New Roman"/>
          <w:color w:val="auto"/>
          <w:sz w:val="24"/>
          <w:highlight w:val="none"/>
        </w:rPr>
      </w:pPr>
    </w:p>
    <w:p w14:paraId="096C509E">
      <w:pPr>
        <w:tabs>
          <w:tab w:val="left" w:pos="5370"/>
        </w:tabs>
        <w:spacing w:line="360" w:lineRule="auto"/>
        <w:ind w:left="1080" w:leftChars="257" w:hanging="540"/>
        <w:rPr>
          <w:rFonts w:ascii="宋体" w:hAnsi="宋体" w:cs="Times New Roman"/>
          <w:color w:val="auto"/>
          <w:sz w:val="24"/>
          <w:highlight w:val="none"/>
          <w:u w:val="single"/>
        </w:rPr>
      </w:pPr>
      <w:r>
        <w:rPr>
          <w:rFonts w:hint="eastAsia" w:ascii="宋体" w:hAnsi="宋体" w:cs="Times New Roman"/>
          <w:color w:val="auto"/>
          <w:sz w:val="24"/>
          <w:highlight w:val="none"/>
        </w:rPr>
        <w:t>供应商(盖章)：</w:t>
      </w:r>
      <w:r>
        <w:rPr>
          <w:rFonts w:ascii="宋体" w:hAnsi="宋体" w:cs="Times New Roman"/>
          <w:color w:val="auto"/>
          <w:sz w:val="24"/>
          <w:highlight w:val="none"/>
          <w:u w:val="single"/>
        </w:rPr>
        <w:tab/>
      </w:r>
    </w:p>
    <w:p w14:paraId="16BA460D">
      <w:pPr>
        <w:spacing w:line="360" w:lineRule="auto"/>
        <w:ind w:left="1080" w:leftChars="257" w:hanging="540"/>
        <w:rPr>
          <w:rFonts w:ascii="仿宋_GB2312" w:hAnsi="Courier New" w:eastAsia="仿宋_GB2312" w:cs="Times New Roman"/>
          <w:color w:val="auto"/>
          <w:sz w:val="28"/>
          <w:szCs w:val="28"/>
          <w:highlight w:val="none"/>
        </w:rPr>
      </w:pPr>
      <w:r>
        <w:rPr>
          <w:rFonts w:hint="eastAsia" w:ascii="宋体" w:hAnsi="宋体" w:cs="Times New Roman"/>
          <w:color w:val="auto"/>
          <w:sz w:val="24"/>
          <w:highlight w:val="none"/>
        </w:rPr>
        <w:t>法定代表人</w:t>
      </w:r>
      <w:r>
        <w:rPr>
          <w:rFonts w:hint="eastAsia" w:ascii="宋体" w:hAnsi="宋体" w:cs="Times New Roman"/>
          <w:color w:val="auto"/>
          <w:kern w:val="0"/>
          <w:sz w:val="24"/>
          <w:highlight w:val="none"/>
        </w:rPr>
        <w:t>（或负责人）</w:t>
      </w:r>
      <w:r>
        <w:rPr>
          <w:rFonts w:hint="eastAsia" w:ascii="宋体" w:hAnsi="宋体" w:cs="Times New Roman"/>
          <w:color w:val="auto"/>
          <w:sz w:val="24"/>
          <w:highlight w:val="none"/>
        </w:rPr>
        <w:t>或授权代表（签字或盖章）：</w:t>
      </w:r>
      <w:r>
        <w:rPr>
          <w:rFonts w:hint="eastAsia" w:ascii="宋体" w:hAnsi="宋体" w:cs="Times New Roman"/>
          <w:color w:val="auto"/>
          <w:sz w:val="24"/>
          <w:highlight w:val="none"/>
          <w:u w:val="single"/>
        </w:rPr>
        <w:t xml:space="preserve"> </w:t>
      </w:r>
      <w:r>
        <w:rPr>
          <w:rFonts w:ascii="宋体" w:hAnsi="宋体" w:cs="Times New Roman"/>
          <w:color w:val="auto"/>
          <w:sz w:val="24"/>
          <w:highlight w:val="none"/>
          <w:u w:val="single"/>
        </w:rPr>
        <w:tab/>
      </w:r>
      <w:r>
        <w:rPr>
          <w:rFonts w:hint="eastAsia" w:ascii="宋体" w:hAnsi="宋体" w:cs="Times New Roman"/>
          <w:color w:val="auto"/>
          <w:sz w:val="24"/>
          <w:highlight w:val="none"/>
          <w:u w:val="single"/>
        </w:rPr>
        <w:t xml:space="preserve">        </w:t>
      </w:r>
      <w:r>
        <w:rPr>
          <w:rFonts w:hint="eastAsia" w:ascii="仿宋_GB2312" w:hAnsi="宋体" w:eastAsia="仿宋_GB2312" w:cs="Times New Roman"/>
          <w:color w:val="auto"/>
          <w:sz w:val="28"/>
          <w:szCs w:val="28"/>
          <w:highlight w:val="none"/>
          <w:u w:val="single"/>
        </w:rPr>
        <w:t xml:space="preserve">  </w:t>
      </w:r>
    </w:p>
    <w:p w14:paraId="0DB74348">
      <w:pPr>
        <w:spacing w:line="360" w:lineRule="auto"/>
        <w:rPr>
          <w:color w:val="auto"/>
          <w:highlight w:val="none"/>
        </w:rPr>
      </w:pPr>
    </w:p>
    <w:p w14:paraId="103EFAB4">
      <w:pPr>
        <w:pStyle w:val="6"/>
        <w:spacing w:line="360" w:lineRule="auto"/>
        <w:ind w:right="960"/>
        <w:rPr>
          <w:rFonts w:hint="default" w:ascii="宋体" w:hAnsi="宋体"/>
          <w:color w:val="auto"/>
          <w:sz w:val="24"/>
          <w:szCs w:val="24"/>
          <w:highlight w:val="none"/>
        </w:rPr>
      </w:pPr>
    </w:p>
    <w:p w14:paraId="465723EE">
      <w:pPr>
        <w:widowControl/>
        <w:spacing w:line="360" w:lineRule="auto"/>
        <w:jc w:val="left"/>
        <w:rPr>
          <w:rFonts w:ascii="宋体" w:hAnsi="宋体"/>
          <w:color w:val="auto"/>
          <w:kern w:val="0"/>
          <w:sz w:val="24"/>
          <w:highlight w:val="none"/>
        </w:rPr>
      </w:pPr>
      <w:r>
        <w:rPr>
          <w:rFonts w:ascii="宋体" w:hAnsi="宋体"/>
          <w:color w:val="auto"/>
          <w:sz w:val="24"/>
          <w:highlight w:val="none"/>
        </w:rPr>
        <w:br w:type="page"/>
      </w:r>
    </w:p>
    <w:p w14:paraId="3831BD8B">
      <w:pPr>
        <w:pStyle w:val="6"/>
        <w:spacing w:line="460" w:lineRule="exact"/>
        <w:jc w:val="center"/>
        <w:outlineLvl w:val="2"/>
        <w:rPr>
          <w:rFonts w:hint="default" w:ascii="宋体" w:hAnsi="宋体"/>
          <w:color w:val="auto"/>
          <w:sz w:val="30"/>
          <w:szCs w:val="30"/>
          <w:highlight w:val="none"/>
        </w:rPr>
      </w:pPr>
      <w:bookmarkStart w:id="5" w:name="_Toc168495415"/>
      <w:r>
        <w:rPr>
          <w:b/>
          <w:color w:val="auto"/>
          <w:sz w:val="30"/>
          <w:szCs w:val="30"/>
          <w:highlight w:val="none"/>
        </w:rPr>
        <w:t>六、供应商承诺</w:t>
      </w:r>
      <w:bookmarkEnd w:id="5"/>
    </w:p>
    <w:p w14:paraId="7AA0C7CA">
      <w:pPr>
        <w:autoSpaceDE w:val="0"/>
        <w:autoSpaceDN w:val="0"/>
        <w:adjustRightInd w:val="0"/>
        <w:snapToGrid w:val="0"/>
        <w:spacing w:line="460" w:lineRule="exact"/>
        <w:jc w:val="center"/>
        <w:rPr>
          <w:rFonts w:ascii="宋体" w:hAnsi="宋体" w:cs="Times New Roman"/>
          <w:b/>
          <w:bCs/>
          <w:color w:val="auto"/>
          <w:sz w:val="30"/>
          <w:szCs w:val="30"/>
          <w:highlight w:val="none"/>
          <w:lang w:val="zh-CN"/>
        </w:rPr>
      </w:pPr>
      <w:r>
        <w:rPr>
          <w:rFonts w:hint="eastAsia" w:ascii="宋体" w:hAnsi="宋体" w:cs="Times New Roman"/>
          <w:b/>
          <w:bCs/>
          <w:color w:val="auto"/>
          <w:sz w:val="30"/>
          <w:szCs w:val="30"/>
          <w:highlight w:val="none"/>
          <w:lang w:val="zh-CN"/>
        </w:rPr>
        <w:t>供应商企业关系关联承诺书</w:t>
      </w:r>
    </w:p>
    <w:p w14:paraId="0677DC96">
      <w:pPr>
        <w:pStyle w:val="2"/>
        <w:spacing w:line="360" w:lineRule="auto"/>
        <w:rPr>
          <w:color w:val="auto"/>
          <w:highlight w:val="none"/>
          <w:lang w:val="zh-CN"/>
        </w:rPr>
      </w:pPr>
    </w:p>
    <w:p w14:paraId="16415C24">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我方对本承诺书的真实性、合法性承担法律责任，承诺内容如下：</w:t>
      </w:r>
    </w:p>
    <w:p w14:paraId="56A36FB5">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1、我方在本项目磋商响应中，</w:t>
      </w:r>
      <w:r>
        <w:rPr>
          <w:rFonts w:hint="eastAsia" w:ascii="宋体" w:hAnsi="宋体" w:cs="Times New Roman"/>
          <w:color w:val="auto"/>
          <w:sz w:val="24"/>
          <w:highlight w:val="none"/>
          <w:u w:val="single"/>
        </w:rPr>
        <w:t xml:space="preserve">         </w:t>
      </w:r>
      <w:r>
        <w:rPr>
          <w:rFonts w:hint="eastAsia" w:ascii="宋体" w:hAnsi="宋体" w:cs="Times New Roman"/>
          <w:b/>
          <w:color w:val="auto"/>
          <w:sz w:val="24"/>
          <w:highlight w:val="none"/>
        </w:rPr>
        <w:t>（存在/不存在）</w:t>
      </w:r>
      <w:r>
        <w:rPr>
          <w:rFonts w:hint="eastAsia" w:ascii="宋体" w:hAnsi="宋体" w:cs="Times New Roman"/>
          <w:color w:val="auto"/>
          <w:sz w:val="24"/>
          <w:highlight w:val="none"/>
        </w:rPr>
        <w:t>与其他供应商单位负责人为同一人或者存在直接控股、管理关系。</w:t>
      </w:r>
    </w:p>
    <w:p w14:paraId="62004238">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1-1、股权关系说明</w:t>
      </w:r>
    </w:p>
    <w:p w14:paraId="2ACF5813">
      <w:pPr>
        <w:snapToGrid w:val="0"/>
        <w:spacing w:line="360" w:lineRule="auto"/>
        <w:ind w:right="-2" w:firstLine="640"/>
        <w:jc w:val="left"/>
        <w:rPr>
          <w:rFonts w:ascii="宋体" w:hAnsi="宋体" w:cs="Times New Roman"/>
          <w:color w:val="auto"/>
          <w:sz w:val="24"/>
          <w:highlight w:val="none"/>
        </w:rPr>
      </w:pPr>
      <w:r>
        <w:rPr>
          <w:rFonts w:hint="eastAsia" w:ascii="宋体" w:hAnsi="宋体" w:cs="Times New Roman"/>
          <w:color w:val="auto"/>
          <w:sz w:val="24"/>
          <w:highlight w:val="none"/>
        </w:rPr>
        <w:t>1-1-1、我单位法定代表人（单位负责人）姓名：</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w:t>
      </w:r>
    </w:p>
    <w:p w14:paraId="3DF37ABC">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1-1-2、我单位控股的单位有</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w:t>
      </w:r>
    </w:p>
    <w:p w14:paraId="256E241C">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1-1-3、我单位被</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（单位或自然人）</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控股。</w:t>
      </w:r>
    </w:p>
    <w:p w14:paraId="7D1FF2D6">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1-2、管理关系说明</w:t>
      </w:r>
    </w:p>
    <w:p w14:paraId="78B6E816">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与我单位存在管理关系的单位有</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w:t>
      </w:r>
    </w:p>
    <w:p w14:paraId="1ED6678F">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2、我方与采购人不存在利害关系及其他可能影响磋商公正性的情形。</w:t>
      </w:r>
    </w:p>
    <w:p w14:paraId="76087BC0">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3、其他与本项目有关的利害关系说明：</w:t>
      </w:r>
      <w:r>
        <w:rPr>
          <w:rFonts w:hint="eastAsia" w:ascii="宋体" w:hAnsi="宋体" w:cs="Times New Roman"/>
          <w:color w:val="auto"/>
          <w:sz w:val="24"/>
          <w:highlight w:val="none"/>
          <w:u w:val="single"/>
        </w:rPr>
        <w:t xml:space="preserve">                </w:t>
      </w:r>
      <w:r>
        <w:rPr>
          <w:rFonts w:hint="eastAsia" w:ascii="宋体" w:hAnsi="宋体" w:cs="Times New Roman"/>
          <w:color w:val="auto"/>
          <w:sz w:val="24"/>
          <w:highlight w:val="none"/>
        </w:rPr>
        <w:t>。</w:t>
      </w:r>
    </w:p>
    <w:p w14:paraId="34420922">
      <w:pPr>
        <w:snapToGrid w:val="0"/>
        <w:spacing w:line="360" w:lineRule="auto"/>
        <w:ind w:right="142" w:firstLine="640"/>
        <w:jc w:val="left"/>
        <w:rPr>
          <w:rFonts w:ascii="宋体" w:hAnsi="宋体" w:cs="Times New Roman"/>
          <w:color w:val="auto"/>
          <w:sz w:val="24"/>
          <w:highlight w:val="none"/>
        </w:rPr>
      </w:pPr>
    </w:p>
    <w:p w14:paraId="7261AE80">
      <w:pPr>
        <w:snapToGrid w:val="0"/>
        <w:spacing w:line="360" w:lineRule="auto"/>
        <w:ind w:right="142" w:firstLine="640"/>
        <w:jc w:val="left"/>
        <w:rPr>
          <w:rFonts w:ascii="宋体" w:hAnsi="宋体" w:cs="Times New Roman"/>
          <w:color w:val="auto"/>
          <w:sz w:val="24"/>
          <w:highlight w:val="none"/>
        </w:rPr>
      </w:pPr>
      <w:r>
        <w:rPr>
          <w:rFonts w:hint="eastAsia" w:ascii="宋体" w:hAnsi="宋体" w:cs="Times New Roman"/>
          <w:color w:val="auto"/>
          <w:sz w:val="24"/>
          <w:highlight w:val="none"/>
        </w:rPr>
        <w:t>我方承诺以上说明真实有效，无虚假内容或隐瞒。</w:t>
      </w:r>
    </w:p>
    <w:p w14:paraId="3F291CD6">
      <w:pPr>
        <w:snapToGrid w:val="0"/>
        <w:spacing w:line="360" w:lineRule="auto"/>
        <w:ind w:right="142" w:firstLine="640"/>
        <w:jc w:val="left"/>
        <w:rPr>
          <w:rFonts w:ascii="宋体" w:hAnsi="宋体" w:cs="Times New Roman"/>
          <w:color w:val="auto"/>
          <w:sz w:val="24"/>
          <w:highlight w:val="none"/>
        </w:rPr>
      </w:pPr>
    </w:p>
    <w:p w14:paraId="684E789F">
      <w:pPr>
        <w:snapToGrid w:val="0"/>
        <w:spacing w:line="360" w:lineRule="auto"/>
        <w:ind w:right="142" w:firstLine="640"/>
        <w:jc w:val="left"/>
        <w:rPr>
          <w:rFonts w:ascii="宋体" w:hAnsi="宋体" w:cs="Times New Roman"/>
          <w:color w:val="auto"/>
          <w:sz w:val="24"/>
          <w:highlight w:val="none"/>
        </w:rPr>
      </w:pPr>
    </w:p>
    <w:p w14:paraId="4D24E57A">
      <w:pPr>
        <w:adjustRightInd w:val="0"/>
        <w:snapToGrid w:val="0"/>
        <w:spacing w:line="360" w:lineRule="auto"/>
        <w:rPr>
          <w:rFonts w:ascii="宋体" w:hAnsi="宋体" w:cs="Times New Roman"/>
          <w:color w:val="auto"/>
          <w:sz w:val="24"/>
          <w:highlight w:val="none"/>
        </w:rPr>
      </w:pPr>
      <w:r>
        <w:rPr>
          <w:rFonts w:ascii="宋体" w:hAnsi="宋体" w:cs="Times New Roman"/>
          <w:color w:val="auto"/>
          <w:sz w:val="24"/>
          <w:highlight w:val="none"/>
        </w:rPr>
        <w:t>供应商                       法定代表人</w:t>
      </w:r>
      <w:r>
        <w:rPr>
          <w:rFonts w:hint="eastAsia" w:ascii="宋体" w:hAnsi="宋体" w:cs="Times New Roman"/>
          <w:color w:val="auto"/>
          <w:kern w:val="0"/>
          <w:sz w:val="24"/>
          <w:highlight w:val="none"/>
        </w:rPr>
        <w:t>（或负责人）</w:t>
      </w:r>
      <w:r>
        <w:rPr>
          <w:rFonts w:ascii="宋体" w:hAnsi="宋体" w:cs="Times New Roman"/>
          <w:color w:val="auto"/>
          <w:sz w:val="24"/>
          <w:highlight w:val="none"/>
        </w:rPr>
        <w:t>或授权代表</w:t>
      </w:r>
    </w:p>
    <w:p w14:paraId="7460A302">
      <w:pPr>
        <w:tabs>
          <w:tab w:val="left" w:pos="5370"/>
        </w:tabs>
        <w:spacing w:line="360" w:lineRule="auto"/>
        <w:rPr>
          <w:rFonts w:ascii="宋体" w:hAnsi="宋体" w:cs="Times New Roman"/>
          <w:color w:val="auto"/>
          <w:sz w:val="24"/>
          <w:highlight w:val="none"/>
          <w:u w:val="single"/>
        </w:rPr>
      </w:pPr>
      <w:r>
        <w:rPr>
          <w:rFonts w:ascii="宋体" w:hAnsi="宋体" w:cs="Times New Roman"/>
          <w:color w:val="auto"/>
          <w:sz w:val="24"/>
          <w:highlight w:val="none"/>
        </w:rPr>
        <w:t>（公章）：                                  （签字或盖章）：</w:t>
      </w:r>
    </w:p>
    <w:p w14:paraId="23E56D00">
      <w:pPr>
        <w:snapToGrid w:val="0"/>
        <w:spacing w:line="360" w:lineRule="auto"/>
        <w:ind w:right="142"/>
        <w:jc w:val="left"/>
        <w:rPr>
          <w:rFonts w:ascii="仿宋_GB2312" w:hAnsi="仿宋" w:eastAsia="仿宋_GB2312" w:cs="Times New Roman"/>
          <w:b/>
          <w:color w:val="auto"/>
          <w:sz w:val="28"/>
          <w:szCs w:val="28"/>
          <w:highlight w:val="none"/>
        </w:rPr>
      </w:pPr>
    </w:p>
    <w:p w14:paraId="094A6C99">
      <w:pPr>
        <w:snapToGrid w:val="0"/>
        <w:ind w:right="142"/>
        <w:jc w:val="center"/>
        <w:rPr>
          <w:rFonts w:ascii="宋体" w:hAnsi="宋体" w:cs="Times New Roman"/>
          <w:b/>
          <w:bCs/>
          <w:color w:val="auto"/>
          <w:sz w:val="30"/>
          <w:szCs w:val="30"/>
          <w:highlight w:val="none"/>
          <w:lang w:val="zh-CN"/>
        </w:rPr>
      </w:pPr>
      <w:r>
        <w:rPr>
          <w:rFonts w:ascii="仿宋_GB2312" w:hAnsi="仿宋" w:eastAsia="仿宋_GB2312" w:cs="Times New Roman"/>
          <w:b/>
          <w:bCs/>
          <w:color w:val="auto"/>
          <w:sz w:val="28"/>
          <w:szCs w:val="28"/>
          <w:highlight w:val="none"/>
        </w:rPr>
        <w:br w:type="page"/>
      </w:r>
      <w:r>
        <w:rPr>
          <w:rFonts w:hint="eastAsia" w:ascii="宋体" w:hAnsi="宋体" w:cs="Times New Roman"/>
          <w:b/>
          <w:bCs/>
          <w:color w:val="auto"/>
          <w:sz w:val="30"/>
          <w:szCs w:val="30"/>
          <w:highlight w:val="none"/>
          <w:lang w:val="zh-CN"/>
        </w:rPr>
        <w:t>政府采购供应商</w:t>
      </w:r>
    </w:p>
    <w:p w14:paraId="226AD330">
      <w:pPr>
        <w:jc w:val="center"/>
        <w:rPr>
          <w:rFonts w:ascii="宋体" w:hAnsi="宋体" w:cs="Times New Roman"/>
          <w:b/>
          <w:bCs/>
          <w:color w:val="auto"/>
          <w:sz w:val="30"/>
          <w:szCs w:val="30"/>
          <w:highlight w:val="none"/>
          <w:lang w:val="zh-CN"/>
        </w:rPr>
      </w:pPr>
      <w:r>
        <w:rPr>
          <w:rFonts w:hint="eastAsia" w:ascii="宋体" w:hAnsi="宋体" w:cs="Times New Roman"/>
          <w:b/>
          <w:bCs/>
          <w:color w:val="auto"/>
          <w:sz w:val="30"/>
          <w:szCs w:val="30"/>
          <w:highlight w:val="none"/>
          <w:lang w:val="zh-CN"/>
        </w:rPr>
        <w:t>拒绝政府采购领域商业贿赂承诺书</w:t>
      </w:r>
    </w:p>
    <w:p w14:paraId="7E61A136">
      <w:pPr>
        <w:pStyle w:val="2"/>
        <w:rPr>
          <w:color w:val="auto"/>
          <w:highlight w:val="none"/>
          <w:lang w:val="zh-CN"/>
        </w:rPr>
      </w:pPr>
    </w:p>
    <w:p w14:paraId="35DEFFCC">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为响应党中央、国务院关于治理政府采购领域商业贿赂行为的号召，我公司在此庄严承诺：</w:t>
      </w:r>
    </w:p>
    <w:p w14:paraId="03B1BB4A">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1、在参与政府采购活动中遵纪守法、诚信经营、公平竞标。</w:t>
      </w:r>
    </w:p>
    <w:p w14:paraId="21B5DBB4">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2、不向政府采购人、采购代理机构和政府采购评审专家进行任何形式的商业贿赂以谋取交易机会。</w:t>
      </w:r>
    </w:p>
    <w:p w14:paraId="4BD0BC8B">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3、不向政府采购代理机构和采购人提供虚假资质证明文件或采用虚假应标方式参与政府采购市场竞争并谋取中标、成交。</w:t>
      </w:r>
    </w:p>
    <w:p w14:paraId="68568840">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4、不采取“围标、陪标”等商业欺诈手段获得政府采购订单。</w:t>
      </w:r>
    </w:p>
    <w:p w14:paraId="27D7C8B1">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5、不采取不正当手段诋毁、排挤其他供应商。</w:t>
      </w:r>
    </w:p>
    <w:p w14:paraId="187B0413">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6、不在提供商品和服务时“偷梁换柱、以次充好”损害采购人的合法权益。</w:t>
      </w:r>
    </w:p>
    <w:p w14:paraId="38DB749A">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7、不与采购人、采购代理机构、政府采购评审专家或其它供应商恶意串通，进行质疑和投诉，维护政府采购市场秩序。</w:t>
      </w:r>
    </w:p>
    <w:p w14:paraId="0A681070">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8、尊重和接受政府采购监督管理部门的监督和政府采购代理机构招标采购要求，承担因违约行为给采购人造成的损失。</w:t>
      </w:r>
    </w:p>
    <w:p w14:paraId="4B2B08D5">
      <w:pPr>
        <w:spacing w:line="360" w:lineRule="auto"/>
        <w:ind w:firstLine="480" w:firstLineChars="200"/>
        <w:rPr>
          <w:rFonts w:ascii="宋体" w:hAnsi="宋体"/>
          <w:color w:val="auto"/>
          <w:sz w:val="24"/>
          <w:highlight w:val="none"/>
        </w:rPr>
      </w:pPr>
      <w:r>
        <w:rPr>
          <w:rFonts w:hint="eastAsia" w:ascii="宋体" w:hAnsi="宋体" w:cs="Times New Roman"/>
          <w:color w:val="auto"/>
          <w:sz w:val="24"/>
          <w:highlight w:val="none"/>
        </w:rPr>
        <w:t>9、不发生其他有</w:t>
      </w:r>
      <w:r>
        <w:rPr>
          <w:rFonts w:hint="eastAsia" w:ascii="宋体" w:hAnsi="宋体"/>
          <w:color w:val="auto"/>
          <w:sz w:val="24"/>
          <w:highlight w:val="none"/>
        </w:rPr>
        <w:t>悖于政府采购公开、公平、公正和诚信原则的行为。</w:t>
      </w:r>
    </w:p>
    <w:p w14:paraId="2934AD7F">
      <w:pPr>
        <w:adjustRightInd w:val="0"/>
        <w:snapToGrid w:val="0"/>
        <w:spacing w:line="360" w:lineRule="auto"/>
        <w:rPr>
          <w:rFonts w:ascii="宋体" w:hAnsi="宋体" w:cs="Times New Roman"/>
          <w:color w:val="auto"/>
          <w:sz w:val="24"/>
          <w:highlight w:val="none"/>
        </w:rPr>
      </w:pPr>
      <w:bookmarkStart w:id="6" w:name="_Toc532473511"/>
      <w:bookmarkStart w:id="7" w:name="_Toc515647823"/>
      <w:bookmarkStart w:id="8" w:name="_Toc20660416"/>
      <w:bookmarkStart w:id="9" w:name="_Toc21312"/>
      <w:bookmarkStart w:id="10" w:name="_Toc10725"/>
    </w:p>
    <w:p w14:paraId="322803AA">
      <w:pPr>
        <w:adjustRightInd w:val="0"/>
        <w:snapToGrid w:val="0"/>
        <w:spacing w:line="360" w:lineRule="auto"/>
        <w:rPr>
          <w:rFonts w:ascii="宋体" w:hAnsi="宋体" w:cs="Times New Roman"/>
          <w:color w:val="auto"/>
          <w:sz w:val="24"/>
          <w:highlight w:val="none"/>
        </w:rPr>
      </w:pPr>
      <w:r>
        <w:rPr>
          <w:rFonts w:ascii="宋体" w:hAnsi="宋体" w:cs="Times New Roman"/>
          <w:color w:val="auto"/>
          <w:sz w:val="24"/>
          <w:highlight w:val="none"/>
        </w:rPr>
        <w:t>供应商                     法定代表人</w:t>
      </w:r>
      <w:r>
        <w:rPr>
          <w:rFonts w:hint="eastAsia" w:ascii="宋体" w:hAnsi="宋体" w:cs="Times New Roman"/>
          <w:color w:val="auto"/>
          <w:kern w:val="0"/>
          <w:sz w:val="24"/>
          <w:highlight w:val="none"/>
        </w:rPr>
        <w:t>（或负责人）</w:t>
      </w:r>
      <w:r>
        <w:rPr>
          <w:rFonts w:ascii="宋体" w:hAnsi="宋体" w:cs="Times New Roman"/>
          <w:color w:val="auto"/>
          <w:sz w:val="24"/>
          <w:highlight w:val="none"/>
        </w:rPr>
        <w:t>或授权代表</w:t>
      </w:r>
    </w:p>
    <w:p w14:paraId="6D91A9C7">
      <w:pPr>
        <w:spacing w:line="360" w:lineRule="auto"/>
        <w:rPr>
          <w:rFonts w:ascii="宋体" w:hAnsi="宋体" w:cs="Times New Roman"/>
          <w:color w:val="auto"/>
          <w:sz w:val="24"/>
          <w:highlight w:val="none"/>
        </w:rPr>
      </w:pPr>
      <w:r>
        <w:rPr>
          <w:rFonts w:ascii="宋体" w:hAnsi="宋体" w:cs="Times New Roman"/>
          <w:color w:val="auto"/>
          <w:sz w:val="24"/>
          <w:highlight w:val="none"/>
        </w:rPr>
        <w:t>（公章）：                                  （签字或盖章）：</w:t>
      </w:r>
    </w:p>
    <w:p w14:paraId="0BB2C614">
      <w:pPr>
        <w:spacing w:line="360" w:lineRule="auto"/>
        <w:ind w:firstLine="480" w:firstLineChars="200"/>
        <w:jc w:val="center"/>
        <w:rPr>
          <w:rFonts w:ascii="宋体" w:hAnsi="宋体" w:cs="Times New Roman"/>
          <w:color w:val="auto"/>
          <w:sz w:val="24"/>
          <w:highlight w:val="none"/>
        </w:rPr>
      </w:pPr>
      <w:r>
        <w:rPr>
          <w:rFonts w:ascii="宋体" w:hAnsi="宋体" w:cs="Times New Roman"/>
          <w:color w:val="auto"/>
          <w:sz w:val="24"/>
          <w:highlight w:val="none"/>
        </w:rPr>
        <w:t xml:space="preserve">                                    年    月    日</w:t>
      </w:r>
      <w:bookmarkEnd w:id="6"/>
      <w:bookmarkEnd w:id="7"/>
      <w:bookmarkEnd w:id="8"/>
      <w:bookmarkEnd w:id="9"/>
      <w:bookmarkEnd w:id="10"/>
    </w:p>
    <w:p w14:paraId="7FC970C4">
      <w:pPr>
        <w:pStyle w:val="6"/>
        <w:spacing w:line="360" w:lineRule="auto"/>
        <w:ind w:right="960"/>
        <w:rPr>
          <w:rFonts w:hint="default" w:ascii="宋体" w:hAnsi="宋体"/>
          <w:color w:val="auto"/>
          <w:sz w:val="24"/>
          <w:szCs w:val="24"/>
          <w:highlight w:val="none"/>
        </w:rPr>
      </w:pPr>
    </w:p>
    <w:p w14:paraId="30BBF4C9">
      <w:pPr>
        <w:widowControl/>
        <w:spacing w:line="360" w:lineRule="auto"/>
        <w:jc w:val="left"/>
        <w:rPr>
          <w:rFonts w:ascii="宋体" w:hAnsi="宋体"/>
          <w:color w:val="auto"/>
          <w:kern w:val="0"/>
          <w:sz w:val="24"/>
          <w:highlight w:val="none"/>
        </w:rPr>
      </w:pPr>
      <w:r>
        <w:rPr>
          <w:rFonts w:ascii="宋体" w:hAnsi="宋体"/>
          <w:color w:val="auto"/>
          <w:sz w:val="24"/>
          <w:highlight w:val="none"/>
        </w:rPr>
        <w:br w:type="page"/>
      </w:r>
    </w:p>
    <w:p w14:paraId="25279E98">
      <w:pPr>
        <w:pStyle w:val="6"/>
        <w:spacing w:line="460" w:lineRule="exact"/>
        <w:jc w:val="center"/>
        <w:outlineLvl w:val="2"/>
        <w:rPr>
          <w:rFonts w:hint="default"/>
          <w:b/>
          <w:color w:val="auto"/>
          <w:sz w:val="30"/>
          <w:szCs w:val="30"/>
          <w:highlight w:val="none"/>
        </w:rPr>
      </w:pPr>
      <w:bookmarkStart w:id="11" w:name="_Toc168495416"/>
      <w:r>
        <w:rPr>
          <w:b/>
          <w:color w:val="auto"/>
          <w:sz w:val="30"/>
          <w:szCs w:val="30"/>
          <w:highlight w:val="none"/>
        </w:rPr>
        <w:t>七、服务方案</w:t>
      </w:r>
      <w:bookmarkEnd w:id="11"/>
    </w:p>
    <w:p w14:paraId="0B954EDB">
      <w:pPr>
        <w:rPr>
          <w:color w:val="auto"/>
          <w:highlight w:val="none"/>
        </w:rPr>
      </w:pPr>
    </w:p>
    <w:p w14:paraId="18C366D5">
      <w:pPr>
        <w:spacing w:line="360" w:lineRule="auto"/>
        <w:ind w:firstLine="480" w:firstLineChars="200"/>
        <w:rPr>
          <w:rFonts w:ascii="宋体" w:hAnsi="宋体" w:cs="Times New Roman"/>
          <w:color w:val="auto"/>
          <w:sz w:val="24"/>
          <w:highlight w:val="none"/>
        </w:rPr>
      </w:pPr>
      <w:r>
        <w:rPr>
          <w:rFonts w:hint="eastAsia" w:ascii="宋体" w:hAnsi="宋体" w:cs="Times New Roman"/>
          <w:color w:val="auto"/>
          <w:sz w:val="24"/>
          <w:highlight w:val="none"/>
        </w:rPr>
        <w:t>说明：供应商根据采购需求、商务要求及评审办法等内容自主编写磋商方案说明。</w:t>
      </w:r>
    </w:p>
    <w:p w14:paraId="35032927">
      <w:pPr>
        <w:widowControl/>
        <w:jc w:val="left"/>
        <w:rPr>
          <w:rFonts w:ascii="宋体" w:hAnsi="宋体"/>
          <w:color w:val="auto"/>
          <w:kern w:val="0"/>
          <w:sz w:val="24"/>
          <w:highlight w:val="none"/>
        </w:rPr>
      </w:pPr>
      <w:r>
        <w:rPr>
          <w:rFonts w:ascii="宋体" w:hAnsi="宋体"/>
          <w:color w:val="auto"/>
          <w:sz w:val="24"/>
          <w:highlight w:val="none"/>
        </w:rPr>
        <w:br w:type="page"/>
      </w:r>
    </w:p>
    <w:p w14:paraId="780ACE05">
      <w:pPr>
        <w:pStyle w:val="6"/>
        <w:numPr>
          <w:ilvl w:val="0"/>
          <w:numId w:val="3"/>
        </w:numPr>
        <w:spacing w:line="460" w:lineRule="exact"/>
        <w:jc w:val="center"/>
        <w:outlineLvl w:val="2"/>
        <w:rPr>
          <w:rFonts w:hint="default"/>
          <w:b/>
          <w:color w:val="auto"/>
          <w:sz w:val="30"/>
          <w:szCs w:val="30"/>
          <w:highlight w:val="none"/>
        </w:rPr>
      </w:pPr>
      <w:bookmarkStart w:id="12" w:name="_Toc168495417"/>
      <w:r>
        <w:rPr>
          <w:b/>
          <w:color w:val="auto"/>
          <w:sz w:val="30"/>
          <w:szCs w:val="30"/>
          <w:highlight w:val="none"/>
        </w:rPr>
        <w:t>资格证明文件</w:t>
      </w:r>
      <w:bookmarkEnd w:id="12"/>
    </w:p>
    <w:p w14:paraId="2592E40F">
      <w:pPr>
        <w:rPr>
          <w:color w:val="auto"/>
          <w:highlight w:val="none"/>
        </w:rPr>
      </w:pPr>
    </w:p>
    <w:p w14:paraId="104E17F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1.基本资格条件：符合《中华人民共和国政府采购法》第二十二条的规定；</w:t>
      </w:r>
    </w:p>
    <w:p w14:paraId="3EEA0A10">
      <w:pPr>
        <w:spacing w:line="360" w:lineRule="auto"/>
        <w:ind w:firstLine="480" w:firstLineChars="200"/>
        <w:rPr>
          <w:rFonts w:ascii="宋体" w:hAnsi="宋体"/>
          <w:color w:val="auto"/>
          <w:sz w:val="24"/>
          <w:highlight w:val="none"/>
        </w:rPr>
      </w:pPr>
      <w:r>
        <w:rPr>
          <w:rFonts w:ascii="宋体" w:hAnsi="宋体"/>
          <w:color w:val="auto"/>
          <w:sz w:val="24"/>
          <w:highlight w:val="none"/>
        </w:rPr>
        <w:t>1.1</w:t>
      </w:r>
      <w:r>
        <w:rPr>
          <w:rFonts w:hint="eastAsia" w:ascii="宋体" w:hAnsi="宋体"/>
          <w:color w:val="auto"/>
          <w:sz w:val="24"/>
          <w:highlight w:val="none"/>
        </w:rPr>
        <w:t>供应商合法注册的法人或其他组织的营业执照等证明文件，自然人的身份证明；</w:t>
      </w:r>
    </w:p>
    <w:p w14:paraId="6C4E8AB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.2</w:t>
      </w:r>
      <w:r>
        <w:rPr>
          <w:rFonts w:hint="eastAsia" w:ascii="宋体" w:hAnsi="宋体"/>
          <w:color w:val="auto"/>
          <w:sz w:val="24"/>
          <w:highlight w:val="none"/>
        </w:rPr>
        <w:t xml:space="preserve">具有良好的商业信誉和健全的财务会计制度（供应商应提供 2022年或2023年经审计的财务报告或银行出具的资信证明）； </w:t>
      </w:r>
    </w:p>
    <w:p w14:paraId="495F5630">
      <w:pPr>
        <w:spacing w:line="360" w:lineRule="auto"/>
        <w:ind w:firstLine="480" w:firstLineChars="200"/>
        <w:rPr>
          <w:rFonts w:ascii="宋体" w:hAnsi="宋体"/>
          <w:color w:val="auto"/>
          <w:sz w:val="24"/>
          <w:highlight w:val="none"/>
        </w:rPr>
      </w:pPr>
      <w:r>
        <w:rPr>
          <w:rFonts w:ascii="宋体" w:hAnsi="宋体"/>
          <w:color w:val="auto"/>
          <w:sz w:val="24"/>
          <w:highlight w:val="none"/>
        </w:rPr>
        <w:t>1.3</w:t>
      </w:r>
      <w:r>
        <w:rPr>
          <w:rFonts w:hint="eastAsia" w:ascii="宋体" w:hAnsi="宋体"/>
          <w:color w:val="auto"/>
          <w:sz w:val="24"/>
          <w:highlight w:val="none"/>
        </w:rPr>
        <w:t xml:space="preserve">具备履行合同所必需的设备和专业技术能力的证明材料或承诺书； </w:t>
      </w:r>
    </w:p>
    <w:p w14:paraId="3475C65F">
      <w:pPr>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 xml:space="preserve">4有依法缴纳税收和社会保障资金的良好记录相关证明材料； </w:t>
      </w:r>
    </w:p>
    <w:p w14:paraId="255B8912">
      <w:pPr>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5参加政府采购活动前三年内，在经营活动中没有重大违法记录的书面声明。</w:t>
      </w:r>
    </w:p>
    <w:p w14:paraId="667008B2">
      <w:pPr>
        <w:widowControl/>
        <w:tabs>
          <w:tab w:val="left" w:pos="1620"/>
        </w:tabs>
        <w:snapToGrid w:val="0"/>
        <w:spacing w:line="360" w:lineRule="auto"/>
        <w:ind w:firstLine="480" w:firstLineChars="200"/>
        <w:jc w:val="left"/>
        <w:rPr>
          <w:rFonts w:ascii="宋体" w:hAnsi="宋体"/>
          <w:color w:val="auto"/>
          <w:kern w:val="0"/>
          <w:sz w:val="24"/>
          <w:highlight w:val="none"/>
        </w:rPr>
      </w:pPr>
      <w:r>
        <w:rPr>
          <w:rFonts w:ascii="宋体" w:hAnsi="宋体"/>
          <w:color w:val="auto"/>
          <w:sz w:val="24"/>
          <w:highlight w:val="none"/>
        </w:rPr>
        <w:t>2.</w:t>
      </w:r>
      <w:r>
        <w:rPr>
          <w:rFonts w:hint="eastAsia" w:ascii="宋体" w:hAnsi="宋体"/>
          <w:color w:val="auto"/>
          <w:sz w:val="24"/>
          <w:highlight w:val="none"/>
        </w:rPr>
        <w:t>落实政府采购政策需满足的资格要求：</w:t>
      </w:r>
      <w:r>
        <w:rPr>
          <w:rFonts w:hint="eastAsia" w:ascii="宋体" w:hAnsi="宋体"/>
          <w:bCs/>
          <w:color w:val="auto"/>
          <w:sz w:val="24"/>
          <w:highlight w:val="none"/>
        </w:rPr>
        <w:t>无，不属于专门面向中小企业采购的项目；落实陕西省财政厅关于印发《陕西省中小企业政府采购信用融资办法》（陕财办采〔2018〕23号）等内容。</w:t>
      </w:r>
    </w:p>
    <w:p w14:paraId="6E6D5E2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3.特定资格条件：</w:t>
      </w:r>
    </w:p>
    <w:p w14:paraId="53F59465">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lang w:val="zh-CN"/>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3F3311BD">
      <w:pPr>
        <w:widowControl/>
        <w:jc w:val="left"/>
        <w:rPr>
          <w:rFonts w:ascii="宋体" w:hAnsi="宋体"/>
          <w:color w:val="auto"/>
          <w:kern w:val="0"/>
          <w:sz w:val="24"/>
          <w:highlight w:val="none"/>
        </w:rPr>
      </w:pPr>
      <w:r>
        <w:rPr>
          <w:rFonts w:ascii="宋体" w:hAnsi="宋体"/>
          <w:color w:val="auto"/>
          <w:sz w:val="24"/>
          <w:highlight w:val="none"/>
        </w:rPr>
        <w:br w:type="page"/>
      </w:r>
    </w:p>
    <w:p w14:paraId="490DF658">
      <w:pPr>
        <w:pStyle w:val="6"/>
        <w:numPr>
          <w:ilvl w:val="0"/>
          <w:numId w:val="3"/>
        </w:numPr>
        <w:spacing w:line="460" w:lineRule="exact"/>
        <w:jc w:val="center"/>
        <w:outlineLvl w:val="2"/>
        <w:rPr>
          <w:rFonts w:hint="default"/>
          <w:b/>
          <w:color w:val="auto"/>
          <w:sz w:val="30"/>
          <w:szCs w:val="30"/>
          <w:highlight w:val="none"/>
        </w:rPr>
      </w:pPr>
      <w:bookmarkStart w:id="13" w:name="_Toc168495418"/>
      <w:r>
        <w:rPr>
          <w:b/>
          <w:color w:val="auto"/>
          <w:sz w:val="30"/>
          <w:szCs w:val="30"/>
          <w:highlight w:val="none"/>
        </w:rPr>
        <w:t>中小企业声明函</w:t>
      </w:r>
      <w:bookmarkEnd w:id="13"/>
    </w:p>
    <w:p w14:paraId="2453CD1D">
      <w:pPr>
        <w:rPr>
          <w:color w:val="auto"/>
          <w:highlight w:val="none"/>
        </w:rPr>
      </w:pPr>
    </w:p>
    <w:p w14:paraId="4B30D024">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rPr>
        <w:t>本公司（联合体）郑重声明，根据《政府采购促进中小企业发展管理办法》（财库﹝2020﹞46 号）的规定，本公司（联合体）参加</w:t>
      </w:r>
      <w:r>
        <w:rPr>
          <w:rFonts w:ascii="宋体" w:hAnsi="宋体"/>
          <w:color w:val="auto"/>
          <w:sz w:val="24"/>
          <w:szCs w:val="24"/>
          <w:highlight w:val="none"/>
          <w:u w:val="single"/>
        </w:rPr>
        <w:t xml:space="preserve"> （采购单位名称）</w:t>
      </w:r>
      <w:r>
        <w:rPr>
          <w:rFonts w:ascii="宋体" w:hAnsi="宋体"/>
          <w:color w:val="auto"/>
          <w:sz w:val="24"/>
          <w:szCs w:val="24"/>
          <w:highlight w:val="none"/>
        </w:rPr>
        <w:t xml:space="preserve">的 </w:t>
      </w:r>
      <w:r>
        <w:rPr>
          <w:rFonts w:ascii="宋体" w:hAnsi="宋体"/>
          <w:color w:val="auto"/>
          <w:sz w:val="24"/>
          <w:szCs w:val="24"/>
          <w:highlight w:val="none"/>
          <w:u w:val="single"/>
        </w:rPr>
        <w:t>（项目名称）</w:t>
      </w:r>
      <w:r>
        <w:rPr>
          <w:rFonts w:ascii="宋体" w:hAnsi="宋体"/>
          <w:color w:val="auto"/>
          <w:sz w:val="24"/>
          <w:szCs w:val="24"/>
          <w:highlight w:val="none"/>
        </w:rPr>
        <w:t>采购活动，服务全部由符合政策要求的中小企业承接。相关企业（含联合体中的中小企业、签订分包意向协议的中小企业）的具体情况如下：</w:t>
      </w:r>
    </w:p>
    <w:p w14:paraId="657254BD">
      <w:pPr>
        <w:pStyle w:val="6"/>
        <w:spacing w:line="360" w:lineRule="auto"/>
        <w:ind w:firstLine="480" w:firstLineChars="200"/>
        <w:rPr>
          <w:rFonts w:hint="default" w:ascii="宋体" w:hAnsi="宋体"/>
          <w:color w:val="auto"/>
          <w:sz w:val="24"/>
          <w:szCs w:val="24"/>
          <w:highlight w:val="none"/>
          <w:u w:val="single"/>
        </w:rPr>
      </w:pP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7396DE16">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rPr>
        <w:t>以上企业，不属于大企业的分支机构，不存在控股股东为大企业的情形，也不存在与大企业的负责人为同一人的情形。</w:t>
      </w:r>
    </w:p>
    <w:p w14:paraId="25CA0C5E">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rPr>
        <w:t>本企业对上述声明内容的真实性负责。如有虚假，将依法承担相应责任。</w:t>
      </w:r>
    </w:p>
    <w:p w14:paraId="5E5EC6E3">
      <w:pPr>
        <w:pStyle w:val="6"/>
        <w:spacing w:line="360" w:lineRule="auto"/>
        <w:ind w:firstLine="480" w:firstLineChars="200"/>
        <w:rPr>
          <w:rFonts w:hint="default" w:ascii="宋体" w:hAnsi="宋体"/>
          <w:color w:val="auto"/>
          <w:sz w:val="24"/>
          <w:szCs w:val="24"/>
          <w:highlight w:val="none"/>
        </w:rPr>
      </w:pPr>
    </w:p>
    <w:p w14:paraId="07316215">
      <w:pPr>
        <w:pStyle w:val="6"/>
        <w:spacing w:line="360" w:lineRule="auto"/>
        <w:ind w:firstLine="4320" w:firstLineChars="1800"/>
        <w:rPr>
          <w:rFonts w:hint="default" w:ascii="宋体" w:hAnsi="宋体"/>
          <w:color w:val="auto"/>
          <w:sz w:val="24"/>
          <w:szCs w:val="24"/>
          <w:highlight w:val="none"/>
        </w:rPr>
      </w:pPr>
    </w:p>
    <w:p w14:paraId="3EC0AC1A">
      <w:pPr>
        <w:pStyle w:val="6"/>
        <w:spacing w:line="360" w:lineRule="auto"/>
        <w:ind w:firstLine="4320" w:firstLineChars="1800"/>
        <w:rPr>
          <w:rFonts w:hint="default" w:ascii="宋体" w:hAnsi="宋体"/>
          <w:color w:val="auto"/>
          <w:sz w:val="24"/>
          <w:szCs w:val="24"/>
          <w:highlight w:val="none"/>
          <w:u w:val="single"/>
        </w:rPr>
      </w:pPr>
      <w:r>
        <w:rPr>
          <w:rFonts w:ascii="宋体" w:hAnsi="宋体"/>
          <w:color w:val="auto"/>
          <w:sz w:val="24"/>
          <w:szCs w:val="24"/>
          <w:highlight w:val="none"/>
        </w:rPr>
        <w:t>企业名称（签章）：</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345EC8FB">
      <w:pPr>
        <w:pStyle w:val="6"/>
        <w:spacing w:line="360" w:lineRule="auto"/>
        <w:ind w:firstLine="4320" w:firstLineChars="1800"/>
        <w:rPr>
          <w:rFonts w:hint="default" w:ascii="宋体" w:hAnsi="宋体"/>
          <w:color w:val="auto"/>
          <w:sz w:val="24"/>
          <w:szCs w:val="24"/>
          <w:highlight w:val="none"/>
        </w:rPr>
      </w:pPr>
      <w:r>
        <w:rPr>
          <w:rFonts w:ascii="宋体" w:hAnsi="宋体"/>
          <w:color w:val="auto"/>
          <w:sz w:val="24"/>
          <w:szCs w:val="24"/>
          <w:highlight w:val="none"/>
        </w:rPr>
        <w:t>日期：</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default" w:ascii="宋体" w:hAnsi="宋体"/>
          <w:color w:val="auto"/>
          <w:sz w:val="24"/>
          <w:szCs w:val="24"/>
          <w:highlight w:val="none"/>
        </w:rPr>
        <w:t xml:space="preserve">                    </w:t>
      </w:r>
    </w:p>
    <w:p w14:paraId="78408FE8">
      <w:pPr>
        <w:pStyle w:val="6"/>
        <w:spacing w:line="360" w:lineRule="auto"/>
        <w:ind w:firstLine="420" w:firstLineChars="200"/>
        <w:rPr>
          <w:rFonts w:hint="default" w:ascii="宋体" w:hAnsi="宋体"/>
          <w:color w:val="auto"/>
          <w:sz w:val="21"/>
          <w:szCs w:val="21"/>
          <w:highlight w:val="none"/>
        </w:rPr>
      </w:pPr>
    </w:p>
    <w:p w14:paraId="62D1DCD8">
      <w:pPr>
        <w:pStyle w:val="6"/>
        <w:spacing w:line="360" w:lineRule="auto"/>
        <w:ind w:firstLine="420" w:firstLineChars="200"/>
        <w:rPr>
          <w:rFonts w:hint="default" w:ascii="宋体" w:hAnsi="宋体"/>
          <w:color w:val="auto"/>
          <w:sz w:val="21"/>
          <w:szCs w:val="21"/>
          <w:highlight w:val="none"/>
        </w:rPr>
      </w:pPr>
    </w:p>
    <w:p w14:paraId="044F8284">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注：</w:t>
      </w:r>
    </w:p>
    <w:p w14:paraId="32F1C15A">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1、供应商根据《工业和信息化部、国家统计局、国家发展和改革委员会、财政部关于印发中小企业划型标准规定的通知》（工信部联企业〔2011〕300号）规定，结合自身实际，确定对应的中小企业划型。</w:t>
      </w:r>
    </w:p>
    <w:p w14:paraId="70415D7E">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2、从业人员、营业收入、资产总额填报上一年度数据，无上一年度数据的新成立企业从业人员、营业收入、资产总额均填0，根据提交投标（响应）文件时的实际情况填写企业类型。</w:t>
      </w:r>
    </w:p>
    <w:p w14:paraId="4CB715C4">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3、供应商不属于中小企业的，无需提供此声明。</w:t>
      </w:r>
    </w:p>
    <w:p w14:paraId="4A2E2BC4">
      <w:pPr>
        <w:widowControl/>
        <w:jc w:val="left"/>
        <w:rPr>
          <w:rFonts w:ascii="宋体" w:hAnsi="宋体"/>
          <w:color w:val="auto"/>
          <w:kern w:val="0"/>
          <w:szCs w:val="21"/>
          <w:highlight w:val="none"/>
        </w:rPr>
      </w:pPr>
      <w:r>
        <w:rPr>
          <w:rFonts w:ascii="宋体" w:hAnsi="宋体"/>
          <w:color w:val="auto"/>
          <w:szCs w:val="21"/>
          <w:highlight w:val="none"/>
        </w:rPr>
        <w:br w:type="page"/>
      </w:r>
    </w:p>
    <w:p w14:paraId="38991CF9">
      <w:pPr>
        <w:pStyle w:val="6"/>
        <w:numPr>
          <w:ilvl w:val="0"/>
          <w:numId w:val="3"/>
        </w:numPr>
        <w:spacing w:line="460" w:lineRule="exact"/>
        <w:jc w:val="center"/>
        <w:outlineLvl w:val="2"/>
        <w:rPr>
          <w:rFonts w:hint="default"/>
          <w:b/>
          <w:color w:val="auto"/>
          <w:sz w:val="30"/>
          <w:szCs w:val="30"/>
          <w:highlight w:val="none"/>
        </w:rPr>
      </w:pPr>
      <w:bookmarkStart w:id="14" w:name="_Toc168495419"/>
      <w:r>
        <w:rPr>
          <w:b/>
          <w:color w:val="auto"/>
          <w:sz w:val="30"/>
          <w:szCs w:val="30"/>
          <w:highlight w:val="none"/>
        </w:rPr>
        <w:t>残疾人福利性单位声明函</w:t>
      </w:r>
      <w:bookmarkEnd w:id="14"/>
    </w:p>
    <w:p w14:paraId="220CD842">
      <w:pPr>
        <w:rPr>
          <w:color w:val="auto"/>
          <w:highlight w:val="none"/>
        </w:rPr>
      </w:pPr>
    </w:p>
    <w:p w14:paraId="2051B1E5">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 {采购单位名称} 单位的 {项目名称} 采购活动由本单位承接服务。</w:t>
      </w:r>
    </w:p>
    <w:p w14:paraId="3EA5A59C">
      <w:pPr>
        <w:pStyle w:val="6"/>
        <w:spacing w:line="360" w:lineRule="auto"/>
        <w:ind w:firstLine="480" w:firstLineChars="200"/>
        <w:rPr>
          <w:rFonts w:hint="default" w:ascii="宋体" w:hAnsi="宋体"/>
          <w:color w:val="auto"/>
          <w:sz w:val="24"/>
          <w:szCs w:val="24"/>
          <w:highlight w:val="none"/>
        </w:rPr>
      </w:pPr>
      <w:r>
        <w:rPr>
          <w:rFonts w:ascii="宋体" w:hAnsi="宋体"/>
          <w:color w:val="auto"/>
          <w:sz w:val="24"/>
          <w:szCs w:val="24"/>
          <w:highlight w:val="none"/>
        </w:rPr>
        <w:t>本单位对上述声明的真实性负责。如有虚假，将依法承担相应责任。</w:t>
      </w:r>
    </w:p>
    <w:p w14:paraId="23CF38F1">
      <w:pPr>
        <w:pStyle w:val="6"/>
        <w:spacing w:line="360" w:lineRule="auto"/>
        <w:ind w:firstLine="480" w:firstLineChars="200"/>
        <w:rPr>
          <w:rFonts w:hint="default" w:ascii="宋体" w:hAnsi="宋体"/>
          <w:color w:val="auto"/>
          <w:sz w:val="24"/>
          <w:szCs w:val="24"/>
          <w:highlight w:val="none"/>
        </w:rPr>
      </w:pPr>
    </w:p>
    <w:p w14:paraId="2B205681">
      <w:pPr>
        <w:pStyle w:val="6"/>
        <w:spacing w:line="360" w:lineRule="auto"/>
        <w:ind w:firstLine="4320" w:firstLineChars="1800"/>
        <w:rPr>
          <w:rFonts w:hint="default" w:ascii="宋体" w:hAnsi="宋体"/>
          <w:color w:val="auto"/>
          <w:sz w:val="24"/>
          <w:szCs w:val="24"/>
          <w:highlight w:val="none"/>
          <w:u w:val="single"/>
        </w:rPr>
      </w:pPr>
      <w:r>
        <w:rPr>
          <w:rFonts w:ascii="宋体" w:hAnsi="宋体"/>
          <w:color w:val="auto"/>
          <w:sz w:val="24"/>
          <w:szCs w:val="24"/>
          <w:highlight w:val="none"/>
        </w:rPr>
        <w:t>企业名称（签章）：</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p>
    <w:p w14:paraId="39A22629">
      <w:pPr>
        <w:pStyle w:val="6"/>
        <w:spacing w:line="360" w:lineRule="auto"/>
        <w:ind w:firstLine="4320" w:firstLineChars="1800"/>
        <w:rPr>
          <w:rFonts w:hint="default" w:ascii="宋体" w:hAnsi="宋体"/>
          <w:color w:val="auto"/>
          <w:sz w:val="24"/>
          <w:szCs w:val="24"/>
          <w:highlight w:val="none"/>
        </w:rPr>
      </w:pPr>
      <w:r>
        <w:rPr>
          <w:rFonts w:ascii="宋体" w:hAnsi="宋体"/>
          <w:color w:val="auto"/>
          <w:sz w:val="24"/>
          <w:szCs w:val="24"/>
          <w:highlight w:val="none"/>
        </w:rPr>
        <w:t>日期：</w:t>
      </w:r>
      <w:r>
        <w:rPr>
          <w:rFonts w:ascii="宋体" w:hAnsi="宋体"/>
          <w:color w:val="auto"/>
          <w:sz w:val="24"/>
          <w:szCs w:val="24"/>
          <w:highlight w:val="none"/>
          <w:u w:val="single"/>
        </w:rPr>
        <w:t xml:space="preserve"> </w:t>
      </w:r>
      <w:r>
        <w:rPr>
          <w:rFonts w:hint="default"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66CF6296">
      <w:pPr>
        <w:pStyle w:val="6"/>
        <w:spacing w:line="360" w:lineRule="auto"/>
        <w:ind w:firstLine="480" w:firstLineChars="200"/>
        <w:rPr>
          <w:rFonts w:hint="default" w:ascii="宋体" w:hAnsi="宋体"/>
          <w:color w:val="auto"/>
          <w:sz w:val="24"/>
          <w:szCs w:val="24"/>
          <w:highlight w:val="none"/>
        </w:rPr>
      </w:pPr>
    </w:p>
    <w:p w14:paraId="7C57A924">
      <w:pPr>
        <w:pStyle w:val="6"/>
        <w:spacing w:line="360" w:lineRule="auto"/>
        <w:ind w:firstLine="480" w:firstLineChars="200"/>
        <w:rPr>
          <w:rFonts w:hint="default" w:ascii="宋体" w:hAnsi="宋体"/>
          <w:color w:val="auto"/>
          <w:sz w:val="24"/>
          <w:szCs w:val="24"/>
          <w:highlight w:val="none"/>
        </w:rPr>
      </w:pPr>
    </w:p>
    <w:p w14:paraId="2AEE874F">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注：</w:t>
      </w:r>
    </w:p>
    <w:p w14:paraId="65DB41A3">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1.残疾人福利性单位视同小型、微型企业，享受预留份额、评审中价格扣除等促进中小企业发展的政府采购政策。残疾人福利性单位本身属于小型、微型企业或者监狱企业的，不重复享受政策。</w:t>
      </w:r>
    </w:p>
    <w:p w14:paraId="3354E4DD">
      <w:pPr>
        <w:pStyle w:val="6"/>
        <w:spacing w:line="360" w:lineRule="auto"/>
        <w:ind w:firstLine="420" w:firstLineChars="200"/>
        <w:rPr>
          <w:rFonts w:hint="default" w:ascii="宋体" w:hAnsi="宋体"/>
          <w:color w:val="auto"/>
          <w:sz w:val="21"/>
          <w:szCs w:val="21"/>
          <w:highlight w:val="none"/>
        </w:rPr>
      </w:pPr>
      <w:r>
        <w:rPr>
          <w:rFonts w:ascii="宋体" w:hAnsi="宋体"/>
          <w:color w:val="auto"/>
          <w:sz w:val="21"/>
          <w:szCs w:val="21"/>
          <w:highlight w:val="none"/>
        </w:rPr>
        <w:t>2.供应商不属于残疾人福利性单位的，不提供此声明。</w:t>
      </w:r>
    </w:p>
    <w:p w14:paraId="67E5D788">
      <w:pPr>
        <w:widowControl/>
        <w:spacing w:line="360" w:lineRule="auto"/>
        <w:jc w:val="left"/>
        <w:rPr>
          <w:rFonts w:ascii="宋体" w:hAnsi="宋体"/>
          <w:color w:val="auto"/>
          <w:kern w:val="0"/>
          <w:szCs w:val="21"/>
          <w:highlight w:val="none"/>
        </w:rPr>
      </w:pPr>
      <w:r>
        <w:rPr>
          <w:rFonts w:ascii="宋体" w:hAnsi="宋体"/>
          <w:color w:val="auto"/>
          <w:szCs w:val="21"/>
          <w:highlight w:val="none"/>
        </w:rPr>
        <w:br w:type="page"/>
      </w:r>
    </w:p>
    <w:p w14:paraId="4413B4CB">
      <w:pPr>
        <w:pStyle w:val="6"/>
        <w:numPr>
          <w:ilvl w:val="0"/>
          <w:numId w:val="3"/>
        </w:numPr>
        <w:spacing w:line="460" w:lineRule="exact"/>
        <w:jc w:val="center"/>
        <w:outlineLvl w:val="2"/>
        <w:rPr>
          <w:rFonts w:hint="default"/>
          <w:b/>
          <w:color w:val="auto"/>
          <w:sz w:val="30"/>
          <w:szCs w:val="30"/>
          <w:highlight w:val="none"/>
        </w:rPr>
      </w:pPr>
      <w:bookmarkStart w:id="15" w:name="_Toc168495420"/>
      <w:r>
        <w:rPr>
          <w:b/>
          <w:color w:val="auto"/>
          <w:sz w:val="30"/>
          <w:szCs w:val="30"/>
          <w:highlight w:val="none"/>
        </w:rPr>
        <w:t>监狱企业的证明文件</w:t>
      </w:r>
      <w:bookmarkEnd w:id="15"/>
    </w:p>
    <w:p w14:paraId="4C20A19B">
      <w:pPr>
        <w:pStyle w:val="2"/>
        <w:rPr>
          <w:color w:val="auto"/>
          <w:highlight w:val="none"/>
        </w:rPr>
      </w:pPr>
    </w:p>
    <w:p w14:paraId="5BAA702D">
      <w:pPr>
        <w:pStyle w:val="6"/>
        <w:ind w:firstLine="960"/>
        <w:rPr>
          <w:rFonts w:ascii="仿宋_GB2312" w:hAnsi="仿宋_GB2312" w:eastAsia="仿宋_GB2312" w:cs="仿宋_GB2312"/>
          <w:color w:val="auto"/>
          <w:highlight w:val="none"/>
        </w:rPr>
      </w:pPr>
      <w:r>
        <w:rPr>
          <w:rFonts w:ascii="宋体" w:hAnsi="宋体"/>
          <w:color w:val="auto"/>
          <w:sz w:val="24"/>
          <w:szCs w:val="24"/>
          <w:highlight w:val="none"/>
        </w:rPr>
        <w:t>根据《司法部关于政府采购支持监狱企业发展有关问题的通知》财库〔2014〕68号，监狱企业参加政府采购活动时，应当提供由省级以上监狱管理局、戒毒管理局（含新疆生产建设兵团）出具的属于监狱企业的证明文件。</w:t>
      </w:r>
    </w:p>
    <w:p w14:paraId="1801CB1A">
      <w:pPr>
        <w:pStyle w:val="6"/>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 </w:t>
      </w:r>
    </w:p>
    <w:p w14:paraId="59F03E8B">
      <w:r>
        <w:rPr>
          <w:rFonts w:ascii="仿宋_GB2312" w:hAnsi="仿宋_GB2312" w:eastAsia="仿宋_GB2312" w:cs="仿宋_GB2312"/>
          <w:color w:val="auto"/>
          <w:highlight w:val="none"/>
        </w:rPr>
        <w:br w:type="page"/>
      </w:r>
      <w:r>
        <w:rPr>
          <w:rFonts w:hint="eastAsia" w:eastAsia="宋体" w:cs="Times New Roman"/>
          <w:b/>
          <w:color w:val="auto"/>
          <w:sz w:val="30"/>
          <w:szCs w:val="30"/>
          <w:highlight w:val="none"/>
          <w:lang w:val="en-US" w:eastAsia="zh-CN"/>
        </w:rPr>
        <w:t>十二、</w:t>
      </w:r>
      <w:r>
        <w:rPr>
          <w:rFonts w:hint="eastAsia" w:eastAsia="宋体" w:cs="Times New Roman"/>
          <w:b/>
          <w:color w:val="auto"/>
          <w:sz w:val="30"/>
          <w:szCs w:val="30"/>
          <w:highlight w:val="none"/>
        </w:rPr>
        <w:t>其他资料</w:t>
      </w:r>
      <w:r>
        <w:rPr>
          <w:rFonts w:ascii="仿宋_GB2312" w:hAnsi="仿宋_GB2312" w:eastAsia="仿宋_GB2312" w:cs="仿宋_GB2312"/>
          <w:color w:val="auto"/>
          <w:highlight w:val="none"/>
        </w:rPr>
        <w:br w:type="textWrapping"/>
      </w:r>
      <w:r>
        <w:rPr>
          <w:rFonts w:ascii="仿宋_GB2312" w:hAnsi="仿宋_GB2312" w:eastAsia="仿宋_GB2312" w:cs="仿宋_GB2312"/>
          <w:color w:val="auto"/>
          <w:highlight w:val="none"/>
        </w:rPr>
        <w:br w:type="page"/>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chineseCounting"/>
      <w:suff w:val="nothing"/>
      <w:lvlText w:val="%1、"/>
      <w:lvlJc w:val="left"/>
      <w:rPr>
        <w:rFonts w:hint="eastAsia"/>
      </w:rPr>
    </w:lvl>
  </w:abstractNum>
  <w:abstractNum w:abstractNumId="1">
    <w:nsid w:val="00000003"/>
    <w:multiLevelType w:val="singleLevel"/>
    <w:tmpl w:val="00000003"/>
    <w:lvl w:ilvl="0" w:tentative="0">
      <w:start w:val="8"/>
      <w:numFmt w:val="chineseCounting"/>
      <w:suff w:val="nothing"/>
      <w:lvlText w:val="%1、"/>
      <w:lvlJc w:val="left"/>
      <w:rPr>
        <w:rFonts w:hint="eastAsia"/>
      </w:rPr>
    </w:lvl>
  </w:abstractNum>
  <w:abstractNum w:abstractNumId="2">
    <w:nsid w:val="0053208E"/>
    <w:multiLevelType w:val="multilevel"/>
    <w:tmpl w:val="0053208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663D1"/>
    <w:rsid w:val="1C1F69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table" w:styleId="4">
    <w:name w:val="Table Grid"/>
    <w:basedOn w:val="3"/>
    <w:unhideWhenUsed/>
    <w:qFormat/>
    <w:uiPriority w:val="39"/>
    <w:rPr>
      <w:rFonts w:ascii="Arial Unicode MS" w:hAnsi="Arial Unicode MS" w:eastAsia="Arial" w:cs="Arial Unicode MS"/>
    </w:rPr>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3808</Words>
  <Characters>3885</Characters>
  <Lines>0</Lines>
  <Paragraphs>0</Paragraphs>
  <TotalTime>0</TotalTime>
  <ScaleCrop>false</ScaleCrop>
  <LinksUpToDate>false</LinksUpToDate>
  <CharactersWithSpaces>4633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2025-05-27T01:29:31Z</dcterms:created>
  <dc:creator>35292</dc:creator>
  <cp:lastModifiedBy>冷山</cp:lastModifiedBy>
  <dcterms:modified xsi:type="dcterms:W3CDTF">2025-05-27T01:30:26Z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eyJoZGlkIjoiYjM3ODIyNjk3YTlmYzY5ZmE5MmExMGZmYWU2NjNmZGIiLCJ1c2VySWQiOiIyOTUxNTMyMDgifQ==</vt:lpwstr>
  </property>
  <property fmtid="{D5CDD505-2E9C-101B-9397-08002B2CF9AE}" pid="4" name="ICV">
    <vt:lpwstr>F0C194C3751A41848E492B0E85BCB1BC_13</vt:lpwstr>
  </property>
</Properties>
</file>