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1143B">
      <w:pPr>
        <w:spacing w:line="360" w:lineRule="auto"/>
        <w:jc w:val="center"/>
        <w:rPr>
          <w:rFonts w:hint="default" w:ascii="宋体" w:hAnsi="宋体" w:eastAsia="宋体" w:cs="宋体"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b/>
          <w:bCs w:val="0"/>
          <w:color w:val="auto"/>
          <w:kern w:val="0"/>
          <w:sz w:val="28"/>
          <w:szCs w:val="28"/>
          <w:lang w:val="en-US" w:eastAsia="zh-CN" w:bidi="ar-SA"/>
        </w:rPr>
        <w:t>实施方案</w:t>
      </w:r>
    </w:p>
    <w:p w14:paraId="027B511D">
      <w:r>
        <w:rPr>
          <w:rFonts w:hint="eastAsia" w:eastAsia="宋体"/>
          <w:b/>
          <w:sz w:val="36"/>
          <w:lang w:eastAsia="zh-CN"/>
        </w:rPr>
        <w:t>供应商根据评审标准自行填写，格式自拟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A9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2025-05-29T08:41:39Z</dcterms:created>
  <dc:creator>Administrator</dc:creator>
  <cp:lastModifiedBy>十五</cp:lastModifiedBy>
  <dcterms:modified xsi:type="dcterms:W3CDTF">2025-05-29T08:41:43Z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eyJoZGlkIjoiOGM1MjI3YTI2YzIxZjU2MWUyNGQ3YzNiYzliMzk5YmUiLCJ1c2VySWQiOiI0NzM2OTcxODIifQ==</vt:lpwstr>
  </property>
  <property fmtid="{D5CDD505-2E9C-101B-9397-08002B2CF9AE}" pid="4" name="ICV">
    <vt:lpwstr>86630FCB509B4C32873244325078371D_12</vt:lpwstr>
  </property>
</Properties>
</file>