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0D57C86">
      <w:pPr>
        <w:autoSpaceDE w:val="0"/>
        <w:autoSpaceDN w:val="0"/>
        <w:adjustRightInd w:val="0"/>
        <w:snapToGrid w:val="0"/>
        <w:spacing w:line="312" w:lineRule="auto"/>
        <w:jc w:val="center"/>
        <w:rPr>
          <w:rFonts w:eastAsia="黑体"/>
          <w:b/>
          <w:bCs/>
          <w:sz w:val="32"/>
          <w:szCs w:val="32"/>
          <w:lang w:val="zh-CN"/>
        </w:rPr>
      </w:pPr>
      <w:r>
        <w:rPr>
          <w:rFonts w:hint="eastAsia" w:eastAsia="黑体"/>
          <w:b/>
          <w:bCs/>
          <w:sz w:val="32"/>
          <w:szCs w:val="32"/>
          <w:lang w:val="zh-CN"/>
        </w:rPr>
        <w:t>资格证明</w:t>
      </w:r>
      <w:r>
        <w:rPr>
          <w:rFonts w:hint="eastAsia" w:eastAsia="黑体"/>
          <w:b/>
          <w:bCs/>
          <w:sz w:val="32"/>
          <w:szCs w:val="32"/>
        </w:rPr>
        <w:t>资料</w:t>
      </w:r>
    </w:p>
    <w:p w14:paraId="01A7B8FF">
      <w:pPr>
        <w:ind w:firstLine="560" w:firstLineChars="200"/>
        <w:rPr>
          <w:rFonts w:ascii="仿宋_GB2312" w:hAnsi="宋体" w:eastAsia="仿宋_GB2312"/>
          <w:sz w:val="28"/>
          <w:szCs w:val="28"/>
        </w:rPr>
      </w:pPr>
      <w:r>
        <w:rPr>
          <w:rFonts w:hint="eastAsia" w:ascii="仿宋_GB2312" w:hAnsi="宋体" w:eastAsia="仿宋_GB2312"/>
          <w:sz w:val="28"/>
          <w:szCs w:val="28"/>
        </w:rPr>
        <w:t>1、基本资格条件：符合《中华人民共和国政府采购法》第二十二条的规定；</w:t>
      </w:r>
    </w:p>
    <w:p w14:paraId="4CD1551D">
      <w:pPr>
        <w:ind w:firstLine="560" w:firstLineChars="200"/>
        <w:rPr>
          <w:rFonts w:ascii="仿宋_GB2312" w:hAnsi="宋体" w:eastAsia="仿宋_GB2312"/>
          <w:sz w:val="28"/>
          <w:szCs w:val="28"/>
        </w:rPr>
      </w:pPr>
      <w:r>
        <w:rPr>
          <w:rFonts w:hint="eastAsia" w:ascii="仿宋_GB2312" w:hAnsi="宋体" w:eastAsia="仿宋_GB2312"/>
          <w:sz w:val="28"/>
          <w:szCs w:val="28"/>
        </w:rPr>
        <w:t>1-1、供应商合法注册的法人或其他组织的营业执照等证明文件，自然人的身份证明；</w:t>
      </w:r>
    </w:p>
    <w:p w14:paraId="617DF18C">
      <w:pPr>
        <w:ind w:firstLine="560" w:firstLineChars="200"/>
        <w:rPr>
          <w:rFonts w:ascii="仿宋_GB2312" w:hAnsi="宋体" w:eastAsia="仿宋_GB2312"/>
          <w:sz w:val="28"/>
          <w:szCs w:val="28"/>
        </w:rPr>
      </w:pPr>
      <w:r>
        <w:rPr>
          <w:rFonts w:hint="eastAsia" w:ascii="仿宋_GB2312" w:hAnsi="宋体" w:eastAsia="仿宋_GB2312"/>
          <w:sz w:val="28"/>
          <w:szCs w:val="28"/>
        </w:rPr>
        <w:t>1-2、具有良好的商业信誉和健全的财务会计制度</w:t>
      </w:r>
      <w:r>
        <w:rPr>
          <w:rFonts w:hint="eastAsia" w:ascii="仿宋_GB2312" w:hAnsi="Cambria" w:eastAsia="仿宋_GB2312" w:cs="Cambria"/>
          <w:bCs/>
          <w:sz w:val="28"/>
          <w:szCs w:val="28"/>
        </w:rPr>
        <w:t>（供应商应提供2023年或2024年经审计的财务报告（须赋验证码）（成立时间至提交磋商响应文件截止时间不足一年的可提供成立以来的资产负债表），或磋商截止之日前三个月内银行开具的资信证明，或信用担保机构出具的担保函（以上三种形式的资料提供任何一种即可）</w:t>
      </w:r>
      <w:r>
        <w:rPr>
          <w:rFonts w:hint="eastAsia" w:ascii="仿宋_GB2312" w:hAnsi="宋体" w:eastAsia="仿宋_GB2312"/>
          <w:sz w:val="28"/>
          <w:szCs w:val="28"/>
        </w:rPr>
        <w:t>；</w:t>
      </w:r>
    </w:p>
    <w:p w14:paraId="04513E6D">
      <w:pPr>
        <w:ind w:firstLine="560" w:firstLineChars="200"/>
        <w:rPr>
          <w:rFonts w:ascii="仿宋_GB2312" w:hAnsi="宋体" w:eastAsia="仿宋_GB2312"/>
          <w:sz w:val="28"/>
          <w:szCs w:val="28"/>
        </w:rPr>
      </w:pPr>
      <w:r>
        <w:rPr>
          <w:rFonts w:hint="eastAsia" w:ascii="仿宋_GB2312" w:hAnsi="宋体" w:eastAsia="仿宋_GB2312"/>
          <w:sz w:val="28"/>
          <w:szCs w:val="28"/>
        </w:rPr>
        <w:t>1-3、具备履行合同所必需的设备和专业技术能力的证明材料或承诺书；</w:t>
      </w:r>
    </w:p>
    <w:p w14:paraId="03BE3768">
      <w:pPr>
        <w:ind w:firstLine="560" w:firstLineChars="200"/>
        <w:rPr>
          <w:rFonts w:ascii="仿宋_GB2312" w:hAnsi="宋体" w:eastAsia="仿宋_GB2312"/>
          <w:sz w:val="28"/>
          <w:szCs w:val="28"/>
        </w:rPr>
      </w:pPr>
      <w:r>
        <w:rPr>
          <w:rFonts w:hint="eastAsia" w:ascii="仿宋_GB2312" w:hAnsi="宋体" w:eastAsia="仿宋_GB2312"/>
          <w:sz w:val="28"/>
          <w:szCs w:val="28"/>
        </w:rPr>
        <w:t>1-4、具有依法缴纳税收和社会保障资金的良好记录相关证明材料</w:t>
      </w:r>
      <w:r>
        <w:rPr>
          <w:rFonts w:hint="eastAsia" w:ascii="仿宋_GB2312" w:hAnsi="Cambria" w:eastAsia="仿宋_GB2312" w:cs="Cambria"/>
          <w:bCs/>
          <w:sz w:val="28"/>
          <w:szCs w:val="28"/>
        </w:rPr>
        <w:t>（提供磋商截止之日前六个月内任意一个月的缴费凭据或提供相关主管部门出具的缴纳证明）。依法免缴的供应商须提供相应文件证明其依法免缴</w:t>
      </w:r>
      <w:r>
        <w:rPr>
          <w:rFonts w:hint="eastAsia" w:ascii="仿宋_GB2312" w:hAnsi="宋体" w:eastAsia="仿宋_GB2312"/>
          <w:sz w:val="28"/>
          <w:szCs w:val="28"/>
        </w:rPr>
        <w:t>；</w:t>
      </w:r>
    </w:p>
    <w:p w14:paraId="307B5C75">
      <w:pPr>
        <w:ind w:firstLine="560" w:firstLineChars="200"/>
        <w:rPr>
          <w:rFonts w:ascii="仿宋_GB2312" w:hAnsi="宋体" w:eastAsia="仿宋_GB2312"/>
          <w:sz w:val="28"/>
          <w:szCs w:val="28"/>
        </w:rPr>
      </w:pPr>
      <w:r>
        <w:rPr>
          <w:rFonts w:hint="eastAsia" w:ascii="仿宋_GB2312" w:hAnsi="宋体" w:eastAsia="仿宋_GB2312"/>
          <w:sz w:val="28"/>
          <w:szCs w:val="28"/>
        </w:rPr>
        <w:t>1-5、参加政府采购活动前三年内，在经营活动中没有重大违法记录的书面声明；</w:t>
      </w:r>
    </w:p>
    <w:p w14:paraId="6EEF66C7">
      <w:pPr>
        <w:widowControl/>
        <w:snapToGrid w:val="0"/>
        <w:spacing w:line="360" w:lineRule="auto"/>
        <w:ind w:firstLine="480"/>
        <w:jc w:val="left"/>
        <w:rPr>
          <w:rFonts w:ascii="仿宋_GB2312" w:hAnsi="仿宋" w:eastAsia="仿宋_GB2312"/>
          <w:kern w:val="0"/>
          <w:sz w:val="28"/>
          <w:szCs w:val="28"/>
        </w:rPr>
      </w:pPr>
      <w:r>
        <w:rPr>
          <w:rFonts w:hint="eastAsia" w:ascii="仿宋_GB2312" w:hAnsi="宋体" w:eastAsia="仿宋_GB2312"/>
          <w:sz w:val="28"/>
          <w:szCs w:val="28"/>
        </w:rPr>
        <w:t>2、落实政府采购政策需满足的资格要求：</w:t>
      </w:r>
      <w:r>
        <w:rPr>
          <w:rFonts w:hint="eastAsia" w:ascii="仿宋_GB2312" w:hAnsi="仿宋" w:eastAsia="仿宋_GB2312"/>
          <w:kern w:val="0"/>
          <w:sz w:val="28"/>
          <w:szCs w:val="28"/>
        </w:rPr>
        <w:t>属于专门面向中小企业采购的项目，落实陕西省财政厅关于印发《陕西省中小企业政府采购信用融资办法》（陕财办采〔2018〕23号）等内容。</w:t>
      </w:r>
    </w:p>
    <w:p w14:paraId="599304D1">
      <w:pPr>
        <w:ind w:firstLine="560" w:firstLineChars="200"/>
        <w:rPr>
          <w:rFonts w:ascii="仿宋_GB2312" w:hAnsi="宋体" w:eastAsia="仿宋_GB2312"/>
          <w:sz w:val="28"/>
          <w:szCs w:val="28"/>
        </w:rPr>
      </w:pPr>
      <w:r>
        <w:rPr>
          <w:rFonts w:hint="eastAsia" w:ascii="仿宋_GB2312" w:hAnsi="宋体" w:eastAsia="仿宋_GB2312"/>
          <w:sz w:val="28"/>
          <w:szCs w:val="28"/>
        </w:rPr>
        <w:t>3、特定资格条件：</w:t>
      </w:r>
    </w:p>
    <w:p w14:paraId="21E14D6D">
      <w:pPr>
        <w:ind w:firstLine="560" w:firstLineChars="200"/>
        <w:rPr>
          <w:rFonts w:ascii="仿宋_GB2312" w:hAnsi="宋体" w:eastAsia="仿宋_GB2312"/>
          <w:sz w:val="28"/>
          <w:szCs w:val="28"/>
        </w:rPr>
      </w:pPr>
      <w:r>
        <w:rPr>
          <w:rFonts w:hint="eastAsia" w:ascii="仿宋_GB2312" w:hAnsi="宋体" w:eastAsia="仿宋_GB2312"/>
          <w:sz w:val="28"/>
          <w:szCs w:val="28"/>
        </w:rPr>
        <w:t>3-1、供应商应授权合法的人员参加磋商全过程，其中法定代表人（或负责人）直接参加磋商的，须出具法定代表人（或负责人）身份证，并与营业执照上信息一致。法定代表人（或负责人）授权代表参加磋商的，须出具法定代表人（或负责人）</w:t>
      </w:r>
      <w:bookmarkStart w:id="0" w:name="_GoBack"/>
      <w:bookmarkEnd w:id="0"/>
      <w:r>
        <w:rPr>
          <w:rFonts w:hint="eastAsia" w:ascii="仿宋_GB2312" w:hAnsi="宋体" w:eastAsia="仿宋_GB2312"/>
          <w:sz w:val="28"/>
          <w:szCs w:val="28"/>
        </w:rPr>
        <w:t>委托授权书及被授权人的参保缴费证明（须赋可查询的验证编号或验证二维码）</w:t>
      </w:r>
    </w:p>
    <w:p w14:paraId="5FF02B70">
      <w:pPr>
        <w:rPr>
          <w:b/>
          <w:sz w:val="36"/>
        </w:rPr>
      </w:pPr>
      <w:r>
        <w:rPr>
          <w:b/>
          <w:sz w:val="36"/>
        </w:rPr>
        <w:br w:type="page"/>
      </w:r>
    </w:p>
    <w:p w14:paraId="76B9209E">
      <w:pPr>
        <w:jc w:val="center"/>
        <w:rPr>
          <w:rFonts w:ascii="黑体" w:hAnsi="黑体" w:eastAsia="黑体"/>
          <w:b/>
          <w:bCs/>
          <w:sz w:val="32"/>
          <w:szCs w:val="32"/>
        </w:rPr>
      </w:pPr>
      <w:r>
        <w:rPr>
          <w:rFonts w:ascii="黑体" w:hAnsi="黑体" w:eastAsia="黑体"/>
          <w:b/>
          <w:bCs/>
          <w:sz w:val="32"/>
          <w:szCs w:val="32"/>
          <w:lang w:val="zh-CN"/>
        </w:rPr>
        <w:t>法定代表人</w:t>
      </w:r>
      <w:r>
        <w:rPr>
          <w:rFonts w:hint="eastAsia" w:ascii="黑体" w:hAnsi="黑体" w:eastAsia="黑体"/>
          <w:b/>
          <w:bCs/>
          <w:sz w:val="32"/>
          <w:szCs w:val="32"/>
          <w:lang w:val="zh-CN"/>
        </w:rPr>
        <w:t>（或负责人）</w:t>
      </w:r>
      <w:r>
        <w:rPr>
          <w:rFonts w:ascii="黑体" w:hAnsi="黑体" w:eastAsia="黑体"/>
          <w:b/>
          <w:bCs/>
          <w:sz w:val="32"/>
          <w:szCs w:val="32"/>
          <w:lang w:val="zh-CN"/>
        </w:rPr>
        <w:t>授权书</w:t>
      </w:r>
    </w:p>
    <w:p w14:paraId="5AF5C054">
      <w:pPr>
        <w:autoSpaceDE w:val="0"/>
        <w:autoSpaceDN w:val="0"/>
        <w:adjustRightInd w:val="0"/>
        <w:spacing w:line="348" w:lineRule="auto"/>
        <w:ind w:firstLine="400"/>
        <w:rPr>
          <w:rFonts w:eastAsia="黑体"/>
          <w:b/>
          <w:bCs/>
          <w:sz w:val="20"/>
        </w:rPr>
      </w:pPr>
    </w:p>
    <w:p w14:paraId="6FB4BB67">
      <w:pPr>
        <w:autoSpaceDE w:val="0"/>
        <w:autoSpaceDN w:val="0"/>
        <w:adjustRightInd w:val="0"/>
        <w:spacing w:line="348" w:lineRule="auto"/>
        <w:rPr>
          <w:rFonts w:ascii="仿宋_GB2312" w:hAnsi="仿宋" w:eastAsia="仿宋_GB2312"/>
          <w:sz w:val="28"/>
          <w:szCs w:val="28"/>
        </w:rPr>
      </w:pPr>
      <w:r>
        <w:rPr>
          <w:rFonts w:hint="eastAsia" w:ascii="仿宋_GB2312" w:hAnsi="仿宋" w:eastAsia="仿宋_GB2312"/>
          <w:sz w:val="28"/>
          <w:szCs w:val="28"/>
          <w:lang w:val="zh-CN"/>
        </w:rPr>
        <w:t>陕西众诚致信管理咨询有限公司：</w:t>
      </w:r>
    </w:p>
    <w:p w14:paraId="60404306">
      <w:pPr>
        <w:autoSpaceDE w:val="0"/>
        <w:autoSpaceDN w:val="0"/>
        <w:adjustRightInd w:val="0"/>
        <w:spacing w:line="348" w:lineRule="auto"/>
        <w:ind w:firstLine="640"/>
        <w:rPr>
          <w:rFonts w:ascii="仿宋_GB2312" w:hAnsi="仿宋" w:eastAsia="仿宋_GB2312"/>
          <w:sz w:val="28"/>
          <w:szCs w:val="28"/>
        </w:rPr>
      </w:pPr>
      <w:r>
        <w:rPr>
          <w:rFonts w:hint="eastAsia" w:ascii="仿宋_GB2312" w:hAnsi="仿宋" w:eastAsia="仿宋_GB2312"/>
          <w:sz w:val="28"/>
          <w:szCs w:val="28"/>
          <w:lang w:val="zh-CN"/>
        </w:rPr>
        <w:t>注册于</w:t>
      </w:r>
      <w:r>
        <w:rPr>
          <w:rFonts w:hint="eastAsia" w:ascii="仿宋_GB2312" w:hAnsi="仿宋" w:eastAsia="仿宋_GB2312"/>
          <w:sz w:val="28"/>
          <w:szCs w:val="28"/>
          <w:u w:val="single"/>
          <w:lang w:val="zh-CN"/>
        </w:rPr>
        <w:t>（工商行政管理局名称）</w:t>
      </w:r>
      <w:r>
        <w:rPr>
          <w:rFonts w:hint="eastAsia" w:ascii="仿宋_GB2312" w:hAnsi="仿宋" w:eastAsia="仿宋_GB2312"/>
          <w:sz w:val="28"/>
          <w:szCs w:val="28"/>
          <w:lang w:val="zh-CN"/>
        </w:rPr>
        <w:t>之</w:t>
      </w:r>
      <w:r>
        <w:rPr>
          <w:rFonts w:hint="eastAsia" w:ascii="仿宋_GB2312" w:hAnsi="仿宋" w:eastAsia="仿宋_GB2312"/>
          <w:sz w:val="28"/>
          <w:szCs w:val="28"/>
          <w:u w:val="single"/>
          <w:lang w:val="zh-CN"/>
        </w:rPr>
        <w:t>（供应商全称）</w:t>
      </w:r>
      <w:r>
        <w:rPr>
          <w:rFonts w:hint="eastAsia" w:ascii="仿宋_GB2312" w:hAnsi="仿宋" w:eastAsia="仿宋_GB2312"/>
          <w:sz w:val="28"/>
          <w:szCs w:val="28"/>
          <w:lang w:val="zh-CN"/>
        </w:rPr>
        <w:t>法人（或负责人）代表</w:t>
      </w:r>
      <w:r>
        <w:rPr>
          <w:rFonts w:hint="eastAsia" w:ascii="仿宋_GB2312" w:hAnsi="仿宋" w:eastAsia="仿宋_GB2312"/>
          <w:sz w:val="28"/>
          <w:szCs w:val="28"/>
          <w:u w:val="single"/>
          <w:lang w:val="zh-CN"/>
        </w:rPr>
        <w:t>（姓名、职务）</w:t>
      </w:r>
      <w:r>
        <w:rPr>
          <w:rFonts w:hint="eastAsia" w:ascii="仿宋_GB2312" w:hAnsi="仿宋" w:eastAsia="仿宋_GB2312"/>
          <w:sz w:val="28"/>
          <w:szCs w:val="28"/>
          <w:lang w:val="zh-CN"/>
        </w:rPr>
        <w:t>授权</w:t>
      </w:r>
      <w:r>
        <w:rPr>
          <w:rFonts w:hint="eastAsia" w:ascii="仿宋_GB2312" w:hAnsi="仿宋" w:eastAsia="仿宋_GB2312"/>
          <w:sz w:val="28"/>
          <w:szCs w:val="28"/>
          <w:u w:val="single"/>
          <w:lang w:val="zh-CN"/>
        </w:rPr>
        <w:t>（被授权人姓名、职务）</w:t>
      </w:r>
      <w:r>
        <w:rPr>
          <w:rFonts w:hint="eastAsia" w:ascii="仿宋_GB2312" w:hAnsi="仿宋" w:eastAsia="仿宋_GB2312"/>
          <w:sz w:val="28"/>
          <w:szCs w:val="28"/>
          <w:lang w:val="zh-CN"/>
        </w:rPr>
        <w:t>为本公司的合法代理人，就</w:t>
      </w:r>
      <w:r>
        <w:rPr>
          <w:rFonts w:hint="eastAsia" w:ascii="仿宋_GB2312" w:hAnsi="仿宋" w:eastAsia="仿宋_GB2312"/>
          <w:sz w:val="28"/>
          <w:szCs w:val="28"/>
          <w:u w:val="single"/>
          <w:lang w:val="zh-CN"/>
        </w:rPr>
        <w:t>（项目名称）</w:t>
      </w:r>
      <w:r>
        <w:rPr>
          <w:rFonts w:hint="eastAsia" w:ascii="仿宋_GB2312" w:hAnsi="仿宋" w:eastAsia="仿宋_GB2312"/>
          <w:sz w:val="28"/>
          <w:szCs w:val="28"/>
          <w:lang w:val="zh-CN"/>
        </w:rPr>
        <w:t>的磋商及合同的执行和完成，以本公司的名义处理一切与之有关的事宜。本授权书有效期同磋商响应文件有效期一致。</w:t>
      </w:r>
    </w:p>
    <w:p w14:paraId="13B70C78">
      <w:pPr>
        <w:autoSpaceDE w:val="0"/>
        <w:autoSpaceDN w:val="0"/>
        <w:adjustRightInd w:val="0"/>
        <w:spacing w:line="348" w:lineRule="auto"/>
        <w:rPr>
          <w:rFonts w:ascii="仿宋_GB2312" w:hAnsi="仿宋" w:eastAsia="仿宋_GB2312"/>
          <w:sz w:val="28"/>
          <w:szCs w:val="28"/>
        </w:rPr>
      </w:pPr>
    </w:p>
    <w:p w14:paraId="29DAC01B">
      <w:pPr>
        <w:autoSpaceDE w:val="0"/>
        <w:autoSpaceDN w:val="0"/>
        <w:adjustRightInd w:val="0"/>
        <w:spacing w:line="348" w:lineRule="auto"/>
        <w:rPr>
          <w:rFonts w:ascii="仿宋_GB2312" w:hAnsi="仿宋" w:eastAsia="仿宋_GB2312"/>
          <w:sz w:val="28"/>
          <w:szCs w:val="28"/>
          <w:u w:val="single"/>
        </w:rPr>
      </w:pPr>
      <w:r>
        <w:rPr>
          <w:rFonts w:hint="eastAsia" w:ascii="仿宋_GB2312" w:hAnsi="仿宋" w:eastAsia="仿宋_GB2312"/>
          <w:sz w:val="28"/>
          <w:szCs w:val="28"/>
          <w:lang w:val="zh-CN"/>
        </w:rPr>
        <w:t>附：被授权人姓名：</w:t>
      </w:r>
      <w:r>
        <w:rPr>
          <w:rFonts w:hint="eastAsia" w:ascii="仿宋_GB2312" w:hAnsi="仿宋" w:eastAsia="仿宋_GB2312"/>
          <w:sz w:val="28"/>
          <w:szCs w:val="28"/>
          <w:u w:val="single"/>
        </w:rPr>
        <w:t xml:space="preserve">          </w:t>
      </w:r>
      <w:r>
        <w:rPr>
          <w:rFonts w:hint="eastAsia" w:ascii="仿宋_GB2312" w:hAnsi="仿宋" w:eastAsia="仿宋_GB2312"/>
          <w:sz w:val="28"/>
          <w:szCs w:val="28"/>
          <w:lang w:val="zh-CN"/>
        </w:rPr>
        <w:t>性别：</w:t>
      </w:r>
      <w:r>
        <w:rPr>
          <w:rFonts w:hint="eastAsia" w:ascii="仿宋_GB2312" w:hAnsi="仿宋" w:eastAsia="仿宋_GB2312"/>
          <w:sz w:val="28"/>
          <w:szCs w:val="28"/>
          <w:u w:val="single"/>
        </w:rPr>
        <w:t xml:space="preserve">    </w:t>
      </w:r>
      <w:r>
        <w:rPr>
          <w:rFonts w:hint="eastAsia" w:ascii="仿宋_GB2312" w:hAnsi="仿宋" w:eastAsia="仿宋_GB2312"/>
          <w:sz w:val="28"/>
          <w:szCs w:val="28"/>
          <w:lang w:val="zh-CN"/>
        </w:rPr>
        <w:t>年龄：</w:t>
      </w:r>
      <w:r>
        <w:rPr>
          <w:rFonts w:hint="eastAsia" w:ascii="仿宋_GB2312" w:hAnsi="仿宋" w:eastAsia="仿宋_GB2312"/>
          <w:sz w:val="28"/>
          <w:szCs w:val="28"/>
          <w:u w:val="single"/>
        </w:rPr>
        <w:t xml:space="preserve">        </w:t>
      </w:r>
    </w:p>
    <w:p w14:paraId="3FB80848">
      <w:pPr>
        <w:autoSpaceDE w:val="0"/>
        <w:autoSpaceDN w:val="0"/>
        <w:adjustRightInd w:val="0"/>
        <w:spacing w:line="348" w:lineRule="auto"/>
        <w:ind w:firstLine="630"/>
        <w:rPr>
          <w:rFonts w:ascii="仿宋_GB2312" w:hAnsi="仿宋" w:eastAsia="仿宋_GB2312"/>
          <w:sz w:val="28"/>
          <w:szCs w:val="28"/>
        </w:rPr>
      </w:pPr>
      <w:r>
        <w:rPr>
          <w:rFonts w:hint="eastAsia" w:ascii="仿宋_GB2312" w:hAnsi="仿宋" w:eastAsia="仿宋_GB2312"/>
          <w:sz w:val="28"/>
          <w:szCs w:val="28"/>
          <w:lang w:val="zh-CN"/>
        </w:rPr>
        <w:t>职</w:t>
      </w:r>
      <w:r>
        <w:rPr>
          <w:rFonts w:hint="eastAsia" w:ascii="仿宋_GB2312" w:hAnsi="仿宋" w:eastAsia="仿宋_GB2312"/>
          <w:sz w:val="28"/>
          <w:szCs w:val="28"/>
        </w:rPr>
        <w:t xml:space="preserve">    </w:t>
      </w:r>
      <w:r>
        <w:rPr>
          <w:rFonts w:hint="eastAsia" w:ascii="仿宋_GB2312" w:hAnsi="仿宋" w:eastAsia="仿宋_GB2312"/>
          <w:sz w:val="28"/>
          <w:szCs w:val="28"/>
          <w:lang w:val="zh-CN"/>
        </w:rPr>
        <w:t>务：</w:t>
      </w:r>
      <w:r>
        <w:rPr>
          <w:rFonts w:hint="eastAsia" w:ascii="仿宋_GB2312" w:hAnsi="仿宋" w:eastAsia="仿宋_GB2312"/>
          <w:sz w:val="28"/>
          <w:szCs w:val="28"/>
          <w:u w:val="single"/>
        </w:rPr>
        <w:t xml:space="preserve">             </w:t>
      </w:r>
      <w:r>
        <w:rPr>
          <w:rFonts w:hint="eastAsia" w:ascii="仿宋_GB2312" w:hAnsi="仿宋" w:eastAsia="仿宋_GB2312"/>
          <w:sz w:val="28"/>
          <w:szCs w:val="28"/>
          <w:lang w:val="zh-CN"/>
        </w:rPr>
        <w:t>身份证号码：</w:t>
      </w:r>
      <w:r>
        <w:rPr>
          <w:rFonts w:hint="eastAsia" w:ascii="仿宋_GB2312" w:hAnsi="仿宋" w:eastAsia="仿宋_GB2312"/>
          <w:sz w:val="28"/>
          <w:szCs w:val="28"/>
          <w:u w:val="single"/>
        </w:rPr>
        <w:t xml:space="preserve">             </w:t>
      </w:r>
    </w:p>
    <w:p w14:paraId="0C75A39F">
      <w:pPr>
        <w:autoSpaceDE w:val="0"/>
        <w:autoSpaceDN w:val="0"/>
        <w:adjustRightInd w:val="0"/>
        <w:spacing w:line="348" w:lineRule="auto"/>
        <w:ind w:firstLine="630"/>
        <w:rPr>
          <w:rFonts w:ascii="仿宋_GB2312" w:hAnsi="仿宋" w:eastAsia="仿宋_GB2312"/>
          <w:sz w:val="28"/>
          <w:szCs w:val="28"/>
          <w:u w:val="single"/>
        </w:rPr>
      </w:pPr>
      <w:r>
        <w:rPr>
          <w:rFonts w:hint="eastAsia" w:ascii="仿宋_GB2312" w:hAnsi="仿宋" w:eastAsia="仿宋_GB2312"/>
          <w:sz w:val="28"/>
          <w:szCs w:val="28"/>
          <w:lang w:val="zh-CN"/>
        </w:rPr>
        <w:t>通讯地址：</w:t>
      </w:r>
      <w:r>
        <w:rPr>
          <w:rFonts w:hint="eastAsia" w:ascii="仿宋_GB2312" w:hAnsi="仿宋" w:eastAsia="仿宋_GB2312"/>
          <w:sz w:val="28"/>
          <w:szCs w:val="28"/>
          <w:u w:val="single"/>
        </w:rPr>
        <w:t xml:space="preserve">                                      </w:t>
      </w:r>
    </w:p>
    <w:p w14:paraId="6FE64879">
      <w:pPr>
        <w:autoSpaceDE w:val="0"/>
        <w:autoSpaceDN w:val="0"/>
        <w:adjustRightInd w:val="0"/>
        <w:spacing w:line="348" w:lineRule="auto"/>
        <w:ind w:firstLine="630"/>
        <w:rPr>
          <w:rFonts w:ascii="仿宋_GB2312" w:hAnsi="仿宋" w:eastAsia="仿宋_GB2312"/>
          <w:sz w:val="28"/>
          <w:szCs w:val="28"/>
          <w:u w:val="single"/>
        </w:rPr>
      </w:pPr>
      <w:r>
        <w:rPr>
          <w:rFonts w:hint="eastAsia" w:ascii="仿宋_GB2312" w:hAnsi="仿宋" w:eastAsia="仿宋_GB2312"/>
          <w:sz w:val="28"/>
          <w:szCs w:val="28"/>
          <w:lang w:val="zh-CN"/>
        </w:rPr>
        <w:t>邮政编码：</w:t>
      </w:r>
      <w:r>
        <w:rPr>
          <w:rFonts w:hint="eastAsia" w:ascii="仿宋_GB2312" w:hAnsi="仿宋" w:eastAsia="仿宋_GB2312"/>
          <w:sz w:val="28"/>
          <w:szCs w:val="28"/>
          <w:u w:val="single"/>
        </w:rPr>
        <w:t xml:space="preserve">                                      </w:t>
      </w:r>
    </w:p>
    <w:p w14:paraId="307DC7D7">
      <w:pPr>
        <w:autoSpaceDE w:val="0"/>
        <w:autoSpaceDN w:val="0"/>
        <w:adjustRightInd w:val="0"/>
        <w:spacing w:line="348" w:lineRule="auto"/>
        <w:ind w:firstLine="630"/>
        <w:rPr>
          <w:rFonts w:ascii="仿宋_GB2312" w:hAnsi="仿宋" w:eastAsia="仿宋_GB2312"/>
          <w:sz w:val="28"/>
          <w:szCs w:val="28"/>
          <w:u w:val="single"/>
        </w:rPr>
      </w:pPr>
      <w:r>
        <w:rPr>
          <w:rFonts w:hint="eastAsia" w:ascii="仿宋_GB2312" w:hAnsi="仿宋" w:eastAsia="仿宋_GB2312"/>
          <w:sz w:val="28"/>
          <w:szCs w:val="28"/>
          <w:lang w:val="zh-CN"/>
        </w:rPr>
        <w:t>电</w:t>
      </w:r>
      <w:r>
        <w:rPr>
          <w:rFonts w:hint="eastAsia" w:ascii="仿宋_GB2312" w:hAnsi="仿宋" w:eastAsia="仿宋_GB2312"/>
          <w:sz w:val="28"/>
          <w:szCs w:val="28"/>
        </w:rPr>
        <w:t xml:space="preserve">    </w:t>
      </w:r>
      <w:r>
        <w:rPr>
          <w:rFonts w:hint="eastAsia" w:ascii="仿宋_GB2312" w:hAnsi="仿宋" w:eastAsia="仿宋_GB2312"/>
          <w:sz w:val="28"/>
          <w:szCs w:val="28"/>
          <w:lang w:val="zh-CN"/>
        </w:rPr>
        <w:t>话：</w:t>
      </w:r>
      <w:r>
        <w:rPr>
          <w:rFonts w:hint="eastAsia" w:ascii="仿宋_GB2312" w:hAnsi="仿宋" w:eastAsia="仿宋_GB2312"/>
          <w:sz w:val="28"/>
          <w:szCs w:val="28"/>
          <w:u w:val="single"/>
        </w:rPr>
        <w:t xml:space="preserve">                     </w:t>
      </w:r>
      <w:r>
        <w:rPr>
          <w:rFonts w:hint="eastAsia" w:ascii="仿宋_GB2312" w:hAnsi="仿宋" w:eastAsia="仿宋_GB2312"/>
          <w:sz w:val="28"/>
          <w:szCs w:val="28"/>
          <w:lang w:val="zh-CN"/>
        </w:rPr>
        <w:t>传真：</w:t>
      </w:r>
      <w:r>
        <w:rPr>
          <w:rFonts w:hint="eastAsia" w:ascii="仿宋_GB2312" w:hAnsi="仿宋" w:eastAsia="仿宋_GB2312"/>
          <w:sz w:val="28"/>
          <w:szCs w:val="28"/>
          <w:u w:val="single"/>
        </w:rPr>
        <w:t xml:space="preserve">           </w:t>
      </w:r>
    </w:p>
    <w:p w14:paraId="214FF694">
      <w:pPr>
        <w:autoSpaceDE w:val="0"/>
        <w:autoSpaceDN w:val="0"/>
        <w:adjustRightInd w:val="0"/>
        <w:spacing w:line="348" w:lineRule="auto"/>
        <w:rPr>
          <w:rFonts w:ascii="仿宋_GB2312" w:hAnsi="仿宋" w:eastAsia="仿宋_GB2312"/>
          <w:sz w:val="28"/>
          <w:szCs w:val="28"/>
        </w:rPr>
      </w:pPr>
    </w:p>
    <w:p w14:paraId="2031F517">
      <w:pPr>
        <w:autoSpaceDE w:val="0"/>
        <w:autoSpaceDN w:val="0"/>
        <w:adjustRightInd w:val="0"/>
        <w:spacing w:line="348" w:lineRule="auto"/>
        <w:ind w:firstLine="560" w:firstLineChars="200"/>
        <w:rPr>
          <w:rFonts w:ascii="仿宋_GB2312" w:hAnsi="仿宋" w:eastAsia="仿宋_GB2312"/>
          <w:sz w:val="28"/>
          <w:szCs w:val="28"/>
        </w:rPr>
      </w:pPr>
      <w:r>
        <w:rPr>
          <w:rFonts w:hint="eastAsia" w:ascii="仿宋_GB2312" w:hAnsi="仿宋" w:eastAsia="仿宋_GB2312"/>
          <w:sz w:val="28"/>
          <w:szCs w:val="28"/>
          <w:lang w:val="zh-CN"/>
        </w:rPr>
        <w:t>法定代表人（或负责人）</w:t>
      </w:r>
      <w:r>
        <w:rPr>
          <w:rFonts w:hint="eastAsia" w:ascii="仿宋_GB2312" w:hAnsi="仿宋" w:eastAsia="仿宋_GB2312"/>
          <w:sz w:val="28"/>
          <w:szCs w:val="28"/>
        </w:rPr>
        <w:t>及</w:t>
      </w:r>
      <w:r>
        <w:rPr>
          <w:rFonts w:hint="eastAsia" w:ascii="仿宋_GB2312" w:hAnsi="仿宋" w:eastAsia="仿宋_GB2312"/>
          <w:sz w:val="28"/>
          <w:szCs w:val="28"/>
          <w:lang w:val="zh-CN"/>
        </w:rPr>
        <w:t>授权代表身份证复印件</w:t>
      </w:r>
    </w:p>
    <w:tbl>
      <w:tblPr>
        <w:tblStyle w:val="3"/>
        <w:tblW w:w="0" w:type="auto"/>
        <w:tblInd w:w="679" w:type="dxa"/>
        <w:tblLayout w:type="fixed"/>
        <w:tblCellMar>
          <w:top w:w="0" w:type="dxa"/>
          <w:left w:w="108" w:type="dxa"/>
          <w:bottom w:w="0" w:type="dxa"/>
          <w:right w:w="108" w:type="dxa"/>
        </w:tblCellMar>
      </w:tblPr>
      <w:tblGrid>
        <w:gridCol w:w="4049"/>
        <w:gridCol w:w="3885"/>
      </w:tblGrid>
      <w:tr w14:paraId="4B81CC06">
        <w:tblPrEx>
          <w:tblCellMar>
            <w:top w:w="0" w:type="dxa"/>
            <w:left w:w="108" w:type="dxa"/>
            <w:bottom w:w="0" w:type="dxa"/>
            <w:right w:w="108" w:type="dxa"/>
          </w:tblCellMar>
        </w:tblPrEx>
        <w:trPr>
          <w:trHeight w:val="2100" w:hRule="atLeast"/>
        </w:trPr>
        <w:tc>
          <w:tcPr>
            <w:tcW w:w="4049" w:type="dxa"/>
            <w:tcBorders>
              <w:top w:val="single" w:color="auto" w:sz="6" w:space="0"/>
              <w:left w:val="single" w:color="auto" w:sz="6" w:space="0"/>
              <w:bottom w:val="single" w:color="auto" w:sz="6" w:space="0"/>
              <w:right w:val="single" w:color="auto" w:sz="6" w:space="0"/>
            </w:tcBorders>
            <w:vAlign w:val="center"/>
          </w:tcPr>
          <w:p w14:paraId="624CE337">
            <w:pPr>
              <w:autoSpaceDE w:val="0"/>
              <w:autoSpaceDN w:val="0"/>
              <w:adjustRightInd w:val="0"/>
              <w:spacing w:line="348" w:lineRule="auto"/>
              <w:jc w:val="center"/>
              <w:rPr>
                <w:rFonts w:ascii="仿宋_GB2312" w:hAnsi="仿宋" w:eastAsia="仿宋_GB2312"/>
                <w:sz w:val="28"/>
                <w:szCs w:val="28"/>
                <w:lang w:val="zh-CN"/>
              </w:rPr>
            </w:pPr>
            <w:r>
              <w:rPr>
                <w:rFonts w:hint="eastAsia" w:ascii="仿宋_GB2312" w:hAnsi="仿宋" w:eastAsia="仿宋_GB2312"/>
                <w:sz w:val="28"/>
                <w:szCs w:val="28"/>
                <w:lang w:val="zh-CN"/>
              </w:rPr>
              <w:t>法定代表人（或负责人）身份证复印件</w:t>
            </w:r>
          </w:p>
          <w:p w14:paraId="56E47C47">
            <w:pPr>
              <w:autoSpaceDE w:val="0"/>
              <w:autoSpaceDN w:val="0"/>
              <w:adjustRightInd w:val="0"/>
              <w:spacing w:line="348" w:lineRule="auto"/>
              <w:jc w:val="center"/>
              <w:rPr>
                <w:rFonts w:ascii="仿宋_GB2312" w:hAnsi="仿宋" w:eastAsia="仿宋_GB2312"/>
                <w:sz w:val="28"/>
                <w:szCs w:val="28"/>
                <w:lang w:val="zh-CN"/>
              </w:rPr>
            </w:pPr>
            <w:r>
              <w:rPr>
                <w:rFonts w:hint="eastAsia" w:ascii="仿宋_GB2312" w:hAnsi="仿宋" w:eastAsia="仿宋_GB2312"/>
                <w:sz w:val="28"/>
                <w:szCs w:val="28"/>
                <w:lang w:val="zh-CN"/>
              </w:rPr>
              <w:t>（正反面）</w:t>
            </w:r>
          </w:p>
        </w:tc>
        <w:tc>
          <w:tcPr>
            <w:tcW w:w="3885" w:type="dxa"/>
            <w:tcBorders>
              <w:top w:val="single" w:color="auto" w:sz="6" w:space="0"/>
              <w:left w:val="single" w:color="auto" w:sz="6" w:space="0"/>
              <w:bottom w:val="single" w:color="auto" w:sz="6" w:space="0"/>
              <w:right w:val="single" w:color="auto" w:sz="6" w:space="0"/>
            </w:tcBorders>
            <w:vAlign w:val="center"/>
          </w:tcPr>
          <w:p w14:paraId="4FE54A69">
            <w:pPr>
              <w:autoSpaceDE w:val="0"/>
              <w:autoSpaceDN w:val="0"/>
              <w:adjustRightInd w:val="0"/>
              <w:spacing w:line="348" w:lineRule="auto"/>
              <w:jc w:val="center"/>
              <w:rPr>
                <w:rFonts w:ascii="仿宋_GB2312" w:hAnsi="仿宋" w:eastAsia="仿宋_GB2312"/>
                <w:sz w:val="28"/>
                <w:szCs w:val="28"/>
                <w:lang w:val="zh-CN"/>
              </w:rPr>
            </w:pPr>
            <w:r>
              <w:rPr>
                <w:rFonts w:hint="eastAsia" w:ascii="仿宋_GB2312" w:hAnsi="仿宋" w:eastAsia="仿宋_GB2312"/>
                <w:sz w:val="28"/>
                <w:szCs w:val="28"/>
                <w:lang w:val="zh-CN"/>
              </w:rPr>
              <w:t>授权代表身份证复印件</w:t>
            </w:r>
          </w:p>
          <w:p w14:paraId="51A5EB21">
            <w:pPr>
              <w:autoSpaceDE w:val="0"/>
              <w:autoSpaceDN w:val="0"/>
              <w:adjustRightInd w:val="0"/>
              <w:spacing w:line="348" w:lineRule="auto"/>
              <w:jc w:val="center"/>
              <w:rPr>
                <w:rFonts w:ascii="仿宋_GB2312" w:hAnsi="仿宋" w:eastAsia="仿宋_GB2312"/>
                <w:sz w:val="28"/>
                <w:szCs w:val="28"/>
                <w:lang w:val="zh-CN"/>
              </w:rPr>
            </w:pPr>
            <w:r>
              <w:rPr>
                <w:rFonts w:hint="eastAsia" w:ascii="仿宋_GB2312" w:hAnsi="仿宋" w:eastAsia="仿宋_GB2312"/>
                <w:sz w:val="28"/>
                <w:szCs w:val="28"/>
                <w:lang w:val="zh-CN"/>
              </w:rPr>
              <w:t>（正反面）</w:t>
            </w:r>
          </w:p>
        </w:tc>
      </w:tr>
    </w:tbl>
    <w:p w14:paraId="4158484C">
      <w:pPr>
        <w:adjustRightInd w:val="0"/>
        <w:snapToGrid w:val="0"/>
        <w:spacing w:line="360" w:lineRule="auto"/>
        <w:rPr>
          <w:rFonts w:ascii="仿宋_GB2312" w:hAnsi="仿宋" w:eastAsia="仿宋_GB2312"/>
          <w:sz w:val="28"/>
          <w:szCs w:val="28"/>
        </w:rPr>
      </w:pPr>
      <w:r>
        <w:rPr>
          <w:rFonts w:hint="eastAsia" w:ascii="仿宋_GB2312" w:hAnsi="仿宋" w:eastAsia="仿宋_GB2312"/>
          <w:sz w:val="28"/>
          <w:szCs w:val="28"/>
        </w:rPr>
        <w:t xml:space="preserve">     供应商                         法定代表人（或负责人）</w:t>
      </w:r>
    </w:p>
    <w:p w14:paraId="127F5024">
      <w:pPr>
        <w:adjustRightInd w:val="0"/>
        <w:snapToGrid w:val="0"/>
        <w:spacing w:line="360" w:lineRule="auto"/>
        <w:rPr>
          <w:rFonts w:ascii="仿宋_GB2312" w:hAnsi="仿宋" w:eastAsia="仿宋_GB2312"/>
          <w:sz w:val="28"/>
          <w:szCs w:val="28"/>
        </w:rPr>
      </w:pPr>
      <w:r>
        <w:rPr>
          <w:rFonts w:hint="eastAsia" w:ascii="仿宋_GB2312" w:hAnsi="仿宋" w:eastAsia="仿宋_GB2312"/>
          <w:sz w:val="28"/>
          <w:szCs w:val="28"/>
        </w:rPr>
        <w:t xml:space="preserve">    （公章）：                     （签字或盖章）：</w:t>
      </w:r>
    </w:p>
    <w:p w14:paraId="57B35DEA">
      <w:pPr>
        <w:autoSpaceDE w:val="0"/>
        <w:autoSpaceDN w:val="0"/>
        <w:adjustRightInd w:val="0"/>
        <w:spacing w:line="348" w:lineRule="auto"/>
        <w:ind w:firstLine="630"/>
        <w:rPr>
          <w:rFonts w:ascii="仿宋_GB2312" w:hAnsi="仿宋" w:eastAsia="仿宋_GB2312"/>
          <w:sz w:val="28"/>
          <w:szCs w:val="28"/>
        </w:rPr>
      </w:pPr>
    </w:p>
    <w:p w14:paraId="5386D488">
      <w:pPr>
        <w:autoSpaceDE w:val="0"/>
        <w:autoSpaceDN w:val="0"/>
        <w:adjustRightInd w:val="0"/>
        <w:spacing w:line="360" w:lineRule="auto"/>
        <w:jc w:val="left"/>
        <w:rPr>
          <w:rFonts w:ascii="仿宋_GB2312" w:hAnsi="仿宋" w:eastAsia="仿宋_GB2312"/>
          <w:b/>
          <w:bCs/>
          <w:sz w:val="32"/>
          <w:szCs w:val="32"/>
        </w:rPr>
      </w:pPr>
      <w:r>
        <w:rPr>
          <w:rFonts w:ascii="黑体" w:hAnsi="黑体" w:eastAsia="黑体"/>
          <w:b/>
          <w:bCs/>
          <w:sz w:val="32"/>
          <w:szCs w:val="32"/>
          <w:lang w:val="zh-CN"/>
        </w:rPr>
        <w:br w:type="page"/>
      </w:r>
      <w:r>
        <w:rPr>
          <w:rFonts w:hint="eastAsia" w:ascii="仿宋_GB2312" w:hAnsi="仿宋" w:eastAsia="仿宋_GB2312"/>
          <w:b/>
          <w:bCs/>
          <w:sz w:val="28"/>
          <w:szCs w:val="28"/>
          <w:lang w:val="zh-CN"/>
        </w:rPr>
        <w:t>附件一</w:t>
      </w:r>
    </w:p>
    <w:p w14:paraId="69FB067B">
      <w:pPr>
        <w:autoSpaceDE w:val="0"/>
        <w:autoSpaceDN w:val="0"/>
        <w:adjustRightInd w:val="0"/>
        <w:snapToGrid w:val="0"/>
        <w:spacing w:line="312" w:lineRule="auto"/>
        <w:jc w:val="center"/>
        <w:rPr>
          <w:rFonts w:ascii="Cambria" w:hAnsi="Cambria" w:eastAsia="Verdana" w:cs="Cambria"/>
          <w:b/>
          <w:bCs/>
          <w:sz w:val="44"/>
          <w:szCs w:val="44"/>
          <w:lang w:val="zh-CN"/>
        </w:rPr>
      </w:pPr>
      <w:r>
        <w:rPr>
          <w:rFonts w:hint="eastAsia" w:ascii="宋体" w:hAnsi="宋体" w:cs="宋体"/>
          <w:b/>
          <w:bCs/>
          <w:sz w:val="32"/>
          <w:szCs w:val="32"/>
          <w:lang w:val="zh-CN"/>
        </w:rPr>
        <w:t>中小企业声明函（工程、服务）</w:t>
      </w:r>
    </w:p>
    <w:p w14:paraId="548CB33B">
      <w:pPr>
        <w:snapToGrid w:val="0"/>
        <w:spacing w:line="360" w:lineRule="auto"/>
        <w:ind w:right="142" w:firstLine="640"/>
        <w:jc w:val="left"/>
        <w:rPr>
          <w:rFonts w:ascii="仿宋_GB2312" w:hAnsi="Arial" w:eastAsia="仿宋_GB2312" w:cs="Cambria"/>
          <w:sz w:val="28"/>
          <w:szCs w:val="28"/>
        </w:rPr>
      </w:pPr>
      <w:r>
        <w:rPr>
          <w:rFonts w:hint="eastAsia" w:ascii="仿宋_GB2312" w:hAnsi="Arial" w:eastAsia="仿宋_GB2312" w:cs="Cambria"/>
          <w:sz w:val="28"/>
          <w:szCs w:val="28"/>
        </w:rPr>
        <w:t>本公司（联合体）郑重声明，根据《政府采购促进中小企业发展管理办法》（财库</w:t>
      </w:r>
      <w:r>
        <w:rPr>
          <w:rFonts w:hint="eastAsia" w:ascii="宋体" w:hAnsi="宋体" w:cs="宋体"/>
          <w:sz w:val="28"/>
          <w:szCs w:val="28"/>
        </w:rPr>
        <w:t>﹝</w:t>
      </w:r>
      <w:r>
        <w:rPr>
          <w:rFonts w:hint="eastAsia" w:ascii="仿宋_GB2312" w:hAnsi="Arial" w:eastAsia="仿宋_GB2312" w:cs="Cambria"/>
          <w:sz w:val="28"/>
          <w:szCs w:val="28"/>
        </w:rPr>
        <w:t>2020</w:t>
      </w:r>
      <w:r>
        <w:rPr>
          <w:rFonts w:hint="eastAsia" w:ascii="宋体" w:hAnsi="宋体" w:cs="宋体"/>
          <w:sz w:val="28"/>
          <w:szCs w:val="28"/>
        </w:rPr>
        <w:t>﹞</w:t>
      </w:r>
      <w:r>
        <w:rPr>
          <w:rFonts w:hint="eastAsia" w:ascii="仿宋_GB2312" w:hAnsi="Arial" w:eastAsia="仿宋_GB2312" w:cs="Cambria"/>
          <w:sz w:val="28"/>
          <w:szCs w:val="28"/>
        </w:rPr>
        <w:t>46 号）的规定，本公司（联合体）参加陕西众诚致信管理咨询有限公司的</w:t>
      </w:r>
      <w:r>
        <w:rPr>
          <w:rFonts w:hint="eastAsia" w:ascii="仿宋_GB2312" w:hAnsi="Arial" w:eastAsia="仿宋_GB2312" w:cs="Cambria"/>
          <w:sz w:val="28"/>
          <w:szCs w:val="28"/>
          <w:u w:val="single"/>
        </w:rPr>
        <w:t>（项目名称、项目编号）</w:t>
      </w:r>
      <w:r>
        <w:rPr>
          <w:rFonts w:hint="eastAsia" w:ascii="仿宋_GB2312" w:hAnsi="Arial" w:eastAsia="仿宋_GB2312" w:cs="Cambria"/>
          <w:sz w:val="28"/>
          <w:szCs w:val="28"/>
        </w:rPr>
        <w:t>采购活动，工程的施工单位全部为符合政策要求的中小企业（或者：服务全部由符合政策要求的中小企业承接）。相关企业（含联合体中的中小企业、签订分包意向协议的中小企业）的具体情况如下：</w:t>
      </w:r>
    </w:p>
    <w:p w14:paraId="42430FFE">
      <w:pPr>
        <w:tabs>
          <w:tab w:val="left" w:pos="1384"/>
          <w:tab w:val="left" w:pos="4562"/>
          <w:tab w:val="left" w:pos="6803"/>
        </w:tabs>
        <w:snapToGrid w:val="0"/>
        <w:spacing w:before="13" w:line="360" w:lineRule="auto"/>
        <w:ind w:left="105" w:right="142" w:firstLine="655"/>
        <w:rPr>
          <w:rFonts w:ascii="仿宋_GB2312" w:hAnsi="Arial" w:eastAsia="仿宋_GB2312" w:cs="Cambria"/>
          <w:sz w:val="28"/>
          <w:szCs w:val="28"/>
        </w:rPr>
      </w:pPr>
      <w:r>
        <w:rPr>
          <w:rFonts w:hint="eastAsia" w:ascii="仿宋_GB2312" w:hAnsi="Arial" w:eastAsia="仿宋_GB2312" w:cs="Cambria"/>
          <w:sz w:val="28"/>
          <w:szCs w:val="28"/>
        </w:rPr>
        <w:t xml:space="preserve">1. </w:t>
      </w:r>
      <w:r>
        <w:rPr>
          <w:rFonts w:hint="eastAsia" w:ascii="仿宋_GB2312" w:hAnsi="Arial" w:eastAsia="仿宋_GB2312" w:cs="Cambria"/>
          <w:sz w:val="28"/>
          <w:szCs w:val="28"/>
          <w:u w:val="single"/>
        </w:rPr>
        <w:t>（标的名称）</w:t>
      </w:r>
      <w:r>
        <w:rPr>
          <w:rFonts w:hint="eastAsia" w:ascii="仿宋_GB2312" w:hAnsi="Arial" w:eastAsia="仿宋_GB2312" w:cs="Cambria"/>
          <w:sz w:val="28"/>
          <w:szCs w:val="28"/>
        </w:rPr>
        <w:t>，属于</w:t>
      </w:r>
      <w:r>
        <w:rPr>
          <w:rFonts w:hint="eastAsia" w:ascii="仿宋_GB2312" w:hAnsi="Arial" w:eastAsia="仿宋_GB2312" w:cs="Cambria"/>
          <w:sz w:val="28"/>
          <w:szCs w:val="28"/>
          <w:u w:val="single"/>
        </w:rPr>
        <w:t>（采购文件中明确的所属行业）</w:t>
      </w:r>
      <w:r>
        <w:rPr>
          <w:rFonts w:hint="eastAsia" w:ascii="仿宋_GB2312" w:hAnsi="Arial" w:eastAsia="仿宋_GB2312" w:cs="Cambria"/>
          <w:sz w:val="28"/>
          <w:szCs w:val="28"/>
        </w:rPr>
        <w:t>行业；承建（承接）企业为</w:t>
      </w:r>
      <w:r>
        <w:rPr>
          <w:rFonts w:hint="eastAsia" w:ascii="仿宋_GB2312" w:hAnsi="Arial" w:eastAsia="仿宋_GB2312" w:cs="Cambria"/>
          <w:sz w:val="28"/>
          <w:szCs w:val="28"/>
          <w:u w:val="single"/>
        </w:rPr>
        <w:t>（企业名称）</w:t>
      </w:r>
      <w:r>
        <w:rPr>
          <w:rFonts w:hint="eastAsia" w:ascii="仿宋_GB2312" w:hAnsi="Arial" w:eastAsia="仿宋_GB2312" w:cs="Cambria"/>
          <w:sz w:val="28"/>
          <w:szCs w:val="28"/>
        </w:rPr>
        <w:t>，从业人员</w:t>
      </w:r>
      <w:r>
        <w:rPr>
          <w:rFonts w:hint="eastAsia" w:ascii="仿宋_GB2312" w:hAnsi="Arial" w:eastAsia="仿宋_GB2312" w:cs="Cambria"/>
          <w:sz w:val="28"/>
          <w:szCs w:val="28"/>
          <w:u w:val="single"/>
        </w:rPr>
        <w:t xml:space="preserve">    </w:t>
      </w:r>
      <w:r>
        <w:rPr>
          <w:rFonts w:hint="eastAsia" w:ascii="仿宋_GB2312" w:hAnsi="Arial" w:eastAsia="仿宋_GB2312" w:cs="Cambria"/>
          <w:sz w:val="28"/>
          <w:szCs w:val="28"/>
        </w:rPr>
        <w:t>人，营业收入为</w:t>
      </w:r>
      <w:r>
        <w:rPr>
          <w:rFonts w:hint="eastAsia" w:ascii="仿宋_GB2312" w:hAnsi="Arial" w:eastAsia="仿宋_GB2312" w:cs="Cambria"/>
          <w:sz w:val="28"/>
          <w:szCs w:val="28"/>
          <w:u w:val="single"/>
        </w:rPr>
        <w:t xml:space="preserve">   </w:t>
      </w:r>
      <w:r>
        <w:rPr>
          <w:rFonts w:hint="eastAsia" w:ascii="仿宋_GB2312" w:hAnsi="Arial" w:eastAsia="仿宋_GB2312" w:cs="Cambria"/>
          <w:sz w:val="28"/>
          <w:szCs w:val="28"/>
          <w:u w:val="single"/>
        </w:rPr>
        <w:tab/>
      </w:r>
      <w:r>
        <w:rPr>
          <w:rFonts w:hint="eastAsia" w:ascii="仿宋_GB2312" w:hAnsi="Arial" w:eastAsia="仿宋_GB2312" w:cs="Cambria"/>
          <w:sz w:val="28"/>
          <w:szCs w:val="28"/>
        </w:rPr>
        <w:t>万元，资产总额为</w:t>
      </w:r>
      <w:r>
        <w:rPr>
          <w:rFonts w:hint="eastAsia" w:ascii="仿宋_GB2312" w:hAnsi="Arial" w:eastAsia="仿宋_GB2312" w:cs="Cambria"/>
          <w:sz w:val="28"/>
          <w:szCs w:val="28"/>
          <w:u w:val="single"/>
        </w:rPr>
        <w:t xml:space="preserve">      </w:t>
      </w:r>
      <w:r>
        <w:rPr>
          <w:rFonts w:hint="eastAsia" w:ascii="仿宋_GB2312" w:hAnsi="Arial" w:eastAsia="仿宋_GB2312" w:cs="Cambria"/>
          <w:sz w:val="28"/>
          <w:szCs w:val="28"/>
        </w:rPr>
        <w:t>万元，属于</w:t>
      </w:r>
      <w:r>
        <w:rPr>
          <w:rFonts w:hint="eastAsia" w:ascii="仿宋_GB2312" w:hAnsi="Arial" w:eastAsia="仿宋_GB2312" w:cs="Cambria"/>
          <w:sz w:val="28"/>
          <w:szCs w:val="28"/>
          <w:u w:val="single"/>
        </w:rPr>
        <w:t>（中型企业、小型企业、微型企业）</w:t>
      </w:r>
      <w:r>
        <w:rPr>
          <w:rFonts w:hint="eastAsia" w:ascii="仿宋_GB2312" w:hAnsi="Arial" w:eastAsia="仿宋_GB2312" w:cs="Cambria"/>
          <w:sz w:val="28"/>
          <w:szCs w:val="28"/>
        </w:rPr>
        <w:t>；</w:t>
      </w:r>
    </w:p>
    <w:p w14:paraId="38CC2327">
      <w:pPr>
        <w:tabs>
          <w:tab w:val="left" w:pos="1065"/>
          <w:tab w:val="left" w:pos="4262"/>
          <w:tab w:val="left" w:pos="6477"/>
        </w:tabs>
        <w:snapToGrid w:val="0"/>
        <w:spacing w:before="20" w:line="360" w:lineRule="auto"/>
        <w:ind w:left="105" w:right="142" w:firstLine="655"/>
        <w:rPr>
          <w:rFonts w:ascii="仿宋_GB2312" w:hAnsi="Arial" w:eastAsia="仿宋_GB2312" w:cs="Cambria"/>
          <w:sz w:val="28"/>
          <w:szCs w:val="28"/>
        </w:rPr>
      </w:pPr>
      <w:r>
        <w:rPr>
          <w:rFonts w:hint="eastAsia" w:ascii="仿宋_GB2312" w:hAnsi="Arial" w:eastAsia="仿宋_GB2312" w:cs="Cambria"/>
          <w:sz w:val="28"/>
          <w:szCs w:val="28"/>
        </w:rPr>
        <w:t>2.</w:t>
      </w:r>
      <w:r>
        <w:rPr>
          <w:rFonts w:hint="eastAsia" w:ascii="仿宋_GB2312" w:hAnsi="Arial" w:eastAsia="仿宋_GB2312" w:cs="Cambria"/>
          <w:sz w:val="28"/>
          <w:szCs w:val="28"/>
          <w:u w:val="single"/>
        </w:rPr>
        <w:t xml:space="preserve"> （标的名称）</w:t>
      </w:r>
      <w:r>
        <w:rPr>
          <w:rFonts w:hint="eastAsia" w:ascii="仿宋_GB2312" w:hAnsi="Arial" w:eastAsia="仿宋_GB2312" w:cs="Cambria"/>
          <w:sz w:val="28"/>
          <w:szCs w:val="28"/>
        </w:rPr>
        <w:t>，属于</w:t>
      </w:r>
      <w:r>
        <w:rPr>
          <w:rFonts w:hint="eastAsia" w:ascii="仿宋_GB2312" w:hAnsi="Arial" w:eastAsia="仿宋_GB2312" w:cs="Cambria"/>
          <w:sz w:val="28"/>
          <w:szCs w:val="28"/>
          <w:u w:val="single"/>
        </w:rPr>
        <w:t>（采购文件中明确的所属行业）</w:t>
      </w:r>
      <w:r>
        <w:rPr>
          <w:rFonts w:hint="eastAsia" w:ascii="仿宋_GB2312" w:hAnsi="Arial" w:eastAsia="仿宋_GB2312" w:cs="Cambria"/>
          <w:sz w:val="28"/>
          <w:szCs w:val="28"/>
        </w:rPr>
        <w:t>行业；承建（承接）企业为</w:t>
      </w:r>
      <w:r>
        <w:rPr>
          <w:rFonts w:hint="eastAsia" w:ascii="仿宋_GB2312" w:hAnsi="Arial" w:eastAsia="仿宋_GB2312" w:cs="Cambria"/>
          <w:sz w:val="28"/>
          <w:szCs w:val="28"/>
          <w:u w:val="single"/>
        </w:rPr>
        <w:t>（企业名称）</w:t>
      </w:r>
      <w:r>
        <w:rPr>
          <w:rFonts w:hint="eastAsia" w:ascii="仿宋_GB2312" w:hAnsi="Arial" w:eastAsia="仿宋_GB2312" w:cs="Cambria"/>
          <w:sz w:val="28"/>
          <w:szCs w:val="28"/>
        </w:rPr>
        <w:t>，从业人员</w:t>
      </w:r>
      <w:r>
        <w:rPr>
          <w:rFonts w:hint="eastAsia" w:ascii="仿宋_GB2312" w:hAnsi="Arial" w:eastAsia="仿宋_GB2312" w:cs="Cambria"/>
          <w:sz w:val="28"/>
          <w:szCs w:val="28"/>
          <w:u w:val="single"/>
        </w:rPr>
        <w:t xml:space="preserve">    </w:t>
      </w:r>
      <w:r>
        <w:rPr>
          <w:rFonts w:hint="eastAsia" w:ascii="仿宋_GB2312" w:hAnsi="Arial" w:eastAsia="仿宋_GB2312" w:cs="Cambria"/>
          <w:sz w:val="28"/>
          <w:szCs w:val="28"/>
        </w:rPr>
        <w:t>人，营业收入为</w:t>
      </w:r>
      <w:r>
        <w:rPr>
          <w:rFonts w:hint="eastAsia" w:ascii="仿宋_GB2312" w:hAnsi="Arial" w:eastAsia="仿宋_GB2312" w:cs="Cambria"/>
          <w:sz w:val="28"/>
          <w:szCs w:val="28"/>
          <w:u w:val="single"/>
        </w:rPr>
        <w:t xml:space="preserve">   </w:t>
      </w:r>
      <w:r>
        <w:rPr>
          <w:rFonts w:hint="eastAsia" w:ascii="仿宋_GB2312" w:hAnsi="Arial" w:eastAsia="仿宋_GB2312" w:cs="Cambria"/>
          <w:sz w:val="28"/>
          <w:szCs w:val="28"/>
          <w:u w:val="single"/>
        </w:rPr>
        <w:tab/>
      </w:r>
      <w:r>
        <w:rPr>
          <w:rFonts w:hint="eastAsia" w:ascii="仿宋_GB2312" w:hAnsi="Arial" w:eastAsia="仿宋_GB2312" w:cs="Cambria"/>
          <w:sz w:val="28"/>
          <w:szCs w:val="28"/>
        </w:rPr>
        <w:t>万元，资产总额为</w:t>
      </w:r>
      <w:r>
        <w:rPr>
          <w:rFonts w:hint="eastAsia" w:ascii="仿宋_GB2312" w:hAnsi="Arial" w:eastAsia="仿宋_GB2312" w:cs="Cambria"/>
          <w:sz w:val="28"/>
          <w:szCs w:val="28"/>
          <w:u w:val="single"/>
        </w:rPr>
        <w:t xml:space="preserve">      </w:t>
      </w:r>
      <w:r>
        <w:rPr>
          <w:rFonts w:hint="eastAsia" w:ascii="仿宋_GB2312" w:hAnsi="Arial" w:eastAsia="仿宋_GB2312" w:cs="Cambria"/>
          <w:sz w:val="28"/>
          <w:szCs w:val="28"/>
        </w:rPr>
        <w:t>万元</w:t>
      </w:r>
      <w:r>
        <w:fldChar w:fldCharType="begin"/>
      </w:r>
      <w:r>
        <w:instrText xml:space="preserve"> HYPERLINK \l "_bookmark0" </w:instrText>
      </w:r>
      <w:r>
        <w:fldChar w:fldCharType="separate"/>
      </w:r>
      <w:r>
        <w:rPr>
          <w:rFonts w:hint="eastAsia" w:ascii="仿宋_GB2312" w:hAnsi="Arial" w:eastAsia="仿宋_GB2312" w:cs="Cambria"/>
          <w:sz w:val="28"/>
          <w:szCs w:val="28"/>
          <w:vertAlign w:val="superscript"/>
        </w:rPr>
        <w:t>1</w:t>
      </w:r>
      <w:r>
        <w:rPr>
          <w:rFonts w:hint="eastAsia" w:ascii="仿宋_GB2312" w:hAnsi="Arial" w:eastAsia="仿宋_GB2312" w:cs="Cambria"/>
          <w:sz w:val="28"/>
          <w:szCs w:val="28"/>
          <w:vertAlign w:val="superscript"/>
        </w:rPr>
        <w:fldChar w:fldCharType="end"/>
      </w:r>
      <w:r>
        <w:rPr>
          <w:rFonts w:hint="eastAsia" w:ascii="仿宋_GB2312" w:hAnsi="Arial" w:eastAsia="仿宋_GB2312" w:cs="Cambria"/>
          <w:sz w:val="28"/>
          <w:szCs w:val="28"/>
        </w:rPr>
        <w:t>，属于</w:t>
      </w:r>
      <w:r>
        <w:rPr>
          <w:rFonts w:hint="eastAsia" w:ascii="仿宋_GB2312" w:hAnsi="Arial" w:eastAsia="仿宋_GB2312" w:cs="Cambria"/>
          <w:sz w:val="28"/>
          <w:szCs w:val="28"/>
          <w:u w:val="single"/>
        </w:rPr>
        <w:t>（中型企业、小型企业、微型企业）</w:t>
      </w:r>
      <w:r>
        <w:rPr>
          <w:rFonts w:hint="eastAsia" w:ascii="仿宋_GB2312" w:hAnsi="Arial" w:eastAsia="仿宋_GB2312" w:cs="Cambria"/>
          <w:sz w:val="28"/>
          <w:szCs w:val="28"/>
        </w:rPr>
        <w:t>；</w:t>
      </w:r>
    </w:p>
    <w:p w14:paraId="44B891B8">
      <w:pPr>
        <w:snapToGrid w:val="0"/>
        <w:spacing w:before="34" w:line="360" w:lineRule="auto"/>
        <w:ind w:left="765" w:right="142" w:hanging="5"/>
        <w:jc w:val="left"/>
        <w:rPr>
          <w:rFonts w:ascii="仿宋_GB2312" w:hAnsi="Arial" w:eastAsia="仿宋_GB2312" w:cs="Cambria"/>
          <w:sz w:val="28"/>
          <w:szCs w:val="28"/>
        </w:rPr>
      </w:pPr>
      <w:r>
        <w:rPr>
          <w:rFonts w:hint="eastAsia" w:ascii="仿宋_GB2312" w:hAnsi="Arial" w:eastAsia="仿宋_GB2312" w:cs="Cambria"/>
          <w:sz w:val="28"/>
          <w:szCs w:val="28"/>
        </w:rPr>
        <w:t xml:space="preserve">…… </w:t>
      </w:r>
    </w:p>
    <w:p w14:paraId="451545A3">
      <w:pPr>
        <w:snapToGrid w:val="0"/>
        <w:spacing w:before="34" w:line="360" w:lineRule="auto"/>
        <w:ind w:right="142" w:firstLine="560" w:firstLineChars="200"/>
        <w:jc w:val="left"/>
        <w:rPr>
          <w:rFonts w:ascii="仿宋_GB2312" w:hAnsi="Arial" w:eastAsia="仿宋_GB2312" w:cs="Cambria"/>
          <w:sz w:val="28"/>
          <w:szCs w:val="28"/>
        </w:rPr>
      </w:pPr>
      <w:r>
        <w:rPr>
          <w:rFonts w:hint="eastAsia" w:ascii="仿宋_GB2312" w:hAnsi="Arial" w:eastAsia="仿宋_GB2312" w:cs="Cambria"/>
          <w:sz w:val="28"/>
          <w:szCs w:val="28"/>
        </w:rPr>
        <w:t>以上企业，不属于大企业的分支机构，不存在控股股东为大企业的情形，也不存在与大企业的负责人为同一人的情形。</w:t>
      </w:r>
    </w:p>
    <w:p w14:paraId="3C4C7DAC">
      <w:pPr>
        <w:snapToGrid w:val="0"/>
        <w:spacing w:before="25" w:line="360" w:lineRule="auto"/>
        <w:ind w:right="142" w:firstLine="645"/>
        <w:jc w:val="left"/>
        <w:rPr>
          <w:rFonts w:ascii="仿宋_GB2312" w:hAnsi="Arial" w:eastAsia="仿宋_GB2312" w:cs="Cambria"/>
          <w:sz w:val="28"/>
          <w:szCs w:val="28"/>
        </w:rPr>
      </w:pPr>
      <w:r>
        <w:rPr>
          <w:rFonts w:hint="eastAsia" w:ascii="仿宋_GB2312" w:hAnsi="Arial" w:eastAsia="仿宋_GB2312" w:cs="Cambria"/>
          <w:sz w:val="28"/>
          <w:szCs w:val="28"/>
        </w:rPr>
        <w:t>本企业对上述声明内容的真实性负责。如有虚假，将依法承担相应责任。</w:t>
      </w:r>
    </w:p>
    <w:p w14:paraId="6B54CB21">
      <w:pPr>
        <w:snapToGrid w:val="0"/>
        <w:spacing w:before="25" w:line="360" w:lineRule="auto"/>
        <w:ind w:right="142" w:firstLine="645"/>
        <w:jc w:val="left"/>
        <w:rPr>
          <w:rFonts w:ascii="仿宋_GB2312" w:hAnsi="Arial" w:eastAsia="仿宋_GB2312" w:cs="Cambria"/>
          <w:sz w:val="28"/>
          <w:szCs w:val="28"/>
        </w:rPr>
      </w:pPr>
    </w:p>
    <w:p w14:paraId="2911873D">
      <w:pPr>
        <w:snapToGrid w:val="0"/>
        <w:spacing w:before="56" w:line="360" w:lineRule="auto"/>
        <w:ind w:left="3960" w:right="1808"/>
        <w:jc w:val="left"/>
        <w:rPr>
          <w:rFonts w:ascii="仿宋_GB2312" w:hAnsi="@楷体_GB2312" w:eastAsia="仿宋_GB2312" w:cs="Cambria"/>
          <w:w w:val="99"/>
          <w:sz w:val="28"/>
          <w:szCs w:val="28"/>
        </w:rPr>
      </w:pPr>
      <w:r>
        <w:rPr>
          <w:rFonts w:hint="eastAsia" w:ascii="仿宋_GB2312" w:hAnsi="@楷体_GB2312" w:eastAsia="仿宋_GB2312" w:cs="Cambria"/>
          <w:spacing w:val="-18"/>
          <w:sz w:val="28"/>
          <w:szCs w:val="28"/>
        </w:rPr>
        <w:t>企业名称（盖章）：</w:t>
      </w:r>
      <w:r>
        <w:rPr>
          <w:rFonts w:hint="eastAsia" w:ascii="仿宋_GB2312" w:hAnsi="@楷体_GB2312" w:eastAsia="仿宋_GB2312" w:cs="Cambria"/>
          <w:w w:val="99"/>
          <w:sz w:val="28"/>
          <w:szCs w:val="28"/>
        </w:rPr>
        <w:t xml:space="preserve"> </w:t>
      </w:r>
    </w:p>
    <w:p w14:paraId="3B4DDF32">
      <w:pPr>
        <w:snapToGrid w:val="0"/>
        <w:spacing w:before="56" w:line="360" w:lineRule="auto"/>
        <w:ind w:left="3961" w:leftChars="1886" w:right="1808" w:firstLine="280" w:firstLineChars="100"/>
        <w:jc w:val="left"/>
        <w:rPr>
          <w:rFonts w:ascii="仿宋_GB2312" w:hAnsi="@楷体_GB2312" w:eastAsia="仿宋_GB2312" w:cs="Cambria"/>
          <w:sz w:val="28"/>
          <w:szCs w:val="28"/>
        </w:rPr>
      </w:pPr>
      <w:r>
        <w:rPr>
          <w:rFonts w:hint="eastAsia" w:ascii="仿宋_GB2312" w:hAnsi="@楷体_GB2312" w:eastAsia="仿宋_GB2312" w:cs="Cambria"/>
          <w:sz w:val="28"/>
          <w:szCs w:val="28"/>
        </w:rPr>
        <w:t>日</w:t>
      </w:r>
      <w:r>
        <w:rPr>
          <w:rFonts w:hint="eastAsia" w:ascii="仿宋_GB2312" w:hAnsi="@楷体_GB2312" w:eastAsia="仿宋_GB2312" w:cs="Cambria"/>
          <w:spacing w:val="-91"/>
          <w:sz w:val="28"/>
          <w:szCs w:val="28"/>
        </w:rPr>
        <w:t xml:space="preserve"> </w:t>
      </w:r>
      <w:r>
        <w:rPr>
          <w:rFonts w:hint="eastAsia" w:ascii="仿宋_GB2312" w:hAnsi="@楷体_GB2312" w:eastAsia="仿宋_GB2312" w:cs="Cambria"/>
          <w:sz w:val="28"/>
          <w:szCs w:val="28"/>
        </w:rPr>
        <w:t>期：</w:t>
      </w:r>
    </w:p>
    <w:p w14:paraId="48ACC168">
      <w:pPr>
        <w:snapToGrid w:val="0"/>
        <w:spacing w:line="360" w:lineRule="auto"/>
        <w:rPr>
          <w:rFonts w:ascii="仿宋_GB2312" w:hAnsi="Cambria" w:eastAsia="仿宋_GB2312" w:cs="Cambria"/>
          <w:sz w:val="28"/>
          <w:szCs w:val="28"/>
        </w:rPr>
      </w:pPr>
    </w:p>
    <w:p w14:paraId="232D87AB">
      <w:pPr>
        <w:snapToGrid w:val="0"/>
        <w:spacing w:line="360" w:lineRule="auto"/>
        <w:rPr>
          <w:rFonts w:ascii="仿宋_GB2312" w:hAnsi="Courier New" w:eastAsia="仿宋_GB2312" w:cs="Courier New"/>
          <w:szCs w:val="21"/>
        </w:rPr>
      </w:pPr>
      <w:r>
        <w:rPr>
          <w:rFonts w:hint="eastAsia" w:ascii="仿宋_GB2312" w:hAnsi="Cambria" w:eastAsia="仿宋_GB2312" w:cs="Cambria"/>
          <w:w w:val="104"/>
          <w:position w:val="6"/>
          <w:szCs w:val="21"/>
        </w:rPr>
        <w:t>1</w:t>
      </w:r>
      <w:r>
        <w:rPr>
          <w:rFonts w:hint="eastAsia" w:ascii="仿宋_GB2312" w:hAnsi="Courier New" w:eastAsia="仿宋_GB2312" w:cs="Courier New"/>
          <w:szCs w:val="21"/>
        </w:rPr>
        <w:t>从业人员、营业收入、资产总额填报上一年度数据，无上一年度数据的新成立企业可不填报。</w:t>
      </w:r>
    </w:p>
    <w:p w14:paraId="017E4E5D">
      <w:pPr>
        <w:rPr>
          <w:b/>
          <w:sz w:val="36"/>
        </w:rPr>
      </w:pPr>
      <w:r>
        <w:rPr>
          <w:rFonts w:hint="eastAsia" w:ascii="仿宋_GB2312" w:hAnsi="Courier New" w:eastAsia="仿宋_GB2312" w:cs="Courier New"/>
          <w:szCs w:val="21"/>
        </w:rPr>
        <w:t>2、本项目所属行业为</w:t>
      </w:r>
      <w:r>
        <w:rPr>
          <w:rFonts w:hint="eastAsia" w:ascii="仿宋_GB2312" w:hAnsi="Courier New" w:eastAsia="仿宋_GB2312" w:cs="Courier New"/>
          <w:b/>
          <w:bCs/>
          <w:szCs w:val="21"/>
        </w:rPr>
        <w:t>软件和信息技术服务业</w:t>
      </w:r>
      <w:r>
        <w:rPr>
          <w:rFonts w:hint="eastAsia" w:ascii="仿宋_GB2312" w:hAnsi="Courier New" w:eastAsia="仿宋_GB2312" w:cs="Courier New"/>
          <w:szCs w:val="21"/>
        </w:rPr>
        <w:t>。</w:t>
      </w:r>
      <w:r>
        <w:rPr>
          <w:b/>
          <w:sz w:val="36"/>
        </w:rPr>
        <w:br w:type="page"/>
      </w:r>
    </w:p>
    <w:p w14:paraId="571017C0">
      <w:pPr>
        <w:autoSpaceDE w:val="0"/>
        <w:autoSpaceDN w:val="0"/>
        <w:adjustRightInd w:val="0"/>
        <w:spacing w:line="360" w:lineRule="auto"/>
        <w:jc w:val="left"/>
        <w:rPr>
          <w:rFonts w:ascii="仿宋_GB2312" w:eastAsia="仿宋_GB2312"/>
          <w:b/>
          <w:bCs/>
          <w:sz w:val="24"/>
        </w:rPr>
      </w:pPr>
      <w:r>
        <w:rPr>
          <w:rFonts w:hint="eastAsia" w:ascii="仿宋_GB2312" w:hAnsi="仿宋" w:eastAsia="仿宋_GB2312"/>
          <w:b/>
          <w:bCs/>
          <w:sz w:val="28"/>
          <w:szCs w:val="28"/>
          <w:lang w:val="zh-CN"/>
        </w:rPr>
        <w:t>附件二</w:t>
      </w:r>
    </w:p>
    <w:p w14:paraId="31B1676C">
      <w:pPr>
        <w:autoSpaceDE w:val="0"/>
        <w:autoSpaceDN w:val="0"/>
        <w:adjustRightInd w:val="0"/>
        <w:spacing w:line="360" w:lineRule="auto"/>
        <w:jc w:val="center"/>
        <w:rPr>
          <w:rFonts w:eastAsia="黑体"/>
          <w:b/>
          <w:bCs/>
          <w:sz w:val="32"/>
          <w:szCs w:val="32"/>
          <w:lang w:val="zh-CN"/>
        </w:rPr>
      </w:pPr>
      <w:r>
        <w:rPr>
          <w:rFonts w:hint="eastAsia" w:eastAsia="黑体"/>
          <w:b/>
          <w:bCs/>
          <w:sz w:val="32"/>
          <w:szCs w:val="32"/>
          <w:lang w:val="zh-CN"/>
        </w:rPr>
        <w:t>残疾人福利性单位声明函</w:t>
      </w:r>
    </w:p>
    <w:p w14:paraId="2506E657">
      <w:pPr>
        <w:spacing w:line="360" w:lineRule="auto"/>
        <w:ind w:left="1080" w:leftChars="257" w:hanging="540"/>
        <w:jc w:val="center"/>
        <w:rPr>
          <w:rFonts w:ascii="仿宋_GB2312" w:hAnsi="Arial" w:eastAsia="仿宋_GB2312"/>
          <w:kern w:val="0"/>
          <w:sz w:val="24"/>
        </w:rPr>
      </w:pPr>
    </w:p>
    <w:p w14:paraId="0FA4795E">
      <w:pPr>
        <w:spacing w:line="360" w:lineRule="auto"/>
        <w:ind w:firstLine="560" w:firstLineChars="200"/>
        <w:rPr>
          <w:rFonts w:ascii="仿宋_GB2312" w:hAnsi="Arial" w:eastAsia="仿宋_GB2312"/>
          <w:kern w:val="0"/>
          <w:sz w:val="28"/>
          <w:szCs w:val="28"/>
        </w:rPr>
      </w:pPr>
      <w:r>
        <w:rPr>
          <w:rFonts w:hint="eastAsia" w:ascii="仿宋_GB2312" w:hAnsi="Arial" w:eastAsia="仿宋_GB2312"/>
          <w:kern w:val="0"/>
          <w:sz w:val="28"/>
          <w:szCs w:val="28"/>
        </w:rPr>
        <w:t>本单位郑重声明，根据《财政部 民政部 中国残疾人联合会关于促进残疾人就业政府采购政策的通知》（财库〔2017〕141号）的规定，本单位为符合条件的残疾人福利性单位，且本单位参加</w:t>
      </w:r>
      <w:r>
        <w:rPr>
          <w:rFonts w:hint="eastAsia" w:ascii="仿宋_GB2312" w:hAnsi="Arial" w:eastAsia="仿宋_GB2312"/>
          <w:kern w:val="0"/>
          <w:sz w:val="28"/>
          <w:szCs w:val="28"/>
          <w:u w:val="single"/>
        </w:rPr>
        <w:t xml:space="preserve">     </w:t>
      </w:r>
      <w:r>
        <w:rPr>
          <w:rFonts w:hint="eastAsia" w:ascii="仿宋_GB2312" w:hAnsi="Arial" w:eastAsia="仿宋_GB2312"/>
          <w:kern w:val="0"/>
          <w:sz w:val="28"/>
          <w:szCs w:val="28"/>
        </w:rPr>
        <w:t>单位的</w:t>
      </w:r>
      <w:r>
        <w:rPr>
          <w:rFonts w:hint="eastAsia" w:ascii="仿宋_GB2312" w:hAnsi="Arial" w:eastAsia="仿宋_GB2312"/>
          <w:kern w:val="0"/>
          <w:sz w:val="28"/>
          <w:szCs w:val="28"/>
          <w:u w:val="single"/>
        </w:rPr>
        <w:t xml:space="preserve">         </w:t>
      </w:r>
      <w:r>
        <w:rPr>
          <w:rFonts w:hint="eastAsia" w:ascii="仿宋_GB2312" w:hAnsi="Arial" w:eastAsia="仿宋_GB2312"/>
          <w:kern w:val="0"/>
          <w:sz w:val="28"/>
          <w:szCs w:val="28"/>
        </w:rPr>
        <w:t>项目采购活动提供本单位制造的货物</w:t>
      </w:r>
      <w:r>
        <w:rPr>
          <w:rFonts w:hint="eastAsia" w:ascii="仿宋_GB2312" w:hAnsi="仿宋" w:eastAsia="仿宋_GB2312" w:cs="宋体"/>
          <w:kern w:val="0"/>
          <w:sz w:val="28"/>
          <w:szCs w:val="28"/>
        </w:rPr>
        <w:t>（由本单位承担工程/提供服务）</w:t>
      </w:r>
      <w:r>
        <w:rPr>
          <w:rFonts w:hint="eastAsia" w:ascii="仿宋_GB2312" w:hAnsi="Arial" w:eastAsia="仿宋_GB2312"/>
          <w:kern w:val="0"/>
          <w:sz w:val="28"/>
          <w:szCs w:val="28"/>
        </w:rPr>
        <w:t>，或者提供其他残疾人福利性单位制造的货物（不包括使用非残疾人福利性单位注册商标的货物）。</w:t>
      </w:r>
    </w:p>
    <w:p w14:paraId="12BC31C9">
      <w:pPr>
        <w:spacing w:line="360" w:lineRule="auto"/>
        <w:ind w:firstLine="560" w:firstLineChars="200"/>
        <w:rPr>
          <w:rFonts w:ascii="仿宋_GB2312" w:hAnsi="Arial" w:eastAsia="仿宋_GB2312"/>
          <w:kern w:val="0"/>
          <w:sz w:val="28"/>
          <w:szCs w:val="28"/>
        </w:rPr>
      </w:pPr>
      <w:r>
        <w:rPr>
          <w:rFonts w:hint="eastAsia" w:ascii="仿宋_GB2312" w:hAnsi="Arial" w:eastAsia="仿宋_GB2312"/>
          <w:kern w:val="0"/>
          <w:sz w:val="28"/>
          <w:szCs w:val="28"/>
        </w:rPr>
        <w:t>本单位对上述声明的真实性负责。如有虚假，将依法承担相应责任。</w:t>
      </w:r>
    </w:p>
    <w:p w14:paraId="1B902179">
      <w:pPr>
        <w:spacing w:line="360" w:lineRule="auto"/>
        <w:ind w:left="1080" w:leftChars="257" w:hanging="540"/>
        <w:jc w:val="center"/>
        <w:rPr>
          <w:rFonts w:ascii="仿宋_GB2312" w:hAnsi="Arial" w:eastAsia="仿宋_GB2312"/>
          <w:kern w:val="0"/>
          <w:sz w:val="28"/>
          <w:szCs w:val="28"/>
        </w:rPr>
      </w:pPr>
    </w:p>
    <w:p w14:paraId="39AAF47A">
      <w:pPr>
        <w:spacing w:line="360" w:lineRule="auto"/>
        <w:ind w:left="1080" w:leftChars="257" w:hanging="540"/>
        <w:jc w:val="center"/>
        <w:rPr>
          <w:rFonts w:ascii="仿宋_GB2312" w:hAnsi="Arial" w:eastAsia="仿宋_GB2312"/>
          <w:kern w:val="0"/>
          <w:sz w:val="28"/>
          <w:szCs w:val="28"/>
        </w:rPr>
      </w:pPr>
    </w:p>
    <w:p w14:paraId="073CD2E2">
      <w:pPr>
        <w:spacing w:line="360" w:lineRule="auto"/>
        <w:ind w:left="1080" w:leftChars="257" w:hanging="540"/>
        <w:jc w:val="center"/>
        <w:rPr>
          <w:rFonts w:ascii="仿宋_GB2312" w:hAnsi="Arial" w:eastAsia="仿宋_GB2312"/>
          <w:kern w:val="0"/>
          <w:sz w:val="28"/>
          <w:szCs w:val="28"/>
          <w:u w:val="single"/>
        </w:rPr>
      </w:pPr>
      <w:r>
        <w:rPr>
          <w:rFonts w:hint="eastAsia" w:ascii="仿宋_GB2312" w:hAnsi="Arial" w:eastAsia="仿宋_GB2312"/>
          <w:kern w:val="0"/>
          <w:sz w:val="28"/>
          <w:szCs w:val="28"/>
        </w:rPr>
        <w:t>单位名称（盖章）：</w:t>
      </w:r>
      <w:r>
        <w:rPr>
          <w:rFonts w:hint="eastAsia" w:ascii="仿宋_GB2312" w:hAnsi="Arial" w:eastAsia="仿宋_GB2312"/>
          <w:kern w:val="0"/>
          <w:sz w:val="28"/>
          <w:szCs w:val="28"/>
          <w:u w:val="single"/>
        </w:rPr>
        <w:t xml:space="preserve">                  </w:t>
      </w:r>
    </w:p>
    <w:p w14:paraId="065AAD19">
      <w:pPr>
        <w:spacing w:line="360" w:lineRule="auto"/>
        <w:ind w:left="1080" w:leftChars="257" w:hanging="540"/>
        <w:jc w:val="center"/>
        <w:rPr>
          <w:rFonts w:ascii="仿宋_GB2312" w:hAnsi="Arial" w:eastAsia="仿宋_GB2312"/>
          <w:kern w:val="0"/>
          <w:sz w:val="28"/>
          <w:szCs w:val="28"/>
        </w:rPr>
      </w:pPr>
      <w:r>
        <w:rPr>
          <w:rFonts w:hint="eastAsia" w:ascii="仿宋_GB2312" w:hAnsi="Arial" w:eastAsia="仿宋_GB2312"/>
          <w:kern w:val="0"/>
          <w:sz w:val="28"/>
          <w:szCs w:val="28"/>
        </w:rPr>
        <w:t xml:space="preserve">         </w:t>
      </w:r>
    </w:p>
    <w:p w14:paraId="15D5CB17">
      <w:pPr>
        <w:autoSpaceDE w:val="0"/>
        <w:autoSpaceDN w:val="0"/>
        <w:adjustRightInd w:val="0"/>
        <w:spacing w:line="348" w:lineRule="auto"/>
        <w:ind w:firstLine="3640" w:firstLineChars="1300"/>
        <w:rPr>
          <w:rFonts w:ascii="仿宋_GB2312" w:hAnsi="Arial" w:eastAsia="仿宋_GB2312"/>
          <w:kern w:val="0"/>
          <w:sz w:val="28"/>
          <w:szCs w:val="28"/>
          <w:u w:val="single"/>
        </w:rPr>
      </w:pPr>
      <w:r>
        <w:rPr>
          <w:rFonts w:hint="eastAsia" w:ascii="仿宋_GB2312" w:hAnsi="Arial" w:eastAsia="仿宋_GB2312"/>
          <w:kern w:val="0"/>
          <w:sz w:val="28"/>
          <w:szCs w:val="28"/>
        </w:rPr>
        <w:t>日  期：</w:t>
      </w:r>
      <w:r>
        <w:rPr>
          <w:rFonts w:hint="eastAsia" w:ascii="仿宋_GB2312" w:hAnsi="Arial" w:eastAsia="仿宋_GB2312"/>
          <w:kern w:val="0"/>
          <w:sz w:val="28"/>
          <w:szCs w:val="28"/>
          <w:u w:val="single"/>
        </w:rPr>
        <w:t xml:space="preserve">                             </w:t>
      </w:r>
    </w:p>
    <w:p w14:paraId="4E5D4B42">
      <w:pPr>
        <w:rPr>
          <w:b/>
          <w:sz w:val="36"/>
        </w:rPr>
      </w:pPr>
      <w:r>
        <w:rPr>
          <w:b/>
          <w:sz w:val="36"/>
        </w:rPr>
        <w:br w:type="page"/>
      </w:r>
    </w:p>
    <w:p w14:paraId="3E08D35F">
      <w:pPr>
        <w:keepNext/>
        <w:keepLines/>
        <w:spacing w:line="360" w:lineRule="auto"/>
        <w:rPr>
          <w:rFonts w:eastAsia="仿宋_GB2312"/>
          <w:b/>
          <w:bCs/>
          <w:sz w:val="28"/>
          <w:szCs w:val="28"/>
        </w:rPr>
      </w:pPr>
      <w:r>
        <w:rPr>
          <w:rFonts w:hint="eastAsia" w:ascii="仿宋_GB2312" w:hAnsi="仿宋" w:eastAsia="仿宋_GB2312"/>
          <w:b/>
          <w:bCs/>
          <w:sz w:val="28"/>
          <w:szCs w:val="28"/>
          <w:lang w:val="zh-CN"/>
        </w:rPr>
        <w:t>附件</w:t>
      </w:r>
      <w:r>
        <w:rPr>
          <w:rFonts w:hint="eastAsia" w:ascii="仿宋_GB2312" w:hAnsi="仿宋" w:eastAsia="仿宋_GB2312"/>
          <w:b/>
          <w:bCs/>
          <w:sz w:val="28"/>
          <w:szCs w:val="28"/>
        </w:rPr>
        <w:t>三</w:t>
      </w:r>
    </w:p>
    <w:p w14:paraId="4E196F28">
      <w:pPr>
        <w:autoSpaceDE w:val="0"/>
        <w:autoSpaceDN w:val="0"/>
        <w:adjustRightInd w:val="0"/>
        <w:spacing w:line="360" w:lineRule="auto"/>
        <w:jc w:val="center"/>
        <w:rPr>
          <w:b/>
          <w:bCs/>
          <w:sz w:val="28"/>
          <w:szCs w:val="28"/>
        </w:rPr>
      </w:pPr>
      <w:r>
        <w:rPr>
          <w:rFonts w:hint="eastAsia" w:eastAsia="黑体"/>
          <w:b/>
          <w:bCs/>
          <w:sz w:val="32"/>
          <w:szCs w:val="32"/>
          <w:lang w:val="zh-CN"/>
        </w:rPr>
        <w:t>监狱企业的证明文件</w:t>
      </w:r>
    </w:p>
    <w:p w14:paraId="7EDB4CB3">
      <w:pPr>
        <w:rPr>
          <w:b/>
          <w:bCs/>
          <w:sz w:val="28"/>
          <w:szCs w:val="28"/>
        </w:rPr>
      </w:pPr>
    </w:p>
    <w:p w14:paraId="14A5D7AF">
      <w:r>
        <w:rPr>
          <w:rFonts w:hint="eastAsia" w:ascii="仿宋_GB2312" w:hAnsi="Arial" w:eastAsia="仿宋_GB2312"/>
          <w:kern w:val="0"/>
          <w:sz w:val="28"/>
          <w:szCs w:val="28"/>
        </w:rPr>
        <w:t>注：1、根据《司法部关于政府采购支持监狱企业发展有关问题的通知》财库〔2014〕68号，监狱企业参加政府采购活动时，应当提供由省级以上监狱管理局、戒毒管理局（含新疆生产建设兵团）出具的属于监狱企业的证明文件。</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Cambria">
    <w:panose1 w:val="02040503050406030204"/>
    <w:charset w:val="00"/>
    <w:family w:val="roman"/>
    <w:pitch w:val="default"/>
    <w:sig w:usb0="E00006FF" w:usb1="420024FF" w:usb2="02000000" w:usb3="00000000" w:csb0="2000019F" w:csb1="00000000"/>
  </w:font>
  <w:font w:name="Verdana">
    <w:panose1 w:val="020B0604030504040204"/>
    <w:charset w:val="00"/>
    <w:family w:val="swiss"/>
    <w:pitch w:val="default"/>
    <w:sig w:usb0="A00006FF" w:usb1="4000205B" w:usb2="00000010" w:usb3="00000000" w:csb0="2000019F" w:csb1="00000000"/>
  </w:font>
  <w:font w:name="@楷体_GB2312">
    <w:altName w:val="宋体"/>
    <w:panose1 w:val="02010609030101010101"/>
    <w:charset w:val="86"/>
    <w:family w:val="modern"/>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CC81CCD"/>
    <w:rsid w:val="0CC81CCD"/>
    <w:rsid w:val="1983040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next w:val="1"/>
    <w:semiHidden/>
    <w:qFormat/>
    <w:uiPriority w:val="0"/>
    <w:rPr>
      <w:rFonts w:ascii="宋体" w:hAnsi="宋体" w:eastAsia="宋体" w:cs="宋体"/>
      <w:sz w:val="18"/>
      <w:szCs w:val="18"/>
      <w:lang w:eastAsia="en-U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1707</Words>
  <Characters>1744</Characters>
  <Lines>0</Lines>
  <Paragraphs>0</Paragraphs>
  <TotalTime>1</TotalTime>
  <ScaleCrop>false</ScaleCrop>
  <LinksUpToDate>false</LinksUpToDate>
  <CharactersWithSpaces>2071</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2025-05-10T06:41:00Z</dcterms:created>
  <dc:creator>Джек</dc:creator>
  <cp:lastModifiedBy>Джек</cp:lastModifiedBy>
  <dcterms:modified xsi:type="dcterms:W3CDTF">2025-05-29T07:19:42Z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9C6608BD10E343419E710B831659B530_11</vt:lpwstr>
  </property>
  <property fmtid="{D5CDD505-2E9C-101B-9397-08002B2CF9AE}" pid="4" name="KSOTemplateDocerSaveRecord">
    <vt:lpwstr>eyJoZGlkIjoiODQwYjUxMjQ5MDM1ZGQxMGJiMzAzM2U5NmVkYzI5ODMiLCJ1c2VySWQiOiIyNTU1Nzg4NjQifQ==</vt:lpwstr>
  </property>
</Properties>
</file>