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E4BBA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32"/>
          <w:lang w:bidi="zh-CN"/>
        </w:rPr>
      </w:pPr>
      <w:r>
        <w:rPr>
          <w:rFonts w:hint="eastAsia" w:ascii="仿宋" w:hAnsi="仿宋" w:eastAsia="仿宋" w:cs="仿宋"/>
          <w:b/>
          <w:sz w:val="32"/>
          <w:szCs w:val="32"/>
          <w:lang w:eastAsia="zh-CN" w:bidi="zh-CN"/>
        </w:rPr>
        <w:t>项目需求分析</w:t>
      </w:r>
    </w:p>
    <w:p w14:paraId="1BCA1CB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供应商根据打分项自行编制。</w:t>
      </w:r>
    </w:p>
    <w:p w14:paraId="6C7EDA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3C52C1"/>
    <w:rsid w:val="4DA0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2 Char1"/>
    <w:basedOn w:val="5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2025-05-30T01:48:51Z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