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sz w:val="28"/>
          <w:highlight w:val="none"/>
        </w:rPr>
      </w:pPr>
      <w:r>
        <w:rPr>
          <w:rFonts w:hint="eastAsia" w:ascii="宋体" w:hAnsi="宋体" w:eastAsia="宋体" w:cs="宋体"/>
          <w:b/>
          <w:bCs/>
          <w:sz w:val="28"/>
          <w:highlight w:val="none"/>
        </w:rPr>
        <w:t>合同编号：</w:t>
      </w:r>
    </w:p>
    <w:p>
      <w:pPr>
        <w:jc w:val="center"/>
        <w:rPr>
          <w:rFonts w:hint="eastAsia" w:ascii="宋体" w:hAnsi="宋体" w:eastAsia="宋体" w:cs="宋体"/>
          <w:sz w:val="52"/>
          <w:highlight w:val="none"/>
        </w:rPr>
      </w:pPr>
    </w:p>
    <w:p>
      <w:pPr>
        <w:jc w:val="center"/>
        <w:rPr>
          <w:rFonts w:hint="eastAsia" w:hAnsi="宋体" w:cs="宋体"/>
          <w:b/>
          <w:sz w:val="44"/>
          <w:szCs w:val="44"/>
          <w:highlight w:val="none"/>
          <w:lang w:eastAsia="zh-CN"/>
        </w:rPr>
      </w:pPr>
    </w:p>
    <w:p>
      <w:pPr>
        <w:jc w:val="center"/>
        <w:rPr>
          <w:rFonts w:hint="eastAsia" w:hAnsi="宋体" w:cs="宋体"/>
          <w:b/>
          <w:sz w:val="44"/>
          <w:szCs w:val="44"/>
          <w:highlight w:val="none"/>
          <w:lang w:eastAsia="zh-CN"/>
        </w:rPr>
      </w:pPr>
    </w:p>
    <w:p>
      <w:pPr>
        <w:jc w:val="center"/>
        <w:rPr>
          <w:rFonts w:hint="eastAsia" w:ascii="宋体" w:hAnsi="宋体" w:eastAsia="宋体" w:cs="宋体"/>
          <w:b/>
          <w:sz w:val="44"/>
          <w:szCs w:val="44"/>
          <w:highlight w:val="none"/>
          <w:lang w:eastAsia="zh-CN"/>
        </w:rPr>
      </w:pPr>
      <w:r>
        <w:rPr>
          <w:rFonts w:hint="eastAsia" w:hAnsi="宋体" w:cs="宋体"/>
          <w:b/>
          <w:sz w:val="44"/>
          <w:szCs w:val="44"/>
          <w:highlight w:val="none"/>
          <w:lang w:eastAsia="zh-CN"/>
        </w:rPr>
        <w:t>新媒体宣传服务</w:t>
      </w:r>
    </w:p>
    <w:p>
      <w:pPr>
        <w:jc w:val="center"/>
        <w:rPr>
          <w:rFonts w:hint="eastAsia" w:ascii="宋体" w:hAnsi="宋体" w:eastAsia="宋体" w:cs="宋体"/>
          <w:b/>
          <w:sz w:val="44"/>
          <w:szCs w:val="44"/>
          <w:highlight w:val="none"/>
        </w:rPr>
      </w:pPr>
    </w:p>
    <w:p>
      <w:pPr>
        <w:jc w:val="center"/>
        <w:rPr>
          <w:rFonts w:hint="eastAsia" w:ascii="宋体" w:hAnsi="宋体" w:eastAsia="宋体" w:cs="宋体"/>
          <w:b/>
          <w:sz w:val="44"/>
          <w:szCs w:val="44"/>
          <w:highlight w:val="none"/>
        </w:rPr>
      </w:pPr>
    </w:p>
    <w:p>
      <w:pPr>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合    同</w:t>
      </w:r>
    </w:p>
    <w:p>
      <w:pPr>
        <w:pStyle w:val="2"/>
        <w:rPr>
          <w:rFonts w:hint="eastAsia" w:ascii="宋体" w:hAnsi="宋体" w:eastAsia="宋体" w:cs="宋体"/>
          <w:highlight w:val="none"/>
        </w:rPr>
      </w:pPr>
    </w:p>
    <w:p>
      <w:pPr>
        <w:jc w:val="center"/>
        <w:rPr>
          <w:rFonts w:hint="eastAsia" w:ascii="宋体" w:hAnsi="宋体" w:eastAsia="宋体" w:cs="宋体"/>
          <w:highlight w:val="none"/>
        </w:rPr>
      </w:pPr>
    </w:p>
    <w:p>
      <w:pPr>
        <w:rPr>
          <w:rFonts w:hint="eastAsia" w:ascii="宋体" w:hAnsi="宋体" w:eastAsia="宋体" w:cs="宋体"/>
          <w:sz w:val="32"/>
          <w:szCs w:val="32"/>
          <w:highlight w:val="none"/>
        </w:rPr>
      </w:pPr>
    </w:p>
    <w:p>
      <w:pPr>
        <w:jc w:val="center"/>
        <w:rPr>
          <w:rFonts w:hint="eastAsia" w:ascii="宋体" w:hAnsi="宋体" w:eastAsia="宋体" w:cs="宋体"/>
          <w:sz w:val="32"/>
          <w:szCs w:val="32"/>
          <w:highlight w:val="none"/>
        </w:rPr>
      </w:pPr>
    </w:p>
    <w:p>
      <w:pPr>
        <w:jc w:val="center"/>
        <w:rPr>
          <w:rFonts w:hint="eastAsia" w:ascii="宋体" w:hAnsi="宋体" w:eastAsia="宋体" w:cs="宋体"/>
          <w:sz w:val="36"/>
          <w:highlight w:val="none"/>
        </w:rPr>
      </w:pPr>
    </w:p>
    <w:p>
      <w:pPr>
        <w:jc w:val="center"/>
        <w:rPr>
          <w:rFonts w:hint="eastAsia" w:ascii="宋体" w:hAnsi="宋体" w:eastAsia="宋体" w:cs="宋体"/>
          <w:sz w:val="36"/>
          <w:highlight w:val="none"/>
        </w:rPr>
      </w:pPr>
    </w:p>
    <w:p>
      <w:pPr>
        <w:rPr>
          <w:rFonts w:hint="eastAsia" w:ascii="宋体" w:hAnsi="宋体" w:eastAsia="宋体" w:cs="宋体"/>
          <w:highlight w:val="none"/>
        </w:rPr>
      </w:pPr>
    </w:p>
    <w:p>
      <w:pPr>
        <w:jc w:val="center"/>
        <w:rPr>
          <w:rFonts w:hint="eastAsia" w:ascii="宋体" w:hAnsi="宋体" w:eastAsia="宋体" w:cs="宋体"/>
          <w:sz w:val="36"/>
          <w:highlight w:val="none"/>
        </w:rPr>
      </w:pPr>
    </w:p>
    <w:p>
      <w:pPr>
        <w:spacing w:line="312" w:lineRule="auto"/>
        <w:rPr>
          <w:rFonts w:hint="eastAsia" w:ascii="宋体" w:hAnsi="宋体" w:eastAsia="宋体" w:cs="宋体"/>
          <w:b/>
          <w:sz w:val="28"/>
          <w:szCs w:val="28"/>
          <w:highlight w:val="none"/>
          <w:u w:val="single"/>
        </w:rPr>
      </w:pPr>
      <w:r>
        <w:rPr>
          <w:rFonts w:hint="eastAsia" w:ascii="宋体" w:hAnsi="宋体" w:eastAsia="宋体" w:cs="宋体"/>
          <w:b/>
          <w:sz w:val="36"/>
          <w:highlight w:val="none"/>
        </w:rPr>
        <w:t xml:space="preserve">  </w:t>
      </w:r>
      <w:r>
        <w:rPr>
          <w:rFonts w:hint="eastAsia" w:ascii="宋体" w:hAnsi="宋体" w:eastAsia="宋体" w:cs="宋体"/>
          <w:b/>
          <w:sz w:val="28"/>
          <w:szCs w:val="28"/>
          <w:highlight w:val="none"/>
        </w:rPr>
        <w:t xml:space="preserve">项 目 名 称：  </w:t>
      </w:r>
      <w:r>
        <w:rPr>
          <w:rFonts w:hint="eastAsia" w:ascii="宋体" w:hAnsi="宋体" w:eastAsia="宋体" w:cs="宋体"/>
          <w:sz w:val="28"/>
          <w:szCs w:val="28"/>
          <w:highlight w:val="none"/>
          <w:u w:val="single"/>
        </w:rPr>
        <w:t xml:space="preserve">                                 </w:t>
      </w:r>
    </w:p>
    <w:p>
      <w:pPr>
        <w:spacing w:line="312" w:lineRule="auto"/>
        <w:rPr>
          <w:rFonts w:hint="eastAsia" w:ascii="宋体" w:hAnsi="宋体" w:eastAsia="宋体" w:cs="宋体"/>
          <w:sz w:val="28"/>
          <w:szCs w:val="28"/>
          <w:highlight w:val="none"/>
          <w:u w:val="single"/>
        </w:rPr>
      </w:pPr>
      <w:r>
        <w:rPr>
          <w:rFonts w:hint="eastAsia" w:ascii="宋体" w:hAnsi="宋体" w:eastAsia="宋体" w:cs="宋体"/>
          <w:b/>
          <w:sz w:val="28"/>
          <w:szCs w:val="28"/>
          <w:highlight w:val="none"/>
        </w:rPr>
        <w:t xml:space="preserve">  委托方（甲方）：</w:t>
      </w:r>
      <w:r>
        <w:rPr>
          <w:rFonts w:hint="eastAsia" w:ascii="宋体" w:hAnsi="宋体" w:eastAsia="宋体" w:cs="宋体"/>
          <w:sz w:val="28"/>
          <w:szCs w:val="28"/>
          <w:highlight w:val="none"/>
          <w:u w:val="single"/>
        </w:rPr>
        <w:t xml:space="preserve">                                 </w:t>
      </w:r>
    </w:p>
    <w:p>
      <w:pPr>
        <w:spacing w:line="312" w:lineRule="auto"/>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 xml:space="preserve">  受托方（乙方）：</w:t>
      </w:r>
      <w:r>
        <w:rPr>
          <w:rFonts w:hint="eastAsia" w:ascii="宋体" w:hAnsi="宋体" w:eastAsia="宋体" w:cs="宋体"/>
          <w:b/>
          <w:sz w:val="28"/>
          <w:szCs w:val="28"/>
          <w:highlight w:val="none"/>
          <w:u w:val="single"/>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b/>
          <w:sz w:val="28"/>
          <w:szCs w:val="28"/>
          <w:highlight w:val="none"/>
          <w:u w:val="single"/>
        </w:rPr>
        <w:t xml:space="preserve">                            </w:t>
      </w:r>
    </w:p>
    <w:p>
      <w:pPr>
        <w:spacing w:line="312" w:lineRule="auto"/>
        <w:ind w:firstLine="275" w:firstLineChars="98"/>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 xml:space="preserve">签 订 时 间：  </w:t>
      </w:r>
      <w:r>
        <w:rPr>
          <w:rFonts w:hint="eastAsia" w:ascii="宋体" w:hAnsi="宋体" w:eastAsia="宋体" w:cs="宋体"/>
          <w:sz w:val="28"/>
          <w:szCs w:val="28"/>
          <w:highlight w:val="none"/>
          <w:u w:val="single"/>
        </w:rPr>
        <w:t xml:space="preserve">                                  </w:t>
      </w:r>
    </w:p>
    <w:p>
      <w:pPr>
        <w:spacing w:line="312" w:lineRule="auto"/>
        <w:rPr>
          <w:rFonts w:hint="eastAsia" w:ascii="宋体" w:hAnsi="宋体" w:eastAsia="宋体" w:cs="宋体"/>
          <w:sz w:val="28"/>
          <w:szCs w:val="28"/>
          <w:highlight w:val="none"/>
          <w:u w:val="single"/>
        </w:rPr>
      </w:pPr>
      <w:r>
        <w:rPr>
          <w:rFonts w:hint="eastAsia" w:ascii="宋体" w:hAnsi="宋体" w:eastAsia="宋体" w:cs="宋体"/>
          <w:b/>
          <w:sz w:val="28"/>
          <w:szCs w:val="28"/>
          <w:highlight w:val="none"/>
        </w:rPr>
        <w:t xml:space="preserve">  签 订 地 点： </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u w:val="single"/>
        </w:rPr>
        <w:t xml:space="preserve">                                  </w:t>
      </w:r>
    </w:p>
    <w:p>
      <w:pPr>
        <w:rPr>
          <w:rFonts w:hint="eastAsia" w:ascii="宋体" w:hAnsi="宋体" w:eastAsia="宋体" w:cs="宋体"/>
          <w:sz w:val="28"/>
          <w:szCs w:val="28"/>
          <w:highlight w:val="none"/>
        </w:rPr>
      </w:pPr>
    </w:p>
    <w:p>
      <w:pPr>
        <w:rPr>
          <w:rFonts w:hint="eastAsia" w:ascii="宋体" w:hAnsi="宋体" w:eastAsia="宋体" w:cs="宋体"/>
          <w:sz w:val="36"/>
          <w:highlight w:val="none"/>
        </w:rPr>
      </w:pPr>
    </w:p>
    <w:p>
      <w:pPr>
        <w:jc w:val="center"/>
        <w:rPr>
          <w:rFonts w:hint="eastAsia" w:ascii="宋体" w:hAnsi="宋体" w:eastAsia="宋体" w:cs="宋体"/>
          <w:sz w:val="21"/>
          <w:szCs w:val="21"/>
          <w:highlight w:val="none"/>
        </w:rPr>
      </w:pPr>
    </w:p>
    <w:p>
      <w:pPr>
        <w:pStyle w:val="2"/>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pStyle w:val="2"/>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pStyle w:val="2"/>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pStyle w:val="2"/>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pStyle w:val="2"/>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pStyle w:val="2"/>
        <w:rPr>
          <w:rFonts w:hint="eastAsia"/>
        </w:rPr>
      </w:pPr>
    </w:p>
    <w:p>
      <w:pPr>
        <w:rPr>
          <w:rFonts w:hint="eastAsia" w:ascii="宋体" w:hAnsi="宋体" w:eastAsia="宋体" w:cs="宋体"/>
          <w:sz w:val="21"/>
          <w:szCs w:val="21"/>
          <w:highlight w:val="none"/>
        </w:rPr>
        <w:sectPr>
          <w:footerReference r:id="rId6" w:type="first"/>
          <w:footerReference r:id="rId5" w:type="default"/>
          <w:pgSz w:w="11906" w:h="16838"/>
          <w:pgMar w:top="1304" w:right="1469" w:bottom="1304" w:left="1469" w:header="851" w:footer="992" w:gutter="0"/>
          <w:cols w:space="720" w:num="1"/>
          <w:titlePg/>
          <w:docGrid w:type="lines" w:linePitch="312" w:charSpace="0"/>
        </w:sectPr>
      </w:pPr>
      <w:r>
        <w:rPr>
          <w:rFonts w:hint="eastAsia" w:ascii="宋体" w:hAnsi="宋体" w:eastAsia="宋体" w:cs="宋体"/>
          <w:sz w:val="21"/>
          <w:szCs w:val="21"/>
          <w:highlight w:val="none"/>
        </w:rPr>
        <w:t>注：本合同为示范文本，只作为模板，仅提供参考</w:t>
      </w:r>
      <w:r>
        <w:rPr>
          <w:rFonts w:hint="eastAsia" w:ascii="宋体" w:hAnsi="宋体" w:eastAsia="宋体" w:cs="宋体"/>
          <w:highlight w:val="none"/>
        </w:rPr>
        <w:t>，</w:t>
      </w:r>
      <w:r>
        <w:rPr>
          <w:rFonts w:hint="eastAsia" w:ascii="宋体" w:hAnsi="宋体" w:eastAsia="宋体" w:cs="宋体"/>
          <w:sz w:val="21"/>
          <w:szCs w:val="21"/>
          <w:highlight w:val="none"/>
        </w:rPr>
        <w:t>最终合同以采购人给出的合同定稿为准。</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本合同甲方委托乙方就</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（项目名称）进行</w:t>
      </w:r>
      <w:r>
        <w:rPr>
          <w:rFonts w:hint="eastAsia" w:ascii="宋体" w:hAnsi="宋体" w:eastAsia="宋体" w:cs="宋体"/>
          <w:szCs w:val="24"/>
          <w:highlight w:val="none"/>
          <w:lang w:val="en-US" w:eastAsia="zh-CN"/>
        </w:rPr>
        <w:t>相关</w:t>
      </w:r>
      <w:r>
        <w:rPr>
          <w:rFonts w:hint="eastAsia" w:ascii="宋体" w:hAnsi="宋体" w:eastAsia="宋体" w:cs="宋体"/>
          <w:szCs w:val="24"/>
          <w:highlight w:val="none"/>
        </w:rPr>
        <w:t>服务，并支付相应的技术服务报酬。双方经过平等协商，在真实、充分地表达各自意愿的基础上，根据</w:t>
      </w:r>
      <w:r>
        <w:rPr>
          <w:rFonts w:hint="eastAsia" w:hAnsi="宋体" w:cs="宋体"/>
          <w:szCs w:val="24"/>
          <w:highlight w:val="none"/>
          <w:lang w:eastAsia="zh-CN"/>
        </w:rPr>
        <w:t>《中华人民共和国民法典》</w:t>
      </w:r>
      <w:r>
        <w:rPr>
          <w:rFonts w:hint="eastAsia" w:ascii="宋体" w:hAnsi="宋体" w:eastAsia="宋体" w:cs="宋体"/>
          <w:szCs w:val="24"/>
          <w:highlight w:val="none"/>
        </w:rPr>
        <w:t>的规定，达成如下协议，并由双方共同遵守。</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第一条甲方委托乙方进行</w:t>
      </w:r>
      <w:r>
        <w:rPr>
          <w:rFonts w:hint="eastAsia" w:hAnsi="宋体" w:cs="宋体"/>
          <w:szCs w:val="24"/>
          <w:highlight w:val="none"/>
          <w:lang w:val="en-US" w:eastAsia="zh-CN"/>
        </w:rPr>
        <w:t>项目</w:t>
      </w:r>
      <w:r>
        <w:rPr>
          <w:rFonts w:hint="eastAsia" w:ascii="宋体" w:hAnsi="宋体" w:eastAsia="宋体" w:cs="宋体"/>
          <w:szCs w:val="24"/>
          <w:highlight w:val="none"/>
        </w:rPr>
        <w:t>服务的内容如下：</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hAnsi="宋体" w:cs="宋体"/>
          <w:szCs w:val="24"/>
          <w:highlight w:val="none"/>
          <w:lang w:val="en-US" w:eastAsia="zh-CN"/>
        </w:rPr>
        <w:t>项目</w:t>
      </w:r>
      <w:r>
        <w:rPr>
          <w:rFonts w:hint="eastAsia" w:ascii="宋体" w:hAnsi="宋体" w:eastAsia="宋体" w:cs="宋体"/>
          <w:szCs w:val="24"/>
          <w:highlight w:val="none"/>
        </w:rPr>
        <w:t>服务的目标：</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hAnsi="宋体" w:cs="宋体"/>
          <w:szCs w:val="24"/>
          <w:highlight w:val="none"/>
          <w:lang w:val="en-US" w:eastAsia="zh-CN"/>
        </w:rPr>
        <w:t>项目</w:t>
      </w:r>
      <w:r>
        <w:rPr>
          <w:rFonts w:hint="eastAsia" w:ascii="宋体" w:hAnsi="宋体" w:eastAsia="宋体" w:cs="宋体"/>
          <w:szCs w:val="24"/>
          <w:highlight w:val="none"/>
        </w:rPr>
        <w:t>服务的内容：</w:t>
      </w:r>
    </w:p>
    <w:p>
      <w:pPr>
        <w:spacing w:line="360" w:lineRule="auto"/>
        <w:ind w:firstLine="420" w:firstLineChars="200"/>
        <w:rPr>
          <w:rFonts w:hint="eastAsia" w:ascii="宋体" w:hAnsi="宋体" w:eastAsia="宋体" w:cs="宋体"/>
          <w:szCs w:val="24"/>
          <w:highlight w:val="none"/>
          <w:u w:val="single"/>
        </w:rPr>
      </w:pPr>
      <w:r>
        <w:rPr>
          <w:rFonts w:hint="eastAsia" w:ascii="宋体" w:hAnsi="宋体" w:eastAsia="宋体" w:cs="宋体"/>
          <w:szCs w:val="24"/>
          <w:highlight w:val="none"/>
        </w:rPr>
        <w:t>3．</w:t>
      </w:r>
      <w:r>
        <w:rPr>
          <w:rFonts w:hint="eastAsia" w:hAnsi="宋体" w:cs="宋体"/>
          <w:szCs w:val="24"/>
          <w:highlight w:val="none"/>
          <w:lang w:val="en-US" w:eastAsia="zh-CN"/>
        </w:rPr>
        <w:t>项目</w:t>
      </w:r>
      <w:r>
        <w:rPr>
          <w:rFonts w:hint="eastAsia" w:ascii="宋体" w:hAnsi="宋体" w:eastAsia="宋体" w:cs="宋体"/>
          <w:szCs w:val="24"/>
          <w:highlight w:val="none"/>
        </w:rPr>
        <w:t xml:space="preserve">服务的方式： </w:t>
      </w:r>
    </w:p>
    <w:p>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第二条乙方应按下列要求完成</w:t>
      </w:r>
      <w:r>
        <w:rPr>
          <w:rFonts w:hint="eastAsia" w:hAnsi="宋体" w:cs="宋体"/>
          <w:szCs w:val="24"/>
          <w:highlight w:val="none"/>
          <w:lang w:val="en-US" w:eastAsia="zh-CN"/>
        </w:rPr>
        <w:t>项目</w:t>
      </w:r>
      <w:r>
        <w:rPr>
          <w:rFonts w:hint="eastAsia" w:ascii="宋体" w:hAnsi="宋体" w:eastAsia="宋体" w:cs="宋体"/>
          <w:szCs w:val="24"/>
          <w:highlight w:val="none"/>
        </w:rPr>
        <w:t>服务工作：</w:t>
      </w:r>
    </w:p>
    <w:p>
      <w:pPr>
        <w:spacing w:line="360" w:lineRule="auto"/>
        <w:ind w:firstLine="564"/>
        <w:rPr>
          <w:rFonts w:hint="eastAsia" w:ascii="宋体" w:hAnsi="宋体" w:eastAsia="宋体" w:cs="宋体"/>
          <w:szCs w:val="24"/>
          <w:highlight w:val="none"/>
          <w:u w:val="single"/>
        </w:rPr>
      </w:pPr>
      <w:r>
        <w:rPr>
          <w:rFonts w:hint="eastAsia" w:ascii="宋体" w:hAnsi="宋体" w:eastAsia="宋体" w:cs="宋体"/>
          <w:szCs w:val="24"/>
          <w:highlight w:val="none"/>
        </w:rPr>
        <w:t>1．工作期限：</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hAnsi="宋体" w:cs="宋体"/>
          <w:szCs w:val="24"/>
          <w:highlight w:val="none"/>
          <w:lang w:val="en-US" w:eastAsia="zh-CN"/>
        </w:rPr>
        <w:t>项目</w:t>
      </w:r>
      <w:r>
        <w:rPr>
          <w:rFonts w:hint="eastAsia" w:ascii="宋体" w:hAnsi="宋体" w:eastAsia="宋体" w:cs="宋体"/>
          <w:szCs w:val="24"/>
          <w:highlight w:val="none"/>
        </w:rPr>
        <w:t>服务质量要求：</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第三条为保证乙方有效进行</w:t>
      </w:r>
      <w:r>
        <w:rPr>
          <w:rFonts w:hint="eastAsia" w:hAnsi="宋体" w:cs="宋体"/>
          <w:szCs w:val="24"/>
          <w:highlight w:val="none"/>
          <w:lang w:val="en-US" w:eastAsia="zh-CN"/>
        </w:rPr>
        <w:t>项目</w:t>
      </w:r>
      <w:r>
        <w:rPr>
          <w:rFonts w:hint="eastAsia" w:ascii="宋体" w:hAnsi="宋体" w:eastAsia="宋体" w:cs="宋体"/>
          <w:szCs w:val="24"/>
          <w:highlight w:val="none"/>
        </w:rPr>
        <w:t>服务工作，甲方应当向乙方提供下列工作条件和协作事项：</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1．协调数据的获取，提供</w:t>
      </w:r>
      <w:r>
        <w:rPr>
          <w:rFonts w:hint="eastAsia" w:hAnsi="宋体" w:cs="宋体"/>
          <w:szCs w:val="24"/>
          <w:highlight w:val="none"/>
          <w:lang w:val="en-US" w:eastAsia="zh-CN"/>
        </w:rPr>
        <w:t>相关</w:t>
      </w:r>
      <w:r>
        <w:rPr>
          <w:rFonts w:hint="eastAsia" w:ascii="宋体" w:hAnsi="宋体" w:eastAsia="宋体" w:cs="宋体"/>
          <w:szCs w:val="24"/>
          <w:highlight w:val="none"/>
        </w:rPr>
        <w:t>资料；</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2．协调项目相关调研工作。</w:t>
      </w:r>
    </w:p>
    <w:p>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第四条甲方向乙方支付</w:t>
      </w:r>
      <w:r>
        <w:rPr>
          <w:rFonts w:hint="eastAsia" w:hAnsi="宋体" w:cs="宋体"/>
          <w:szCs w:val="24"/>
          <w:highlight w:val="none"/>
          <w:lang w:val="en-US" w:eastAsia="zh-CN"/>
        </w:rPr>
        <w:t>项目</w:t>
      </w:r>
      <w:r>
        <w:rPr>
          <w:rFonts w:hint="eastAsia" w:ascii="宋体" w:hAnsi="宋体" w:eastAsia="宋体" w:cs="宋体"/>
          <w:szCs w:val="24"/>
          <w:highlight w:val="none"/>
        </w:rPr>
        <w:t>服务报酬及支付方式为：</w:t>
      </w:r>
      <w:bookmarkStart w:id="0" w:name="_GoBack"/>
      <w:bookmarkEnd w:id="0"/>
    </w:p>
    <w:p>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hAnsi="宋体" w:cs="宋体"/>
          <w:szCs w:val="24"/>
          <w:highlight w:val="none"/>
          <w:lang w:val="en-US" w:eastAsia="zh-CN"/>
        </w:rPr>
        <w:t>项目</w:t>
      </w:r>
      <w:r>
        <w:rPr>
          <w:rFonts w:hint="eastAsia" w:ascii="宋体" w:hAnsi="宋体" w:eastAsia="宋体" w:cs="宋体"/>
          <w:szCs w:val="24"/>
          <w:highlight w:val="none"/>
        </w:rPr>
        <w:t>服务费总额为：</w:t>
      </w:r>
      <w:r>
        <w:rPr>
          <w:rFonts w:hint="eastAsia" w:ascii="宋体" w:hAnsi="宋体" w:eastAsia="宋体" w:cs="宋体"/>
          <w:szCs w:val="24"/>
          <w:highlight w:val="none"/>
          <w:u w:val="single"/>
        </w:rPr>
        <w:t xml:space="preserve">             （￥       元）</w:t>
      </w:r>
      <w:r>
        <w:rPr>
          <w:rFonts w:hint="eastAsia" w:ascii="宋体" w:hAnsi="宋体" w:eastAsia="宋体" w:cs="宋体"/>
          <w:szCs w:val="24"/>
          <w:highlight w:val="none"/>
        </w:rPr>
        <w:t>；</w:t>
      </w:r>
    </w:p>
    <w:p>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hAnsi="宋体" w:cs="宋体"/>
          <w:szCs w:val="24"/>
          <w:highlight w:val="none"/>
          <w:lang w:val="en-US" w:eastAsia="zh-CN"/>
        </w:rPr>
        <w:t>项目</w:t>
      </w:r>
      <w:r>
        <w:rPr>
          <w:rFonts w:hint="eastAsia" w:ascii="宋体" w:hAnsi="宋体" w:eastAsia="宋体" w:cs="宋体"/>
          <w:szCs w:val="24"/>
          <w:highlight w:val="none"/>
        </w:rPr>
        <w:t>服务费包括</w:t>
      </w:r>
      <w:r>
        <w:rPr>
          <w:rFonts w:hint="eastAsia" w:ascii="宋体" w:hAnsi="宋体" w:eastAsia="宋体" w:cs="宋体"/>
          <w:szCs w:val="24"/>
          <w:highlight w:val="none"/>
          <w:u w:val="single"/>
        </w:rPr>
        <w:t xml:space="preserve">                 等费用</w:t>
      </w:r>
      <w:r>
        <w:rPr>
          <w:rFonts w:hint="eastAsia" w:ascii="宋体" w:hAnsi="宋体" w:eastAsia="宋体" w:cs="宋体"/>
          <w:szCs w:val="24"/>
          <w:highlight w:val="none"/>
        </w:rPr>
        <w:t>；</w:t>
      </w:r>
    </w:p>
    <w:p>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3．具体付款方式：</w:t>
      </w:r>
    </w:p>
    <w:p>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（一）付款方式：合同签订后15个工作日内付款50%，其余50%款项于2025年底前完成支付。</w:t>
      </w:r>
    </w:p>
    <w:p>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（二）结算方式：银行转账。</w:t>
      </w:r>
    </w:p>
    <w:p>
      <w:pPr>
        <w:spacing w:line="360" w:lineRule="auto"/>
        <w:ind w:firstLine="564"/>
        <w:rPr>
          <w:rFonts w:hint="eastAsia" w:ascii="宋体" w:hAnsi="宋体" w:eastAsia="宋体" w:cs="宋体"/>
          <w:b/>
          <w:szCs w:val="24"/>
          <w:highlight w:val="none"/>
        </w:rPr>
      </w:pPr>
      <w:r>
        <w:rPr>
          <w:rFonts w:hint="eastAsia" w:ascii="宋体" w:hAnsi="宋体" w:eastAsia="宋体" w:cs="宋体"/>
          <w:b/>
          <w:szCs w:val="24"/>
          <w:highlight w:val="none"/>
        </w:rPr>
        <w:t>乙方开户银行名称及帐号为：</w:t>
      </w:r>
    </w:p>
    <w:p>
      <w:pPr>
        <w:spacing w:line="360" w:lineRule="auto"/>
        <w:ind w:firstLine="564"/>
        <w:rPr>
          <w:rFonts w:hint="eastAsia" w:ascii="宋体" w:hAnsi="宋体" w:eastAsia="宋体" w:cs="宋体"/>
          <w:b/>
          <w:szCs w:val="24"/>
          <w:highlight w:val="none"/>
          <w:u w:val="single"/>
        </w:rPr>
      </w:pPr>
      <w:r>
        <w:rPr>
          <w:rFonts w:hint="eastAsia" w:ascii="宋体" w:hAnsi="宋体" w:eastAsia="宋体" w:cs="宋体"/>
          <w:b/>
          <w:szCs w:val="24"/>
          <w:highlight w:val="none"/>
        </w:rPr>
        <w:t>户    名：</w:t>
      </w:r>
      <w:r>
        <w:rPr>
          <w:rFonts w:hint="eastAsia" w:ascii="宋体" w:hAnsi="宋体" w:eastAsia="宋体" w:cs="宋体"/>
          <w:b/>
          <w:szCs w:val="24"/>
          <w:highlight w:val="none"/>
          <w:u w:val="single"/>
        </w:rPr>
        <w:t xml:space="preserve">                      </w:t>
      </w:r>
      <w:r>
        <w:rPr>
          <w:rFonts w:hint="eastAsia" w:ascii="宋体" w:hAnsi="宋体" w:eastAsia="宋体" w:cs="宋体"/>
          <w:b/>
          <w:szCs w:val="24"/>
          <w:highlight w:val="none"/>
        </w:rPr>
        <w:t xml:space="preserve"> </w:t>
      </w:r>
    </w:p>
    <w:p>
      <w:pPr>
        <w:spacing w:line="360" w:lineRule="auto"/>
        <w:ind w:firstLine="564"/>
        <w:rPr>
          <w:rFonts w:hint="eastAsia" w:ascii="宋体" w:hAnsi="宋体" w:eastAsia="宋体" w:cs="宋体"/>
          <w:b/>
          <w:szCs w:val="24"/>
          <w:highlight w:val="none"/>
          <w:u w:val="single"/>
        </w:rPr>
      </w:pPr>
      <w:r>
        <w:rPr>
          <w:rFonts w:hint="eastAsia" w:ascii="宋体" w:hAnsi="宋体" w:eastAsia="宋体" w:cs="宋体"/>
          <w:b/>
          <w:szCs w:val="24"/>
          <w:highlight w:val="none"/>
        </w:rPr>
        <w:t>开户银行：</w:t>
      </w:r>
      <w:r>
        <w:rPr>
          <w:rFonts w:hint="eastAsia" w:ascii="宋体" w:hAnsi="宋体" w:eastAsia="宋体" w:cs="宋体"/>
          <w:b/>
          <w:szCs w:val="24"/>
          <w:highlight w:val="none"/>
          <w:u w:val="single"/>
        </w:rPr>
        <w:t xml:space="preserve">                      </w:t>
      </w:r>
    </w:p>
    <w:p>
      <w:pPr>
        <w:spacing w:line="360" w:lineRule="auto"/>
        <w:ind w:firstLine="564"/>
        <w:rPr>
          <w:rFonts w:hint="eastAsia" w:ascii="宋体" w:hAnsi="宋体" w:eastAsia="宋体" w:cs="宋体"/>
          <w:b/>
          <w:szCs w:val="24"/>
          <w:highlight w:val="none"/>
        </w:rPr>
      </w:pPr>
      <w:r>
        <w:rPr>
          <w:rFonts w:hint="eastAsia" w:ascii="宋体" w:hAnsi="宋体" w:eastAsia="宋体" w:cs="宋体"/>
          <w:b/>
          <w:szCs w:val="24"/>
          <w:highlight w:val="none"/>
        </w:rPr>
        <w:t>开户账号：</w:t>
      </w:r>
      <w:r>
        <w:rPr>
          <w:rFonts w:hint="eastAsia" w:ascii="宋体" w:hAnsi="宋体" w:eastAsia="宋体" w:cs="宋体"/>
          <w:b/>
          <w:szCs w:val="24"/>
          <w:highlight w:val="none"/>
          <w:u w:val="single"/>
        </w:rPr>
        <w:t xml:space="preserve">                      </w:t>
      </w:r>
      <w:r>
        <w:rPr>
          <w:rFonts w:hint="eastAsia" w:ascii="宋体" w:hAnsi="宋体" w:eastAsia="宋体" w:cs="宋体"/>
          <w:b/>
          <w:szCs w:val="24"/>
          <w:highlight w:val="none"/>
        </w:rPr>
        <w:t xml:space="preserve"> </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第五条本合同的变更必须由双方协商一致，并以书面形式确定。</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第六条双方确定以下列标准和方式对乙方的技术服务工作成果进行验收：</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hAnsi="宋体" w:cs="宋体"/>
          <w:szCs w:val="24"/>
          <w:highlight w:val="none"/>
          <w:lang w:val="en-US" w:eastAsia="zh-CN"/>
        </w:rPr>
        <w:t>项目</w:t>
      </w:r>
      <w:r>
        <w:rPr>
          <w:rFonts w:hint="eastAsia" w:ascii="宋体" w:hAnsi="宋体" w:eastAsia="宋体" w:cs="宋体"/>
          <w:szCs w:val="24"/>
          <w:highlight w:val="none"/>
        </w:rPr>
        <w:t>服务工作成果的验收标准：</w:t>
      </w:r>
      <w:r>
        <w:rPr>
          <w:rFonts w:hint="eastAsia" w:ascii="宋体" w:hAnsi="宋体" w:eastAsia="宋体" w:cs="宋体"/>
          <w:szCs w:val="24"/>
          <w:highlight w:val="none"/>
          <w:u w:val="single"/>
        </w:rPr>
        <w:t xml:space="preserve">                  </w:t>
      </w:r>
      <w:r>
        <w:rPr>
          <w:rFonts w:hint="eastAsia" w:ascii="宋体" w:hAnsi="宋体" w:eastAsia="宋体" w:cs="宋体"/>
          <w:color w:val="0000FF"/>
          <w:szCs w:val="24"/>
          <w:highlight w:val="none"/>
        </w:rPr>
        <w:t>。</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hAnsi="宋体" w:cs="宋体"/>
          <w:szCs w:val="24"/>
          <w:highlight w:val="none"/>
          <w:lang w:val="en-US" w:eastAsia="zh-CN"/>
        </w:rPr>
        <w:t>项目</w:t>
      </w:r>
      <w:r>
        <w:rPr>
          <w:rFonts w:hint="eastAsia" w:ascii="宋体" w:hAnsi="宋体" w:eastAsia="宋体" w:cs="宋体"/>
          <w:szCs w:val="24"/>
          <w:highlight w:val="none"/>
        </w:rPr>
        <w:t>服务工作成果的验收方法：</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3．验收的时间和地点：</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第七条双方确定：</w:t>
      </w:r>
      <w:r>
        <w:rPr>
          <w:rFonts w:hint="eastAsia" w:ascii="宋体" w:hAnsi="宋体" w:eastAsia="宋体" w:cs="宋体"/>
          <w:szCs w:val="24"/>
          <w:highlight w:val="none"/>
          <w:u w:val="single"/>
        </w:rPr>
        <w:t>未经甲方许可，乙方不得将本项目数据、资料、成果等用于任何商业用途。</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第八条双方确定，按以下约定承担各自的违约责任：</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1．甲方违反本合同的约定，应当承担违约给乙方造成损失的赔偿责任。</w:t>
      </w:r>
    </w:p>
    <w:p>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2．乙方违反本合同的约定，应当承担违约给甲方造成损失的赔偿责任。</w:t>
      </w:r>
    </w:p>
    <w:p>
      <w:pPr>
        <w:spacing w:line="360" w:lineRule="auto"/>
        <w:ind w:firstLine="420" w:firstLineChars="200"/>
        <w:rPr>
          <w:rFonts w:hint="eastAsia" w:ascii="宋体" w:hAnsi="宋体" w:eastAsia="宋体" w:cs="宋体"/>
          <w:b/>
          <w:szCs w:val="24"/>
          <w:highlight w:val="none"/>
        </w:rPr>
      </w:pPr>
      <w:r>
        <w:rPr>
          <w:rFonts w:hint="eastAsia" w:ascii="宋体" w:hAnsi="宋体" w:eastAsia="宋体" w:cs="宋体"/>
          <w:szCs w:val="24"/>
          <w:highlight w:val="none"/>
        </w:rPr>
        <w:t>第九条双方确定，因发生不可抗力，致使本合同的履行成为不必要或不可能的，一方可以通知另一方解除本合同。</w:t>
      </w:r>
    </w:p>
    <w:p>
      <w:pPr>
        <w:spacing w:line="520" w:lineRule="exact"/>
        <w:rPr>
          <w:rFonts w:hint="eastAsia" w:ascii="宋体" w:hAnsi="宋体" w:eastAsia="宋体" w:cs="宋体"/>
          <w:b/>
          <w:szCs w:val="24"/>
          <w:highlight w:val="none"/>
        </w:rPr>
      </w:pPr>
      <w:r>
        <w:rPr>
          <w:rFonts w:hint="eastAsia" w:ascii="宋体" w:hAnsi="宋体" w:eastAsia="宋体" w:cs="宋体"/>
          <w:b/>
          <w:szCs w:val="24"/>
          <w:highlight w:val="none"/>
        </w:rPr>
        <w:t>第九条、保密</w:t>
      </w:r>
    </w:p>
    <w:p>
      <w:pPr>
        <w:tabs>
          <w:tab w:val="left" w:pos="1080"/>
        </w:tabs>
        <w:spacing w:line="520" w:lineRule="exact"/>
        <w:ind w:firstLine="315" w:firstLineChars="150"/>
        <w:rPr>
          <w:rFonts w:hint="eastAsia" w:ascii="宋体" w:hAnsi="宋体" w:eastAsia="宋体" w:cs="宋体"/>
          <w:szCs w:val="24"/>
          <w:highlight w:val="none"/>
        </w:rPr>
      </w:pPr>
      <w:r>
        <w:rPr>
          <w:rFonts w:hint="eastAsia" w:ascii="宋体" w:hAnsi="宋体" w:eastAsia="宋体" w:cs="宋体"/>
          <w:szCs w:val="24"/>
          <w:highlight w:val="none"/>
        </w:rPr>
        <w:t xml:space="preserve"> 对工作中了解到的采购人的技术、机密等进行严格保密，不得向他人泄漏。本合同的解除或终止不免除供应商应承担的保密义务。</w:t>
      </w:r>
    </w:p>
    <w:p>
      <w:pPr>
        <w:spacing w:line="520" w:lineRule="exact"/>
        <w:rPr>
          <w:rFonts w:hint="eastAsia" w:ascii="宋体" w:hAnsi="宋体" w:eastAsia="宋体" w:cs="宋体"/>
          <w:b/>
          <w:szCs w:val="24"/>
          <w:highlight w:val="none"/>
        </w:rPr>
      </w:pPr>
      <w:r>
        <w:rPr>
          <w:rFonts w:hint="eastAsia" w:ascii="宋体" w:hAnsi="宋体" w:eastAsia="宋体" w:cs="宋体"/>
          <w:b/>
          <w:szCs w:val="24"/>
          <w:highlight w:val="none"/>
        </w:rPr>
        <w:t>第十条、合同争议的解决</w:t>
      </w:r>
    </w:p>
    <w:p>
      <w:pPr>
        <w:spacing w:line="520" w:lineRule="exact"/>
        <w:rPr>
          <w:rFonts w:hint="eastAsia" w:ascii="宋体" w:hAnsi="宋体" w:eastAsia="宋体" w:cs="宋体"/>
          <w:szCs w:val="24"/>
          <w:highlight w:val="none"/>
        </w:rPr>
      </w:pPr>
      <w:r>
        <w:rPr>
          <w:rFonts w:hint="eastAsia" w:ascii="宋体" w:hAnsi="宋体" w:eastAsia="宋体" w:cs="宋体"/>
          <w:szCs w:val="24"/>
          <w:highlight w:val="none"/>
        </w:rPr>
        <w:t xml:space="preserve">    合同执行中发生争议的，当事人双方应协商解决。协商达不成一致时，可向有关行政仲裁机关申请仲裁。</w:t>
      </w:r>
    </w:p>
    <w:p>
      <w:pPr>
        <w:spacing w:line="520" w:lineRule="exact"/>
        <w:jc w:val="left"/>
        <w:rPr>
          <w:rFonts w:hint="eastAsia" w:ascii="宋体" w:hAnsi="宋体" w:eastAsia="宋体" w:cs="宋体"/>
          <w:b/>
          <w:bCs/>
          <w:szCs w:val="24"/>
          <w:highlight w:val="none"/>
        </w:rPr>
      </w:pPr>
      <w:r>
        <w:rPr>
          <w:rFonts w:hint="eastAsia" w:ascii="宋体" w:hAnsi="宋体" w:eastAsia="宋体" w:cs="宋体"/>
          <w:b/>
          <w:szCs w:val="24"/>
          <w:highlight w:val="none"/>
        </w:rPr>
        <w:t>第十一条</w:t>
      </w:r>
      <w:r>
        <w:rPr>
          <w:rFonts w:hint="eastAsia" w:ascii="宋体" w:hAnsi="宋体" w:eastAsia="宋体" w:cs="宋体"/>
          <w:b/>
          <w:bCs/>
          <w:szCs w:val="24"/>
          <w:highlight w:val="none"/>
        </w:rPr>
        <w:t>、不可抗力情况下的免责约定</w:t>
      </w:r>
    </w:p>
    <w:p>
      <w:pPr>
        <w:spacing w:line="520" w:lineRule="exact"/>
        <w:jc w:val="left"/>
        <w:rPr>
          <w:rFonts w:hint="eastAsia" w:ascii="宋体" w:hAnsi="宋体" w:eastAsia="宋体" w:cs="宋体"/>
          <w:szCs w:val="24"/>
          <w:highlight w:val="none"/>
        </w:rPr>
      </w:pPr>
      <w:r>
        <w:rPr>
          <w:rFonts w:hint="eastAsia" w:ascii="宋体" w:hAnsi="宋体" w:eastAsia="宋体" w:cs="宋体"/>
          <w:szCs w:val="24"/>
          <w:highlight w:val="none"/>
        </w:rPr>
        <w:t xml:space="preserve">    双方约定不可抗力情况指：双方不可预见、不可避免、不可克服的客观情况，但不包括双方的违约或疏忽。这些事件包括但不限于：战争、严重火灾、洪水、台风、地震等。</w:t>
      </w:r>
    </w:p>
    <w:p>
      <w:pPr>
        <w:spacing w:line="520" w:lineRule="exact"/>
        <w:rPr>
          <w:rFonts w:hint="eastAsia" w:ascii="宋体" w:hAnsi="宋体" w:eastAsia="宋体" w:cs="宋体"/>
          <w:b/>
          <w:szCs w:val="24"/>
          <w:highlight w:val="none"/>
        </w:rPr>
      </w:pPr>
      <w:r>
        <w:rPr>
          <w:rFonts w:hint="eastAsia" w:ascii="宋体" w:hAnsi="宋体" w:eastAsia="宋体" w:cs="宋体"/>
          <w:b/>
          <w:szCs w:val="24"/>
          <w:highlight w:val="none"/>
        </w:rPr>
        <w:t>第十二条、违约责任</w:t>
      </w:r>
    </w:p>
    <w:p>
      <w:pPr>
        <w:spacing w:line="520" w:lineRule="exact"/>
        <w:rPr>
          <w:rFonts w:hint="eastAsia" w:ascii="宋体" w:hAnsi="宋体" w:eastAsia="宋体" w:cs="宋体"/>
          <w:szCs w:val="24"/>
          <w:highlight w:val="none"/>
        </w:rPr>
      </w:pPr>
      <w:r>
        <w:rPr>
          <w:rFonts w:hint="eastAsia" w:ascii="宋体" w:hAnsi="宋体" w:eastAsia="宋体" w:cs="宋体"/>
          <w:szCs w:val="24"/>
          <w:highlight w:val="none"/>
        </w:rPr>
        <w:t xml:space="preserve">    依据</w:t>
      </w:r>
      <w:r>
        <w:rPr>
          <w:rFonts w:hint="eastAsia" w:hAnsi="宋体" w:cs="宋体"/>
          <w:szCs w:val="24"/>
          <w:highlight w:val="none"/>
          <w:lang w:eastAsia="zh-CN"/>
        </w:rPr>
        <w:t>《中华人民共和国民法典》</w:t>
      </w:r>
      <w:r>
        <w:rPr>
          <w:rFonts w:hint="eastAsia" w:ascii="宋体" w:hAnsi="宋体" w:eastAsia="宋体" w:cs="宋体"/>
          <w:szCs w:val="24"/>
          <w:highlight w:val="none"/>
        </w:rPr>
        <w:t>、《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spacing w:line="520" w:lineRule="exact"/>
        <w:rPr>
          <w:rFonts w:hint="eastAsia" w:ascii="宋体" w:hAnsi="宋体" w:eastAsia="宋体" w:cs="宋体"/>
          <w:szCs w:val="24"/>
          <w:highlight w:val="none"/>
        </w:rPr>
      </w:pPr>
      <w:r>
        <w:rPr>
          <w:rFonts w:hint="eastAsia" w:ascii="宋体" w:hAnsi="宋体" w:eastAsia="宋体" w:cs="宋体"/>
          <w:b/>
          <w:szCs w:val="24"/>
          <w:highlight w:val="none"/>
        </w:rPr>
        <w:t>第十三条、其他（</w:t>
      </w:r>
      <w:r>
        <w:rPr>
          <w:rFonts w:hint="eastAsia" w:ascii="宋体" w:hAnsi="宋体" w:eastAsia="宋体" w:cs="宋体"/>
          <w:szCs w:val="24"/>
          <w:highlight w:val="none"/>
        </w:rPr>
        <w:t>在合同中具体明确）</w:t>
      </w:r>
    </w:p>
    <w:p>
      <w:pPr>
        <w:spacing w:line="580" w:lineRule="exact"/>
        <w:rPr>
          <w:rFonts w:hint="eastAsia" w:ascii="宋体" w:hAnsi="宋体" w:eastAsia="宋体" w:cs="宋体"/>
          <w:b/>
          <w:szCs w:val="24"/>
          <w:highlight w:val="none"/>
        </w:rPr>
      </w:pPr>
      <w:r>
        <w:rPr>
          <w:rFonts w:hint="eastAsia" w:ascii="宋体" w:hAnsi="宋体" w:eastAsia="宋体" w:cs="宋体"/>
          <w:b/>
          <w:szCs w:val="24"/>
          <w:highlight w:val="none"/>
        </w:rPr>
        <w:t>第十四条、合同订立</w:t>
      </w:r>
    </w:p>
    <w:p>
      <w:pPr>
        <w:adjustRightInd w:val="0"/>
        <w:snapToGrid w:val="0"/>
        <w:spacing w:line="580" w:lineRule="exact"/>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1.订立时间：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adjustRightInd w:val="0"/>
        <w:snapToGrid w:val="0"/>
        <w:spacing w:line="580" w:lineRule="exact"/>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2.订立地点：</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pPr>
        <w:tabs>
          <w:tab w:val="left" w:pos="980"/>
        </w:tabs>
        <w:kinsoku w:val="0"/>
        <w:spacing w:line="580" w:lineRule="exact"/>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3.本合同一式</w:t>
      </w:r>
      <w:r>
        <w:rPr>
          <w:rFonts w:hint="eastAsia" w:ascii="宋体" w:hAnsi="宋体" w:eastAsia="宋体" w:cs="宋体"/>
          <w:szCs w:val="24"/>
          <w:highlight w:val="none"/>
          <w:u w:val="single"/>
        </w:rPr>
        <w:t xml:space="preserve"> </w:t>
      </w:r>
      <w:r>
        <w:rPr>
          <w:rFonts w:hint="eastAsia" w:hAnsi="宋体" w:eastAsia="宋体" w:cs="宋体"/>
          <w:szCs w:val="24"/>
          <w:highlight w:val="none"/>
          <w:u w:val="single"/>
          <w:lang w:val="en-US" w:eastAsia="zh-CN"/>
        </w:rPr>
        <w:t xml:space="preserve"> </w:t>
      </w:r>
      <w:r>
        <w:rPr>
          <w:rFonts w:hint="eastAsia" w:ascii="宋体" w:hAnsi="宋体" w:eastAsia="宋体" w:cs="宋体"/>
          <w:szCs w:val="24"/>
          <w:highlight w:val="none"/>
        </w:rPr>
        <w:t>份，具有同等法律效力，双方各执</w:t>
      </w:r>
      <w:r>
        <w:rPr>
          <w:rFonts w:hint="eastAsia" w:ascii="宋体" w:hAnsi="宋体" w:eastAsia="宋体" w:cs="宋体"/>
          <w:szCs w:val="24"/>
          <w:highlight w:val="none"/>
          <w:u w:val="single"/>
        </w:rPr>
        <w:t xml:space="preserve"> </w:t>
      </w:r>
      <w:r>
        <w:rPr>
          <w:rFonts w:hint="eastAsia"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份，监管部门备案 </w:t>
      </w:r>
      <w:r>
        <w:rPr>
          <w:rFonts w:hint="eastAsia"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份、采购代理机构存档 </w:t>
      </w:r>
      <w:r>
        <w:rPr>
          <w:rFonts w:hint="eastAsia"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份。各方签字盖章后生效，合同执行完毕自动失效。（合同的服务承诺则长期有效）。</w:t>
      </w:r>
    </w:p>
    <w:p>
      <w:pPr>
        <w:tabs>
          <w:tab w:val="left" w:pos="980"/>
        </w:tabs>
        <w:kinsoku w:val="0"/>
        <w:spacing w:line="360" w:lineRule="auto"/>
        <w:ind w:firstLine="420" w:firstLineChars="200"/>
        <w:rPr>
          <w:rFonts w:hint="eastAsia" w:ascii="宋体" w:hAnsi="宋体" w:eastAsia="宋体" w:cs="宋体"/>
          <w:szCs w:val="24"/>
          <w:highlight w:val="none"/>
        </w:rPr>
      </w:pPr>
    </w:p>
    <w:p>
      <w:pPr>
        <w:adjustRightInd w:val="0"/>
        <w:snapToGrid w:val="0"/>
        <w:spacing w:line="360" w:lineRule="auto"/>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采购人：</w:t>
      </w:r>
      <w:r>
        <w:rPr>
          <w:rFonts w:hint="eastAsia" w:ascii="宋体" w:hAnsi="宋体" w:eastAsia="宋体" w:cs="宋体"/>
          <w:szCs w:val="24"/>
          <w:highlight w:val="none"/>
          <w:u w:val="single"/>
        </w:rPr>
        <w:t xml:space="preserve">   （盖章）         </w:t>
      </w:r>
      <w:r>
        <w:rPr>
          <w:rFonts w:hint="eastAsia" w:ascii="宋体" w:hAnsi="宋体" w:eastAsia="宋体" w:cs="宋体"/>
          <w:szCs w:val="24"/>
          <w:highlight w:val="none"/>
        </w:rPr>
        <w:t xml:space="preserve">       供应商：</w:t>
      </w:r>
      <w:r>
        <w:rPr>
          <w:rFonts w:hint="eastAsia" w:ascii="宋体" w:hAnsi="宋体" w:eastAsia="宋体" w:cs="宋体"/>
          <w:szCs w:val="24"/>
          <w:highlight w:val="none"/>
          <w:u w:val="single"/>
        </w:rPr>
        <w:t xml:space="preserve">   （盖章）         </w:t>
      </w:r>
    </w:p>
    <w:p>
      <w:pPr>
        <w:adjustRightInd w:val="0"/>
        <w:snapToGrid w:val="0"/>
        <w:spacing w:line="360" w:lineRule="auto"/>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 xml:space="preserve">地址：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地址： </w:t>
      </w:r>
      <w:r>
        <w:rPr>
          <w:rFonts w:hint="eastAsia" w:ascii="宋体" w:hAnsi="宋体" w:eastAsia="宋体" w:cs="宋体"/>
          <w:szCs w:val="24"/>
          <w:highlight w:val="none"/>
          <w:u w:val="single"/>
        </w:rPr>
        <w:t xml:space="preserve">                     </w:t>
      </w:r>
    </w:p>
    <w:p>
      <w:pPr>
        <w:adjustRightInd w:val="0"/>
        <w:snapToGrid w:val="0"/>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邮政编码：</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邮政编码：</w:t>
      </w:r>
      <w:r>
        <w:rPr>
          <w:rFonts w:hint="eastAsia" w:ascii="宋体" w:hAnsi="宋体" w:eastAsia="宋体" w:cs="宋体"/>
          <w:szCs w:val="24"/>
          <w:highlight w:val="none"/>
          <w:u w:val="single"/>
        </w:rPr>
        <w:t xml:space="preserve">                  </w:t>
      </w:r>
    </w:p>
    <w:p>
      <w:pPr>
        <w:adjustRightInd w:val="0"/>
        <w:snapToGrid w:val="0"/>
        <w:spacing w:line="360" w:lineRule="auto"/>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法定代表人或其授权                 法定代表人或其授权</w:t>
      </w:r>
    </w:p>
    <w:p>
      <w:pPr>
        <w:adjustRightInd w:val="0"/>
        <w:snapToGrid w:val="0"/>
        <w:spacing w:line="360" w:lineRule="auto"/>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的代理人：</w:t>
      </w:r>
      <w:r>
        <w:rPr>
          <w:rFonts w:hint="eastAsia" w:ascii="宋体" w:hAnsi="宋体" w:eastAsia="宋体" w:cs="宋体"/>
          <w:szCs w:val="24"/>
          <w:highlight w:val="none"/>
          <w:u w:val="single"/>
        </w:rPr>
        <w:t xml:space="preserve">（签字）      </w:t>
      </w:r>
      <w:r>
        <w:rPr>
          <w:rFonts w:hint="eastAsia" w:ascii="宋体" w:hAnsi="宋体" w:eastAsia="宋体" w:cs="宋体"/>
          <w:szCs w:val="24"/>
          <w:highlight w:val="none"/>
        </w:rPr>
        <w:t xml:space="preserve">           的代理人：</w:t>
      </w:r>
      <w:r>
        <w:rPr>
          <w:rFonts w:hint="eastAsia" w:ascii="宋体" w:hAnsi="宋体" w:eastAsia="宋体" w:cs="宋体"/>
          <w:szCs w:val="24"/>
          <w:highlight w:val="none"/>
          <w:u w:val="single"/>
        </w:rPr>
        <w:t xml:space="preserve">（签字）          </w:t>
      </w:r>
    </w:p>
    <w:p>
      <w:pPr>
        <w:adjustRightInd w:val="0"/>
        <w:snapToGrid w:val="0"/>
        <w:spacing w:line="360" w:lineRule="auto"/>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开户银行：</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开户银行：</w:t>
      </w:r>
      <w:r>
        <w:rPr>
          <w:rFonts w:hint="eastAsia" w:ascii="宋体" w:hAnsi="宋体" w:eastAsia="宋体" w:cs="宋体"/>
          <w:szCs w:val="24"/>
          <w:highlight w:val="none"/>
          <w:u w:val="single"/>
        </w:rPr>
        <w:t xml:space="preserve">                  </w:t>
      </w:r>
    </w:p>
    <w:p>
      <w:pPr>
        <w:adjustRightInd w:val="0"/>
        <w:snapToGrid w:val="0"/>
        <w:spacing w:line="360" w:lineRule="auto"/>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账号：</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账号：</w:t>
      </w:r>
      <w:r>
        <w:rPr>
          <w:rFonts w:hint="eastAsia" w:ascii="宋体" w:hAnsi="宋体" w:eastAsia="宋体" w:cs="宋体"/>
          <w:szCs w:val="24"/>
          <w:highlight w:val="none"/>
          <w:u w:val="single"/>
        </w:rPr>
        <w:t xml:space="preserve">                       </w:t>
      </w:r>
    </w:p>
    <w:p>
      <w:pPr>
        <w:adjustRightInd w:val="0"/>
        <w:snapToGrid w:val="0"/>
        <w:spacing w:line="360" w:lineRule="auto"/>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电话：</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电话：</w:t>
      </w:r>
      <w:r>
        <w:rPr>
          <w:rFonts w:hint="eastAsia" w:ascii="宋体" w:hAnsi="宋体" w:eastAsia="宋体" w:cs="宋体"/>
          <w:szCs w:val="24"/>
          <w:highlight w:val="none"/>
          <w:u w:val="single"/>
        </w:rPr>
        <w:t xml:space="preserve">                       </w:t>
      </w:r>
    </w:p>
    <w:p>
      <w:pPr>
        <w:adjustRightInd w:val="0"/>
        <w:snapToGrid w:val="0"/>
        <w:spacing w:line="360" w:lineRule="auto"/>
        <w:ind w:firstLine="415" w:firstLineChars="198"/>
        <w:rPr>
          <w:rFonts w:hint="eastAsia" w:ascii="宋体" w:hAnsi="宋体" w:eastAsia="宋体" w:cs="宋体"/>
          <w:szCs w:val="24"/>
          <w:highlight w:val="none"/>
        </w:rPr>
      </w:pPr>
      <w:r>
        <w:rPr>
          <w:rFonts w:hint="eastAsia" w:ascii="宋体" w:hAnsi="宋体" w:eastAsia="宋体" w:cs="宋体"/>
          <w:szCs w:val="24"/>
          <w:highlight w:val="none"/>
        </w:rPr>
        <w:t>传真：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传真：</w:t>
      </w:r>
      <w:r>
        <w:rPr>
          <w:rFonts w:hint="eastAsia" w:ascii="宋体" w:hAnsi="宋体" w:eastAsia="宋体" w:cs="宋体"/>
          <w:szCs w:val="24"/>
          <w:highlight w:val="none"/>
          <w:u w:val="single"/>
        </w:rPr>
        <w:t xml:space="preserve">                       </w:t>
      </w:r>
    </w:p>
    <w:p>
      <w:pPr>
        <w:adjustRightInd w:val="0"/>
        <w:snapToGrid w:val="0"/>
        <w:spacing w:line="360" w:lineRule="auto"/>
        <w:ind w:firstLine="415" w:firstLineChars="198"/>
        <w:rPr>
          <w:rFonts w:hint="eastAsia" w:ascii="宋体" w:hAnsi="宋体" w:eastAsia="宋体" w:cs="宋体"/>
          <w:szCs w:val="24"/>
          <w:highlight w:val="none"/>
          <w:u w:val="single"/>
        </w:rPr>
      </w:pPr>
      <w:r>
        <w:rPr>
          <w:rFonts w:hint="eastAsia" w:ascii="宋体" w:hAnsi="宋体" w:eastAsia="宋体" w:cs="宋体"/>
          <w:szCs w:val="24"/>
          <w:highlight w:val="none"/>
        </w:rPr>
        <w:t>电子邮箱：</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电子邮箱：</w:t>
      </w:r>
      <w:r>
        <w:rPr>
          <w:rFonts w:hint="eastAsia" w:ascii="宋体" w:hAnsi="宋体" w:eastAsia="宋体" w:cs="宋体"/>
          <w:szCs w:val="24"/>
          <w:highlight w:val="none"/>
          <w:u w:val="single"/>
        </w:rPr>
        <w:t xml:space="preserve">                   </w:t>
      </w:r>
    </w:p>
    <w:p>
      <w:pPr>
        <w:adjustRightInd w:val="0"/>
        <w:snapToGrid w:val="0"/>
        <w:spacing w:line="400" w:lineRule="exact"/>
        <w:ind w:firstLine="415" w:firstLineChars="198"/>
        <w:rPr>
          <w:rFonts w:hint="eastAsia" w:ascii="宋体" w:hAnsi="宋体" w:eastAsia="宋体" w:cs="宋体"/>
          <w:szCs w:val="24"/>
          <w:highlight w:val="none"/>
        </w:rPr>
      </w:pPr>
    </w:p>
    <w:p>
      <w:pPr>
        <w:ind w:firstLine="420" w:firstLineChars="200"/>
      </w:pPr>
    </w:p>
    <w:sectPr>
      <w:footerReference r:id="rId7" w:type="default"/>
      <w:pgSz w:w="11900" w:h="16840"/>
      <w:pgMar w:top="1440" w:right="1080" w:bottom="1440" w:left="108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3666"/>
        <w:tab w:val="clear" w:pos="4153"/>
      </w:tabs>
      <w:ind w:right="360"/>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4"/>
                          </w:pPr>
                          <w:r>
                            <w:t xml:space="preserve">第 </w:t>
                          </w:r>
                          <w:r>
                            <w:fldChar w:fldCharType="begin"/>
                          </w:r>
                          <w:r>
                            <w:instrText xml:space="preserve"> PAGE  \* MERGEFORMAT </w:instrText>
                          </w:r>
                          <w:r>
                            <w:fldChar w:fldCharType="separate"/>
                          </w:r>
                          <w:r>
                            <w:t>27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jNV8zXAQAAsQ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duULPIyzDiJ09R7suK4G2ei&#10;O9edkOeAC9FSi/tPif5oUe+0O4sRFmO3GAcf1L7Py5Vqgb89RGwu95wqTLDINTk4ycx63rq0Kv/6&#10;OevxT9v8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BIzVfM1wEAALEDAAAOAAAAAAAAAAEA&#10;IAAAACIBAABkcnMvZTJvRG9jLnhtbFBLBQYAAAAABgAGAFkBAABrBQAAAAA=&#10;">
              <v:fill on="f" focussize="0,0"/>
              <v:stroke on="f" weight="1.2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27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4"/>
                          </w:pPr>
                          <w:r>
                            <w:t xml:space="preserve">第 </w:t>
                          </w:r>
                          <w:r>
                            <w:fldChar w:fldCharType="begin"/>
                          </w:r>
                          <w:r>
                            <w:instrText xml:space="preserve"> PAGE  \* MERGEFORMAT </w:instrText>
                          </w:r>
                          <w:r>
                            <w:fldChar w:fldCharType="separate"/>
                          </w:r>
                          <w:r>
                            <w:t>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TK2dTWAQAAsQ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qlC5GWYcBKncfZkxWE3TIR2&#10;rj0hzx4XoqEW958S/cmi3ml3ZiPMxm42Dj6ofZeXK/UC/+EQcbg8c+owwiLX5OBLZtbT1qVVeern&#10;qsc/bfM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GmCS9MAAAAFAQAADwAAAAAAAAABACAAAAAi&#10;AAAAZHJzL2Rvd25yZXYueG1sUEsBAhQAFAAAAAgAh07iQHTK2dTWAQAAsQMAAA4AAAAAAAAAAQAg&#10;AAAAIgEAAGRycy9lMm9Eb2MueG1sUEsFBgAAAAAGAAYAWQEAAGoFAAAAAA==&#10;">
              <v:fill on="f" focussize="0,0"/>
              <v:stroke on="f" weight="1.2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0ZjdkNzQxMDI4NTNkOTI0MjFhMjVkOGZkNWFjNDIifQ=="/>
    <w:docVar w:name="KSO_WPS_MARK_KEY" w:val="9355c204-bb6d-4de7-a134-291bf1a872e2"/>
  </w:docVars>
  <w:rsids>
    <w:rsidRoot w:val="49071F4D"/>
    <w:rsid w:val="035E700F"/>
    <w:rsid w:val="058014BF"/>
    <w:rsid w:val="16B7238C"/>
    <w:rsid w:val="171E4694"/>
    <w:rsid w:val="1B0A787A"/>
    <w:rsid w:val="20907AE6"/>
    <w:rsid w:val="26AC0FB4"/>
    <w:rsid w:val="27050693"/>
    <w:rsid w:val="335C4C5C"/>
    <w:rsid w:val="342F57B2"/>
    <w:rsid w:val="344A2B14"/>
    <w:rsid w:val="42DD495F"/>
    <w:rsid w:val="48875E18"/>
    <w:rsid w:val="49071F4D"/>
    <w:rsid w:val="4E850579"/>
    <w:rsid w:val="559B5F66"/>
    <w:rsid w:val="585F008D"/>
    <w:rsid w:val="616922E2"/>
    <w:rsid w:val="61D50F63"/>
    <w:rsid w:val="65EB11B2"/>
    <w:rsid w:val="68906041"/>
    <w:rsid w:val="70150D8E"/>
    <w:rsid w:val="7C044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widowControl/>
      <w:jc w:val="left"/>
    </w:pPr>
    <w:rPr>
      <w:kern w:val="0"/>
      <w:sz w:val="24"/>
      <w:szCs w:val="20"/>
    </w:r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Title"/>
    <w:basedOn w:val="1"/>
    <w:next w:val="1"/>
    <w:qFormat/>
    <w:uiPriority w:val="0"/>
    <w:pPr>
      <w:spacing w:before="240" w:after="60"/>
      <w:jc w:val="center"/>
      <w:outlineLvl w:val="0"/>
    </w:pPr>
    <w:rPr>
      <w:rFonts w:ascii="Cambria" w:hAnsi="Cambria"/>
      <w:b/>
      <w:bCs/>
      <w:sz w:val="32"/>
      <w:szCs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 首行缩进:  2 字符"/>
    <w:qFormat/>
    <w:uiPriority w:val="0"/>
    <w:pPr>
      <w:spacing w:line="400" w:lineRule="exact"/>
      <w:ind w:firstLine="200" w:firstLineChars="200"/>
    </w:pPr>
    <w:rPr>
      <w:rFonts w:ascii="Calibri" w:hAnsi="Calibri" w:eastAsia="宋体" w:cs="宋体"/>
      <w:sz w:val="24"/>
      <w:lang w:val="en-US" w:eastAsia="zh-CN" w:bidi="ar-SA"/>
    </w:rPr>
  </w:style>
  <w:style w:type="paragraph" w:customStyle="1" w:styleId="11">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1374</Words>
  <Characters>1385</Characters>
  <Lines>0</Lines>
  <Paragraphs>0</Paragraphs>
  <TotalTime>0</TotalTime>
  <ScaleCrop>false</ScaleCrop>
  <LinksUpToDate>false</LinksUpToDate>
  <CharactersWithSpaces>2262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2023-11-13T09:23:00Z</dcterms:created>
  <dc:creator>WPS_404932879</dc:creator>
  <cp:lastModifiedBy>HP</cp:lastModifiedBy>
  <dcterms:modified xsi:type="dcterms:W3CDTF">2025-05-29T09:03:17Z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629F1B2E85014AC5BB86583EBA4F83FE_11</vt:lpwstr>
  </property>
</Properties>
</file>