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213F36"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 w14:paraId="7E4E6E57"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 w14:paraId="61678588"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偏离表</w:t>
      </w:r>
    </w:p>
    <w:p w14:paraId="1BFEEEA2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 w14:paraId="7A4E2A69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36534919">
      <w:pPr>
        <w:pStyle w:val="19"/>
        <w:rPr>
          <w:rFonts w:hint="default"/>
          <w:lang w:val="en-US" w:eastAsia="zh-CN"/>
        </w:rPr>
      </w:pPr>
    </w:p>
    <w:tbl>
      <w:tblPr>
        <w:tblStyle w:val="30"/>
        <w:tblW w:w="10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212"/>
        <w:gridCol w:w="2962"/>
        <w:gridCol w:w="1882"/>
        <w:gridCol w:w="1882"/>
      </w:tblGrid>
      <w:tr w14:paraId="35E59E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220B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5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06D53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服务条款</w:t>
            </w: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2F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7AA82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E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AA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5BD2BB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CF8E1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C54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2D2E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27D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0CE49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5D9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79B4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A79979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FEEB3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62ED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3BE5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D37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D26BC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9F5A0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421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1E2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BB4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B6255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B7D52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B907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6C41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5605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9586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D19E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BA912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9BC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FEB5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837CB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0623E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95ED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51B06B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1169B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E8920B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0998E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80D18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D9972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4DA44">
            <w:pPr>
              <w:spacing w:line="360" w:lineRule="auto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6D542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7F8DA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36542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EEF18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6DDCE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3C1FB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036F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8C91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2322E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77007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70098B9"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第三章3.2.2至3.2.5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项逐条</w:t>
      </w:r>
      <w:r>
        <w:rPr>
          <w:rFonts w:hint="eastAsia" w:ascii="宋体" w:hAnsi="宋体" w:cs="宋体"/>
          <w:sz w:val="24"/>
          <w:szCs w:val="24"/>
          <w:lang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此表，★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项参数</w:t>
      </w:r>
      <w:r>
        <w:rPr>
          <w:rFonts w:hint="eastAsia" w:ascii="宋体" w:hAnsi="宋体" w:cs="宋体"/>
          <w:sz w:val="24"/>
          <w:szCs w:val="24"/>
        </w:rPr>
        <w:t>不允许负偏离，★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项参数和▲项参数</w:t>
      </w:r>
      <w:r>
        <w:rPr>
          <w:rFonts w:hint="eastAsia" w:ascii="宋体" w:hAnsi="宋体" w:cs="宋体"/>
          <w:sz w:val="24"/>
          <w:szCs w:val="24"/>
        </w:rPr>
        <w:t>必须提供证明材料（包括但不限于产品彩页或技术白皮书或官网截图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或介绍说明</w:t>
      </w:r>
      <w:r>
        <w:rPr>
          <w:rFonts w:hint="eastAsia" w:ascii="宋体" w:hAnsi="宋体" w:cs="宋体"/>
          <w:sz w:val="24"/>
          <w:szCs w:val="24"/>
        </w:rPr>
        <w:t>等）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,否则视为未实质性响应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4493A2B1"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。</w:t>
      </w:r>
    </w:p>
    <w:p w14:paraId="55A718E7">
      <w:pPr>
        <w:spacing w:line="360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3.偏离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说明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中填写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“负偏离”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的具体内容。</w:t>
      </w:r>
    </w:p>
    <w:p w14:paraId="457640B2">
      <w:pPr>
        <w:spacing w:line="360" w:lineRule="auto"/>
        <w:ind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供应商全称(盖章):</w:t>
      </w:r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bookmarkStart w:id="0" w:name="_GoBack"/>
      <w:bookmarkEnd w:id="0"/>
    </w:p>
    <w:p w14:paraId="774346BB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年 月 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B68C9"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F129F">
    <w:pPr>
      <w:pStyle w:val="19"/>
      <w:ind w:firstLine="480"/>
      <w:jc w:val="center"/>
      <w:rPr>
        <w:rFonts w:hint="eastAsia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B6B0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8E9B3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A347EB"/>
    <w:rsid w:val="0EC341CA"/>
    <w:rsid w:val="0EEF3211"/>
    <w:rsid w:val="0F07055B"/>
    <w:rsid w:val="0F131F2D"/>
    <w:rsid w:val="0F1A028E"/>
    <w:rsid w:val="0F297362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4F96B98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96162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5FB76A00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881449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3C7ABF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222</Characters>
  <Lines>297</Lines>
  <Paragraphs>83</Paragraphs>
  <TotalTime>2</TotalTime>
  <ScaleCrop>false</ScaleCrop>
  <LinksUpToDate>false</LinksUpToDate>
  <CharactersWithSpaces>288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2025-05-28T06:36:09Z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38D51D1DD0DE42CBB1C257A189C03D72_13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