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版本号：SXWZ2025ZB-DWYY-04220250506001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全自动凝血分析仪等设备一批项目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SXWZ2025ZB-DWYY-042</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全自动凝血分析仪等设备一批项目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SXWZ2025ZB-DWYY-042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全自动凝血分析仪等设备一批项目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西安市第五医院全自动凝血分析仪等设备一批项目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4、税收缴纳证明：提供2024年04月至今已缴纳的至少三个月的纳税证明或完税证明；依法免税的单位应提供相关证明材料。（以税收所属时期为准）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特定资格要求：投标人为代理商的应提供《医疗器械经营许可证》或《医疗器械经营备案凭证》及所投产品医疗器械注册证(含附件和附页)或医疗器械备案凭证；投标人为制造厂商的应提供《医疗器械生产许可证》和《医疗器械经营许可证》及所投产品医疗器械注册证(含附件和附页)或医疗器械备案凭证。</w:t>
      </w:r>
    </w:p>
    <w:p>
      <w:pPr>
        <w:pStyle w:val="null3"/>
      </w:pPr>
      <w:r>
        <w:rPr>
          <w:rFonts w:ascii="仿宋_GB2312" w:hAnsi="仿宋_GB2312" w:cs="仿宋_GB2312" w:eastAsia="仿宋_GB2312"/>
        </w:rPr>
        <w:t>8、进口产品授权：投标产品为进口产品的须提供产品制造商针对该产品完整授权链的授权书及“进”字号注册证，不需要提供《医疗器械生产许可证》</w:t>
      </w:r>
    </w:p>
    <w:p>
      <w:pPr>
        <w:pStyle w:val="null3"/>
      </w:pPr>
      <w:r>
        <w:rPr>
          <w:rFonts w:ascii="仿宋_GB2312" w:hAnsi="仿宋_GB2312" w:cs="仿宋_GB2312" w:eastAsia="仿宋_GB2312"/>
        </w:rPr>
        <w:t>9、非联合体声明：本项目不接受联合体投标。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 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029-88319889-8004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本采购项目成交价为基数，参照（计价格[2002]1980号）文件规定的下浮20%标准收费(成交金额50万(不含)以下的项目不下浮。)由成交供应商在领取成交通知书时向招标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合同文本；国家有关的验收标准及规范；采购文件、响应文件。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刘嘉辉</w:t>
      </w:r>
    </w:p>
    <w:p>
      <w:pPr>
        <w:pStyle w:val="null3"/>
      </w:pPr>
      <w:r>
        <w:rPr>
          <w:rFonts w:ascii="仿宋_GB2312" w:hAnsi="仿宋_GB2312" w:cs="仿宋_GB2312" w:eastAsia="仿宋_GB2312"/>
        </w:rPr>
        <w:t>联系电话：029-88319889-8004</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西安市第五医院全自动凝血分析仪等设备一批采购项目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全自动凝血分析仪等设备一批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标的名称：全自动凝血分析仪等设备一批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223"/>
              <w:gridCol w:w="2121"/>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15"/>
                    <w:jc w:val="both"/>
                  </w:pPr>
                  <w:r>
                    <w:rPr>
                      <w:rFonts w:ascii="仿宋_GB2312" w:hAnsi="仿宋_GB2312" w:cs="仿宋_GB2312" w:eastAsia="仿宋_GB2312"/>
                      <w:sz w:val="21"/>
                      <w:b/>
                    </w:rPr>
                    <w:t>一、商务条款（以此处商务条款为准）</w:t>
                  </w:r>
                </w:p>
                <w:p>
                  <w:pPr>
                    <w:pStyle w:val="null3"/>
                    <w:ind w:firstLine="480"/>
                    <w:jc w:val="both"/>
                  </w:pPr>
                  <w:r>
                    <w:rPr>
                      <w:rFonts w:ascii="仿宋_GB2312" w:hAnsi="仿宋_GB2312" w:cs="仿宋_GB2312" w:eastAsia="仿宋_GB2312"/>
                      <w:sz w:val="21"/>
                    </w:rPr>
                    <w:t>1、交货期：</w:t>
                  </w:r>
                  <w:r>
                    <w:rPr>
                      <w:rFonts w:ascii="仿宋_GB2312" w:hAnsi="仿宋_GB2312" w:cs="仿宋_GB2312" w:eastAsia="仿宋_GB2312"/>
                      <w:sz w:val="21"/>
                    </w:rPr>
                    <w:t>国产产品：</w:t>
                  </w:r>
                  <w:r>
                    <w:rPr>
                      <w:rFonts w:ascii="仿宋_GB2312" w:hAnsi="仿宋_GB2312" w:cs="仿宋_GB2312" w:eastAsia="仿宋_GB2312"/>
                      <w:sz w:val="21"/>
                    </w:rPr>
                    <w:t>自合同签订之日起</w:t>
                  </w:r>
                  <w:r>
                    <w:rPr>
                      <w:rFonts w:ascii="仿宋_GB2312" w:hAnsi="仿宋_GB2312" w:cs="仿宋_GB2312" w:eastAsia="仿宋_GB2312"/>
                      <w:sz w:val="21"/>
                    </w:rPr>
                    <w:t>5个工作日完成货物的安装、调试并正常运行</w:t>
                  </w:r>
                  <w:r>
                    <w:rPr>
                      <w:rFonts w:ascii="仿宋_GB2312" w:hAnsi="仿宋_GB2312" w:cs="仿宋_GB2312" w:eastAsia="仿宋_GB2312"/>
                      <w:sz w:val="21"/>
                    </w:rPr>
                    <w:t>；</w:t>
                  </w:r>
                  <w:r>
                    <w:rPr>
                      <w:rFonts w:ascii="仿宋_GB2312" w:hAnsi="仿宋_GB2312" w:cs="仿宋_GB2312" w:eastAsia="仿宋_GB2312"/>
                      <w:sz w:val="21"/>
                    </w:rPr>
                    <w:t>进口产品：</w:t>
                  </w:r>
                  <w:r>
                    <w:rPr>
                      <w:rFonts w:ascii="仿宋_GB2312" w:hAnsi="仿宋_GB2312" w:cs="仿宋_GB2312" w:eastAsia="仿宋_GB2312"/>
                      <w:sz w:val="21"/>
                    </w:rPr>
                    <w:t>自合同签订之日起</w:t>
                  </w:r>
                  <w:r>
                    <w:rPr>
                      <w:rFonts w:ascii="仿宋_GB2312" w:hAnsi="仿宋_GB2312" w:cs="仿宋_GB2312" w:eastAsia="仿宋_GB2312"/>
                      <w:sz w:val="21"/>
                    </w:rPr>
                    <w:t>10</w:t>
                  </w:r>
                  <w:r>
                    <w:rPr>
                      <w:rFonts w:ascii="仿宋_GB2312" w:hAnsi="仿宋_GB2312" w:cs="仿宋_GB2312" w:eastAsia="仿宋_GB2312"/>
                      <w:sz w:val="21"/>
                    </w:rPr>
                    <w:t>个工作日完成货物的安装、调试并正常运行。</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、质保期：</w:t>
                  </w:r>
                  <w:r>
                    <w:rPr>
                      <w:rFonts w:ascii="仿宋_GB2312" w:hAnsi="仿宋_GB2312" w:cs="仿宋_GB2312" w:eastAsia="仿宋_GB2312"/>
                      <w:sz w:val="21"/>
                    </w:rPr>
                    <w:t>整机质保三年（含第三方设备）</w:t>
                  </w:r>
                </w:p>
                <w:p>
                  <w:pPr>
                    <w:pStyle w:val="null3"/>
                    <w:ind w:firstLine="480"/>
                    <w:jc w:val="both"/>
                  </w:pPr>
                  <w:r>
                    <w:rPr>
                      <w:rFonts w:ascii="仿宋_GB2312" w:hAnsi="仿宋_GB2312" w:cs="仿宋_GB2312" w:eastAsia="仿宋_GB2312"/>
                      <w:sz w:val="21"/>
                    </w:rPr>
                    <w:t>3、接到使用客户维修电话，2小时响应，4小时内工程师</w:t>
                  </w:r>
                  <w:r>
                    <w:rPr>
                      <w:rFonts w:ascii="仿宋_GB2312" w:hAnsi="仿宋_GB2312" w:cs="仿宋_GB2312" w:eastAsia="仿宋_GB2312"/>
                      <w:sz w:val="21"/>
                    </w:rPr>
                    <w:t>到位，</w:t>
                  </w:r>
                  <w:r>
                    <w:rPr>
                      <w:rFonts w:ascii="仿宋_GB2312" w:hAnsi="仿宋_GB2312" w:cs="仿宋_GB2312" w:eastAsia="仿宋_GB2312"/>
                      <w:sz w:val="21"/>
                      <w:b/>
                    </w:rPr>
                    <w:t>必要时提供备用设备</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、设备到位后，工程师应立即进行安装、调试，同时对操作人员进行严格的规范化培训；</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、提供设备的单位资质齐全，符合国家相关规定；</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、投标产品的规格、型号必须与注册证及相关检验报告上的规格型号一致；</w:t>
                  </w:r>
                </w:p>
                <w:p>
                  <w:pPr>
                    <w:pStyle w:val="null3"/>
                    <w:ind w:right="-315"/>
                    <w:jc w:val="both"/>
                  </w:pPr>
                  <w:r>
                    <w:rPr>
                      <w:rFonts w:ascii="仿宋_GB2312" w:hAnsi="仿宋_GB2312" w:cs="仿宋_GB2312" w:eastAsia="仿宋_GB2312"/>
                      <w:sz w:val="21"/>
                      <w:b/>
                    </w:rPr>
                    <w:t>二、采购要求</w:t>
                  </w:r>
                </w:p>
                <w:p>
                  <w:pPr>
                    <w:pStyle w:val="null3"/>
                    <w:ind w:firstLine="218"/>
                  </w:pPr>
                  <w:r>
                    <w:rPr>
                      <w:rFonts w:ascii="仿宋_GB2312" w:hAnsi="仿宋_GB2312" w:cs="仿宋_GB2312" w:eastAsia="仿宋_GB2312"/>
                      <w:sz w:val="21"/>
                      <w:b/>
                    </w:rPr>
                    <w:t>全自动凝血分析仪等设备一批清单</w:t>
                  </w:r>
                </w:p>
                <w:tbl>
                  <w:tblPr>
                    <w:tblInd w:type="dxa" w:w="105"/>
                    <w:tblBorders>
                      <w:top w:val="none" w:color="000000" w:sz="4"/>
                      <w:left w:val="none" w:color="000000" w:sz="4"/>
                      <w:bottom w:val="none" w:color="000000" w:sz="4"/>
                      <w:right w:val="none" w:color="000000" w:sz="4"/>
                      <w:insideH w:val="none"/>
                      <w:insideV w:val="none"/>
                    </w:tblBorders>
                  </w:tblPr>
                  <w:tblGrid>
                    <w:gridCol w:w="226"/>
                    <w:gridCol w:w="1047"/>
                    <w:gridCol w:w="226"/>
                    <w:gridCol w:w="395"/>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0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预算金额</w:t>
                        </w:r>
                        <w:r>
                          <w:rPr>
                            <w:rFonts w:ascii="仿宋_GB2312" w:hAnsi="仿宋_GB2312" w:cs="仿宋_GB2312" w:eastAsia="仿宋_GB2312"/>
                            <w:sz w:val="21"/>
                            <w:color w:val="000000"/>
                          </w:rPr>
                          <w:t>（元）</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全自动凝血分析仪</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全自动凝血分析仪</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核心产品</w:t>
                        </w:r>
                        <w:r>
                          <w:rPr>
                            <w:rFonts w:ascii="仿宋_GB2312" w:hAnsi="仿宋_GB2312" w:cs="仿宋_GB2312" w:eastAsia="仿宋_GB2312"/>
                            <w:sz w:val="21"/>
                            <w:b/>
                            <w:color w:val="000000"/>
                          </w:rPr>
                          <w:t>）</w:t>
                        </w:r>
                      </w:p>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允许采购进口产品</w:t>
                        </w:r>
                        <w:r>
                          <w:rPr>
                            <w:rFonts w:ascii="仿宋_GB2312" w:hAnsi="仿宋_GB2312" w:cs="仿宋_GB2312" w:eastAsia="仿宋_GB2312"/>
                            <w:sz w:val="21"/>
                            <w:b/>
                            <w:color w:val="000000"/>
                          </w:rPr>
                          <w:t>）</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全自动凝血分析仪配套设备</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医学显微镜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医学偏光相差显微镜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71600.00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二氧化碳培养箱</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医用低速离心机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25500.00</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r>
                          <w:rPr>
                            <w:rFonts w:ascii="仿宋_GB2312" w:hAnsi="仿宋_GB2312" w:cs="仿宋_GB2312" w:eastAsia="仿宋_GB2312"/>
                            <w:sz w:val="21"/>
                            <w:color w:val="000000"/>
                          </w:rPr>
                          <w:t>350000.00元</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全自动血气分析仪</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全自动血气分析仪</w:t>
                        </w:r>
                        <w:r>
                          <w:rPr>
                            <w:rFonts w:ascii="仿宋_GB2312" w:hAnsi="仿宋_GB2312" w:cs="仿宋_GB2312" w:eastAsia="仿宋_GB2312"/>
                            <w:sz w:val="21"/>
                            <w:color w:val="000000"/>
                          </w:rPr>
                          <w:t>（</w:t>
                        </w:r>
                        <w:r>
                          <w:rPr>
                            <w:rFonts w:ascii="仿宋_GB2312" w:hAnsi="仿宋_GB2312" w:cs="仿宋_GB2312" w:eastAsia="仿宋_GB2312"/>
                            <w:sz w:val="21"/>
                            <w:color w:val="000000"/>
                          </w:rPr>
                          <w:t>允许采购进口产品</w:t>
                        </w:r>
                        <w:r>
                          <w:rPr>
                            <w:rFonts w:ascii="仿宋_GB2312" w:hAnsi="仿宋_GB2312" w:cs="仿宋_GB2312" w:eastAsia="仿宋_GB2312"/>
                            <w:sz w:val="21"/>
                            <w:color w:val="000000"/>
                          </w:rPr>
                          <w:t>）</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全自动血气分析仪配套设备</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细菌培养箱</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r>
                          <w:rPr>
                            <w:rFonts w:ascii="仿宋_GB2312" w:hAnsi="仿宋_GB2312" w:cs="仿宋_GB2312" w:eastAsia="仿宋_GB2312"/>
                            <w:sz w:val="21"/>
                            <w:color w:val="000000"/>
                          </w:rPr>
                          <w:t>80000.00元</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全自动粪便分析仪</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全自动粪便分析仪</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医学显微镜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11000.00</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其他配套设备</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28000.00</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r>
                          <w:rPr>
                            <w:rFonts w:ascii="仿宋_GB2312" w:hAnsi="仿宋_GB2312" w:cs="仿宋_GB2312" w:eastAsia="仿宋_GB2312"/>
                            <w:sz w:val="21"/>
                            <w:color w:val="000000"/>
                          </w:rPr>
                          <w:t>90000.00元</w:t>
                        </w:r>
                      </w:p>
                    </w:tc>
                  </w:tr>
                  <w:tr>
                    <w:tc>
                      <w:tcPr>
                        <w:tcW w:type="dxa" w:w="189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采购预算合计：</w:t>
                        </w:r>
                        <w:r>
                          <w:rPr>
                            <w:rFonts w:ascii="仿宋_GB2312" w:hAnsi="仿宋_GB2312" w:cs="仿宋_GB2312" w:eastAsia="仿宋_GB2312"/>
                            <w:sz w:val="21"/>
                            <w:color w:val="000000"/>
                          </w:rPr>
                          <w:t>520000.00元</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全自动凝血分析仪技术参数</w:t>
                  </w:r>
                </w:p>
                <w:p>
                  <w:pPr>
                    <w:pStyle w:val="null3"/>
                  </w:pPr>
                  <w:r>
                    <w:rPr>
                      <w:rFonts w:ascii="仿宋_GB2312" w:hAnsi="仿宋_GB2312" w:cs="仿宋_GB2312" w:eastAsia="仿宋_GB2312"/>
                      <w:sz w:val="21"/>
                      <w:b/>
                    </w:rPr>
                    <w:t>（一）</w:t>
                  </w:r>
                  <w:r>
                    <w:rPr>
                      <w:rFonts w:ascii="仿宋_GB2312" w:hAnsi="仿宋_GB2312" w:cs="仿宋_GB2312" w:eastAsia="仿宋_GB2312"/>
                      <w:sz w:val="21"/>
                      <w:b/>
                    </w:rPr>
                    <w:t>全自动凝血分析仪技术参数：</w:t>
                  </w:r>
                </w:p>
                <w:p>
                  <w:pPr>
                    <w:pStyle w:val="null3"/>
                  </w:pPr>
                  <w:r>
                    <w:rPr>
                      <w:rFonts w:ascii="仿宋_GB2312" w:hAnsi="仿宋_GB2312" w:cs="仿宋_GB2312" w:eastAsia="仿宋_GB2312"/>
                      <w:sz w:val="21"/>
                    </w:rPr>
                    <w:t>1、检测通道：光学凝固法、发色底物法和免疫比浊法均≥15个</w:t>
                  </w:r>
                </w:p>
                <w:p>
                  <w:pPr>
                    <w:pStyle w:val="null3"/>
                  </w:pPr>
                  <w:r>
                    <w:rPr>
                      <w:rFonts w:ascii="仿宋_GB2312" w:hAnsi="仿宋_GB2312" w:cs="仿宋_GB2312" w:eastAsia="仿宋_GB2312"/>
                      <w:sz w:val="21"/>
                    </w:rPr>
                    <w:t>2、检测速度：PT≥350T/h</w:t>
                  </w:r>
                </w:p>
                <w:p>
                  <w:pPr>
                    <w:pStyle w:val="null3"/>
                  </w:pPr>
                  <w:r>
                    <w:rPr>
                      <w:rFonts w:ascii="仿宋_GB2312" w:hAnsi="仿宋_GB2312" w:cs="仿宋_GB2312" w:eastAsia="仿宋_GB2312"/>
                      <w:sz w:val="21"/>
                    </w:rPr>
                    <w:t>3、FIB检测方法: Clauss实测法和PT衍生FIB法</w:t>
                  </w:r>
                </w:p>
                <w:p>
                  <w:pPr>
                    <w:pStyle w:val="null3"/>
                  </w:pPr>
                  <w:r>
                    <w:rPr>
                      <w:rFonts w:ascii="仿宋_GB2312" w:hAnsi="仿宋_GB2312" w:cs="仿宋_GB2312" w:eastAsia="仿宋_GB2312"/>
                      <w:sz w:val="21"/>
                    </w:rPr>
                    <w:t>4、单机仪器具备项目特异性的HIL检测功能，且无需额外的HIL检测试剂</w:t>
                  </w:r>
                </w:p>
                <w:p>
                  <w:pPr>
                    <w:pStyle w:val="null3"/>
                  </w:pPr>
                  <w:r>
                    <w:rPr>
                      <w:rFonts w:ascii="仿宋_GB2312" w:hAnsi="仿宋_GB2312" w:cs="仿宋_GB2312" w:eastAsia="仿宋_GB2312"/>
                      <w:sz w:val="21"/>
                    </w:rPr>
                    <w:t>5、单机仪器具有样本量核查功能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6、急诊设置：任意急诊位, 急诊PT报告时间≤4min</w:t>
                  </w:r>
                </w:p>
                <w:p>
                  <w:pPr>
                    <w:pStyle w:val="null3"/>
                  </w:pPr>
                  <w:r>
                    <w:rPr>
                      <w:rFonts w:ascii="仿宋_GB2312" w:hAnsi="仿宋_GB2312" w:cs="仿宋_GB2312" w:eastAsia="仿宋_GB2312"/>
                      <w:sz w:val="21"/>
                    </w:rPr>
                    <w:t>7、</w:t>
                  </w:r>
                  <w:r>
                    <w:rPr>
                      <w:rFonts w:ascii="仿宋_GB2312" w:hAnsi="仿宋_GB2312" w:cs="仿宋_GB2312" w:eastAsia="仿宋_GB2312"/>
                      <w:sz w:val="21"/>
                    </w:rPr>
                    <w:t>样本位：单机可同时装载样本</w:t>
                  </w:r>
                  <w:r>
                    <w:rPr>
                      <w:rFonts w:ascii="仿宋_GB2312" w:hAnsi="仿宋_GB2312" w:cs="仿宋_GB2312" w:eastAsia="仿宋_GB2312"/>
                      <w:sz w:val="21"/>
                    </w:rPr>
                    <w:t>≥110个，无需样本位进样器或SDM模块连续进样</w:t>
                  </w:r>
                </w:p>
                <w:p>
                  <w:pPr>
                    <w:pStyle w:val="null3"/>
                  </w:pPr>
                  <w:r>
                    <w:rPr>
                      <w:rFonts w:ascii="仿宋_GB2312" w:hAnsi="仿宋_GB2312" w:cs="仿宋_GB2312" w:eastAsia="仿宋_GB2312"/>
                      <w:sz w:val="21"/>
                    </w:rPr>
                    <w:t>8、</w:t>
                  </w:r>
                  <w:r>
                    <w:rPr>
                      <w:rFonts w:ascii="仿宋_GB2312" w:hAnsi="仿宋_GB2312" w:cs="仿宋_GB2312" w:eastAsia="仿宋_GB2312"/>
                      <w:sz w:val="21"/>
                    </w:rPr>
                    <w:t>试剂位：试剂位</w:t>
                  </w:r>
                  <w:r>
                    <w:rPr>
                      <w:rFonts w:ascii="仿宋_GB2312" w:hAnsi="仿宋_GB2312" w:cs="仿宋_GB2312" w:eastAsia="仿宋_GB2312"/>
                      <w:sz w:val="21"/>
                    </w:rPr>
                    <w:t>≥55个，具备冷藏功能，可实现无中断连续装载试剂</w:t>
                  </w:r>
                </w:p>
                <w:p>
                  <w:pPr>
                    <w:pStyle w:val="null3"/>
                  </w:pPr>
                  <w:r>
                    <w:rPr>
                      <w:rFonts w:ascii="仿宋_GB2312" w:hAnsi="仿宋_GB2312" w:cs="仿宋_GB2312" w:eastAsia="仿宋_GB2312"/>
                      <w:sz w:val="21"/>
                    </w:rPr>
                    <w:t>9、反应杯≥600个，可随时连续装载</w:t>
                  </w:r>
                </w:p>
                <w:p>
                  <w:pPr>
                    <w:pStyle w:val="null3"/>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具有</w:t>
                  </w:r>
                  <w:r>
                    <w:rPr>
                      <w:rFonts w:ascii="仿宋_GB2312" w:hAnsi="仿宋_GB2312" w:cs="仿宋_GB2312" w:eastAsia="仿宋_GB2312"/>
                      <w:sz w:val="21"/>
                    </w:rPr>
                    <w:t>NMPA注册证的检测项目包括</w:t>
                  </w:r>
                  <w:r>
                    <w:rPr>
                      <w:rFonts w:ascii="仿宋_GB2312" w:hAnsi="仿宋_GB2312" w:cs="仿宋_GB2312" w:eastAsia="仿宋_GB2312"/>
                      <w:sz w:val="21"/>
                    </w:rPr>
                    <w:t>：</w:t>
                  </w:r>
                  <w:r>
                    <w:rPr>
                      <w:rFonts w:ascii="仿宋_GB2312" w:hAnsi="仿宋_GB2312" w:cs="仿宋_GB2312" w:eastAsia="仿宋_GB2312"/>
                      <w:sz w:val="21"/>
                    </w:rPr>
                    <w:t>PT,APTT,FIB,TT,DD,FDP,AT,凝血因子等。</w:t>
                  </w:r>
                </w:p>
                <w:p>
                  <w:pPr>
                    <w:pStyle w:val="null3"/>
                  </w:pPr>
                  <w:r>
                    <w:rPr>
                      <w:rFonts w:ascii="仿宋_GB2312" w:hAnsi="仿宋_GB2312" w:cs="仿宋_GB2312" w:eastAsia="仿宋_GB2312"/>
                      <w:sz w:val="21"/>
                    </w:rPr>
                    <w:t>11、</w:t>
                  </w:r>
                  <w:r>
                    <w:rPr>
                      <w:rFonts w:ascii="仿宋_GB2312" w:hAnsi="仿宋_GB2312" w:cs="仿宋_GB2312" w:eastAsia="仿宋_GB2312"/>
                      <w:sz w:val="21"/>
                    </w:rPr>
                    <w:t>凝固曲线：具备实时监测反应过程的凝固曲线</w:t>
                  </w:r>
                </w:p>
                <w:p>
                  <w:pPr>
                    <w:pStyle w:val="null3"/>
                  </w:pPr>
                  <w:r>
                    <w:rPr>
                      <w:rFonts w:ascii="仿宋_GB2312" w:hAnsi="仿宋_GB2312" w:cs="仿宋_GB2312" w:eastAsia="仿宋_GB2312"/>
                      <w:sz w:val="21"/>
                    </w:rPr>
                    <w:t>12、</w:t>
                  </w:r>
                  <w:r>
                    <w:rPr>
                      <w:rFonts w:ascii="仿宋_GB2312" w:hAnsi="仿宋_GB2312" w:cs="仿宋_GB2312" w:eastAsia="仿宋_GB2312"/>
                      <w:sz w:val="21"/>
                    </w:rPr>
                    <w:t>系统设置项目总数</w:t>
                  </w:r>
                  <w:r>
                    <w:rPr>
                      <w:rFonts w:ascii="仿宋_GB2312" w:hAnsi="仿宋_GB2312" w:cs="仿宋_GB2312" w:eastAsia="仿宋_GB2312"/>
                      <w:sz w:val="21"/>
                    </w:rPr>
                    <w:t>≥400，且≥200个项目支持开放</w:t>
                  </w:r>
                </w:p>
                <w:p>
                  <w:pPr>
                    <w:pStyle w:val="null3"/>
                  </w:pPr>
                  <w:r>
                    <w:rPr>
                      <w:rFonts w:ascii="仿宋_GB2312" w:hAnsi="仿宋_GB2312" w:cs="仿宋_GB2312" w:eastAsia="仿宋_GB2312"/>
                      <w:sz w:val="21"/>
                    </w:rPr>
                    <w:t>13、</w:t>
                  </w:r>
                  <w:r>
                    <w:rPr>
                      <w:rFonts w:ascii="仿宋_GB2312" w:hAnsi="仿宋_GB2312" w:cs="仿宋_GB2312" w:eastAsia="仿宋_GB2312"/>
                      <w:sz w:val="21"/>
                    </w:rPr>
                    <w:t>因子平行分析：具有凝血因子平行稀释分析功能，可自动显示平行稀释曲线</w:t>
                  </w:r>
                </w:p>
                <w:p>
                  <w:pPr>
                    <w:pStyle w:val="null3"/>
                  </w:pPr>
                  <w:r>
                    <w:rPr>
                      <w:rFonts w:ascii="仿宋_GB2312" w:hAnsi="仿宋_GB2312" w:cs="仿宋_GB2312" w:eastAsia="仿宋_GB2312"/>
                      <w:sz w:val="21"/>
                    </w:rPr>
                    <w:t>14、数据存储：仪器主机可存储≥500000个检测结果，并可刻DVD光盘保存原始数据</w:t>
                  </w:r>
                </w:p>
                <w:p>
                  <w:pPr>
                    <w:pStyle w:val="null3"/>
                  </w:pPr>
                  <w:r>
                    <w:rPr>
                      <w:rFonts w:ascii="仿宋_GB2312" w:hAnsi="仿宋_GB2312" w:cs="仿宋_GB2312" w:eastAsia="仿宋_GB2312"/>
                      <w:sz w:val="21"/>
                    </w:rPr>
                    <w:t>15、控制系统：Windows界面，触摸屏，鼠标，键盘等多种操控方式</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）全自动凝血分析仪</w:t>
                  </w:r>
                  <w:r>
                    <w:rPr>
                      <w:rFonts w:ascii="仿宋_GB2312" w:hAnsi="仿宋_GB2312" w:cs="仿宋_GB2312" w:eastAsia="仿宋_GB2312"/>
                      <w:sz w:val="21"/>
                      <w:b/>
                    </w:rPr>
                    <w:t>配套设备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恒温箱：容积</w:t>
                  </w:r>
                  <w:r>
                    <w:rPr>
                      <w:rFonts w:ascii="仿宋_GB2312" w:hAnsi="仿宋_GB2312" w:cs="仿宋_GB2312" w:eastAsia="仿宋_GB2312"/>
                      <w:sz w:val="21"/>
                    </w:rPr>
                    <w:t>300-500L；温度控制2-48℃,要求升温均衡。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工作站</w:t>
                  </w:r>
                  <w:r>
                    <w:rPr>
                      <w:rFonts w:ascii="仿宋_GB2312" w:hAnsi="仿宋_GB2312" w:cs="仿宋_GB2312" w:eastAsia="仿宋_GB2312"/>
                      <w:sz w:val="21"/>
                    </w:rPr>
                    <w:t>1台：用于签发报告。 win7旗舰版/win10专业版、≥8G内存、硬盘≥1T、CPU i5及以上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配套</w:t>
                  </w:r>
                  <w:r>
                    <w:rPr>
                      <w:rFonts w:ascii="仿宋_GB2312" w:hAnsi="仿宋_GB2312" w:cs="仿宋_GB2312" w:eastAsia="仿宋_GB2312"/>
                      <w:sz w:val="21"/>
                    </w:rPr>
                    <w:t>UPS 1部：满足全自动凝血分析仪供电≥1h。</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黑白激光打印机</w:t>
                  </w:r>
                  <w:r>
                    <w:rPr>
                      <w:rFonts w:ascii="仿宋_GB2312" w:hAnsi="仿宋_GB2312" w:cs="仿宋_GB2312" w:eastAsia="仿宋_GB2312"/>
                      <w:sz w:val="21"/>
                    </w:rPr>
                    <w:t>1台：配带硒鼓12个。</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彩色喷墨打印机</w:t>
                  </w:r>
                  <w:r>
                    <w:rPr>
                      <w:rFonts w:ascii="仿宋_GB2312" w:hAnsi="仿宋_GB2312" w:cs="仿宋_GB2312" w:eastAsia="仿宋_GB2312"/>
                      <w:sz w:val="21"/>
                    </w:rPr>
                    <w:t>1台：配带彩色墨盒12个。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承担</w:t>
                  </w:r>
                  <w:r>
                    <w:rPr>
                      <w:rFonts w:ascii="仿宋_GB2312" w:hAnsi="仿宋_GB2312" w:cs="仿宋_GB2312" w:eastAsia="仿宋_GB2312"/>
                      <w:sz w:val="21"/>
                    </w:rPr>
                    <w:t>Lis接口的费用及连接。</w:t>
                  </w:r>
                </w:p>
                <w:p>
                  <w:pPr>
                    <w:pStyle w:val="null3"/>
                  </w:pPr>
                  <w:r>
                    <w:rPr>
                      <w:rFonts w:ascii="仿宋_GB2312" w:hAnsi="仿宋_GB2312" w:cs="仿宋_GB2312" w:eastAsia="仿宋_GB2312"/>
                      <w:sz w:val="21"/>
                      <w:b/>
                    </w:rPr>
                    <w:t>（三）医学显微镜技术参数：</w:t>
                  </w:r>
                </w:p>
                <w:p>
                  <w:pPr>
                    <w:pStyle w:val="null3"/>
                  </w:pPr>
                  <w:r>
                    <w:rPr>
                      <w:rFonts w:ascii="仿宋_GB2312" w:hAnsi="仿宋_GB2312" w:cs="仿宋_GB2312" w:eastAsia="仿宋_GB2312"/>
                      <w:sz w:val="21"/>
                    </w:rPr>
                    <w:t xml:space="preserve">1、光学系统:无限远光学矫正系统  </w:t>
                  </w:r>
                </w:p>
                <w:p>
                  <w:pPr>
                    <w:pStyle w:val="null3"/>
                  </w:pPr>
                  <w:r>
                    <w:rPr>
                      <w:rFonts w:ascii="仿宋_GB2312" w:hAnsi="仿宋_GB2312" w:cs="仿宋_GB2312" w:eastAsia="仿宋_GB2312"/>
                      <w:sz w:val="21"/>
                    </w:rPr>
                    <w:t>2、聚光镜:带有孔径光阑的阿贝聚光镜，N.A.1.25</w:t>
                  </w:r>
                </w:p>
                <w:p>
                  <w:pPr>
                    <w:pStyle w:val="null3"/>
                  </w:pPr>
                  <w:r>
                    <w:rPr>
                      <w:rFonts w:ascii="仿宋_GB2312" w:hAnsi="仿宋_GB2312" w:cs="仿宋_GB2312" w:eastAsia="仿宋_GB2312"/>
                      <w:sz w:val="21"/>
                    </w:rPr>
                    <w:t>3、三目观察筒:瞳距可调，屈光度可调。</w:t>
                  </w:r>
                </w:p>
                <w:p>
                  <w:pPr>
                    <w:pStyle w:val="null3"/>
                  </w:pPr>
                  <w:r>
                    <w:rPr>
                      <w:rFonts w:ascii="仿宋_GB2312" w:hAnsi="仿宋_GB2312" w:cs="仿宋_GB2312" w:eastAsia="仿宋_GB2312"/>
                      <w:sz w:val="21"/>
                    </w:rPr>
                    <w:t>4、目镜:10X，带眼罩，视场数≥20。</w:t>
                  </w:r>
                </w:p>
                <w:p>
                  <w:pPr>
                    <w:pStyle w:val="null3"/>
                  </w:pPr>
                  <w:r>
                    <w:rPr>
                      <w:rFonts w:ascii="仿宋_GB2312" w:hAnsi="仿宋_GB2312" w:cs="仿宋_GB2312" w:eastAsia="仿宋_GB2312"/>
                      <w:sz w:val="21"/>
                    </w:rPr>
                    <w:t>5、物镜转盘:与显微镜机身固定的内旋式4孔物镜转盘，便于放置标本等操作。</w:t>
                  </w:r>
                </w:p>
                <w:p>
                  <w:pPr>
                    <w:pStyle w:val="null3"/>
                  </w:pPr>
                  <w:r>
                    <w:rPr>
                      <w:rFonts w:ascii="仿宋_GB2312" w:hAnsi="仿宋_GB2312" w:cs="仿宋_GB2312" w:eastAsia="仿宋_GB2312"/>
                      <w:sz w:val="21"/>
                    </w:rPr>
                    <w:t>6、物镜:平场消色差物镜4X(N.A≥0.1)、10X(N.A≥0.25 )、40X(N.A≥0.65)、100X(N.A≥1.25油镜)。</w:t>
                  </w:r>
                </w:p>
                <w:p>
                  <w:pPr>
                    <w:pStyle w:val="null3"/>
                  </w:pPr>
                  <w:r>
                    <w:rPr>
                      <w:rFonts w:ascii="仿宋_GB2312" w:hAnsi="仿宋_GB2312" w:cs="仿宋_GB2312" w:eastAsia="仿宋_GB2312"/>
                      <w:sz w:val="21"/>
                      <w:b/>
                    </w:rPr>
                    <w:t>（四）</w:t>
                  </w:r>
                  <w:r>
                    <w:rPr>
                      <w:rFonts w:ascii="仿宋_GB2312" w:hAnsi="仿宋_GB2312" w:cs="仿宋_GB2312" w:eastAsia="仿宋_GB2312"/>
                      <w:sz w:val="21"/>
                      <w:b/>
                    </w:rPr>
                    <w:t>医学偏光相差显微镜参数：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用途</w:t>
                  </w:r>
                  <w:r>
                    <w:rPr>
                      <w:rFonts w:ascii="仿宋_GB2312" w:hAnsi="仿宋_GB2312" w:cs="仿宋_GB2312" w:eastAsia="仿宋_GB2312"/>
                      <w:sz w:val="21"/>
                    </w:rPr>
                    <w:t>:用于尿酸盐结晶等镜检。</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光学系统</w:t>
                  </w:r>
                  <w:r>
                    <w:rPr>
                      <w:rFonts w:ascii="仿宋_GB2312" w:hAnsi="仿宋_GB2312" w:cs="仿宋_GB2312" w:eastAsia="仿宋_GB2312"/>
                      <w:sz w:val="21"/>
                    </w:rPr>
                    <w:t xml:space="preserve">:无限远光学矫正系统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观察方式：具备明场、暗场、相差、偏光观察方式。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聚光镜：聚光镜</w:t>
                  </w:r>
                  <w:r>
                    <w:rPr>
                      <w:rFonts w:ascii="仿宋_GB2312" w:hAnsi="仿宋_GB2312" w:cs="仿宋_GB2312" w:eastAsia="仿宋_GB2312"/>
                      <w:sz w:val="21"/>
                    </w:rPr>
                    <w:t>≥N.A.0.9，带有孔径光阑，可进行明场、暗场、相差观察。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照明系统：</w:t>
                  </w:r>
                  <w:r>
                    <w:rPr>
                      <w:rFonts w:ascii="仿宋_GB2312" w:hAnsi="仿宋_GB2312" w:cs="仿宋_GB2312" w:eastAsia="仿宋_GB2312"/>
                      <w:sz w:val="21"/>
                    </w:rPr>
                    <w:t>内置透射光柯勒照明，</w:t>
                  </w:r>
                  <w:r>
                    <w:rPr>
                      <w:rFonts w:ascii="仿宋_GB2312" w:hAnsi="仿宋_GB2312" w:cs="仿宋_GB2312" w:eastAsia="仿宋_GB2312"/>
                      <w:sz w:val="21"/>
                    </w:rPr>
                    <w:t>LED灯光源。</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观察筒</w:t>
                  </w:r>
                  <w:r>
                    <w:rPr>
                      <w:rFonts w:ascii="仿宋_GB2312" w:hAnsi="仿宋_GB2312" w:cs="仿宋_GB2312" w:eastAsia="仿宋_GB2312"/>
                      <w:sz w:val="21"/>
                    </w:rPr>
                    <w:t>:三目观察筒，视场数≥20，镜筒倾角为30°，瞳距可调。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目镜</w:t>
                  </w:r>
                  <w:r>
                    <w:rPr>
                      <w:rFonts w:ascii="仿宋_GB2312" w:hAnsi="仿宋_GB2312" w:cs="仿宋_GB2312" w:eastAsia="仿宋_GB2312"/>
                      <w:sz w:val="21"/>
                    </w:rPr>
                    <w:t>:10X，带眼罩，视场数≥20。</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物镜转盘</w:t>
                  </w:r>
                  <w:r>
                    <w:rPr>
                      <w:rFonts w:ascii="仿宋_GB2312" w:hAnsi="仿宋_GB2312" w:cs="仿宋_GB2312" w:eastAsia="仿宋_GB2312"/>
                      <w:sz w:val="21"/>
                    </w:rPr>
                    <w:t>:5孔位，与显微镜机身固定、内倾式。</w:t>
                  </w:r>
                </w:p>
                <w:p>
                  <w:pPr>
                    <w:pStyle w:val="null3"/>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物镜</w:t>
                  </w:r>
                  <w:r>
                    <w:rPr>
                      <w:rFonts w:ascii="仿宋_GB2312" w:hAnsi="仿宋_GB2312" w:cs="仿宋_GB2312" w:eastAsia="仿宋_GB2312"/>
                      <w:sz w:val="21"/>
                    </w:rPr>
                    <w:t>:平场消色差物镜4X(N.A.0.10）平场消色差相差物镜10X(N.A.0.25)平场消色差相差物镜40X(N.A.</w:t>
                  </w:r>
                  <w:r>
                    <w:rPr>
                      <w:rFonts w:ascii="仿宋_GB2312" w:hAnsi="仿宋_GB2312" w:cs="仿宋_GB2312" w:eastAsia="仿宋_GB2312"/>
                      <w:sz w:val="21"/>
                    </w:rPr>
                    <w:t>0.65)</w:t>
                  </w:r>
                </w:p>
                <w:p>
                  <w:pPr>
                    <w:pStyle w:val="null3"/>
                  </w:pPr>
                  <w:r>
                    <w:rPr>
                      <w:rFonts w:ascii="仿宋_GB2312" w:hAnsi="仿宋_GB2312" w:cs="仿宋_GB2312" w:eastAsia="仿宋_GB2312"/>
                      <w:sz w:val="21"/>
                    </w:rPr>
                    <w:t xml:space="preserve"> 平场消色差物镜100X(N.A. 1.25油镜)</w:t>
                  </w:r>
                </w:p>
                <w:p>
                  <w:pPr>
                    <w:pStyle w:val="null3"/>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偏光装置：起偏镜、检偏镜。</w:t>
                  </w:r>
                </w:p>
                <w:p>
                  <w:pPr>
                    <w:pStyle w:val="null3"/>
                  </w:pPr>
                  <w:r>
                    <w:rPr>
                      <w:rFonts w:ascii="仿宋_GB2312" w:hAnsi="仿宋_GB2312" w:cs="仿宋_GB2312" w:eastAsia="仿宋_GB2312"/>
                      <w:sz w:val="21"/>
                      <w:b/>
                    </w:rPr>
                    <w:t>（五）</w:t>
                  </w:r>
                  <w:r>
                    <w:rPr>
                      <w:rFonts w:ascii="仿宋_GB2312" w:hAnsi="仿宋_GB2312" w:cs="仿宋_GB2312" w:eastAsia="仿宋_GB2312"/>
                      <w:sz w:val="21"/>
                      <w:b/>
                    </w:rPr>
                    <w:t>二氧化碳培养箱技术参数：</w:t>
                  </w:r>
                </w:p>
                <w:p>
                  <w:pPr>
                    <w:pStyle w:val="null3"/>
                  </w:pPr>
                  <w:r>
                    <w:rPr>
                      <w:rFonts w:ascii="仿宋_GB2312" w:hAnsi="仿宋_GB2312" w:cs="仿宋_GB2312" w:eastAsia="仿宋_GB2312"/>
                      <w:sz w:val="21"/>
                    </w:rPr>
                    <w:t>1、容积：≥50L。</w:t>
                  </w:r>
                </w:p>
                <w:p>
                  <w:pPr>
                    <w:pStyle w:val="null3"/>
                  </w:pPr>
                  <w:r>
                    <w:rPr>
                      <w:rFonts w:ascii="仿宋_GB2312" w:hAnsi="仿宋_GB2312" w:cs="仿宋_GB2312" w:eastAsia="仿宋_GB2312"/>
                      <w:sz w:val="21"/>
                    </w:rPr>
                    <w:t>2、①温度波动：37±0.3℃</w:t>
                  </w:r>
                </w:p>
                <w:p>
                  <w:pPr>
                    <w:pStyle w:val="null3"/>
                  </w:pPr>
                  <w:r>
                    <w:rPr>
                      <w:rFonts w:ascii="仿宋_GB2312" w:hAnsi="仿宋_GB2312" w:cs="仿宋_GB2312" w:eastAsia="仿宋_GB2312"/>
                      <w:sz w:val="21"/>
                    </w:rPr>
                    <w:t>②温度均匀性：37±0.5℃</w:t>
                  </w:r>
                </w:p>
                <w:p>
                  <w:pPr>
                    <w:pStyle w:val="null3"/>
                  </w:pPr>
                  <w:r>
                    <w:rPr>
                      <w:rFonts w:ascii="仿宋_GB2312" w:hAnsi="仿宋_GB2312" w:cs="仿宋_GB2312" w:eastAsia="仿宋_GB2312"/>
                      <w:sz w:val="21"/>
                    </w:rPr>
                    <w:t>3、①二氧化碳浓度控制范围：0-20（vol%）</w:t>
                  </w:r>
                </w:p>
                <w:p>
                  <w:pPr>
                    <w:pStyle w:val="null3"/>
                  </w:pPr>
                  <w:r>
                    <w:rPr>
                      <w:rFonts w:ascii="仿宋_GB2312" w:hAnsi="仿宋_GB2312" w:cs="仿宋_GB2312" w:eastAsia="仿宋_GB2312"/>
                      <w:sz w:val="21"/>
                    </w:rPr>
                    <w:t>②浓度控制误差：±0.5％</w:t>
                  </w:r>
                </w:p>
                <w:p>
                  <w:pPr>
                    <w:pStyle w:val="null3"/>
                    <w:jc w:val="both"/>
                  </w:pPr>
                  <w:r>
                    <w:rPr>
                      <w:rFonts w:ascii="仿宋_GB2312" w:hAnsi="仿宋_GB2312" w:cs="仿宋_GB2312" w:eastAsia="仿宋_GB2312"/>
                      <w:sz w:val="21"/>
                    </w:rPr>
                    <w:t>4、过滤器种类：HEPA高效过滤器，针对直径≥0.3μm的颗粒，过滤效率≥99.97%</w:t>
                  </w:r>
                </w:p>
                <w:p>
                  <w:pPr>
                    <w:pStyle w:val="null3"/>
                    <w:jc w:val="both"/>
                  </w:pPr>
                  <w:r>
                    <w:rPr>
                      <w:rFonts w:ascii="仿宋_GB2312" w:hAnsi="仿宋_GB2312" w:cs="仿宋_GB2312" w:eastAsia="仿宋_GB2312"/>
                      <w:sz w:val="21"/>
                      <w:b/>
                    </w:rPr>
                    <w:t>（六）医用低速离心机技术参数：</w:t>
                  </w:r>
                </w:p>
                <w:p>
                  <w:pPr>
                    <w:pStyle w:val="null3"/>
                    <w:jc w:val="both"/>
                  </w:pPr>
                  <w:r>
                    <w:rPr>
                      <w:rFonts w:ascii="仿宋_GB2312" w:hAnsi="仿宋_GB2312" w:cs="仿宋_GB2312" w:eastAsia="仿宋_GB2312"/>
                      <w:sz w:val="21"/>
                    </w:rPr>
                    <w:t>1、最高转速≥5000r/min，转速精度≤±30r/min；最大相对离心力≥4300xg；</w:t>
                  </w:r>
                </w:p>
                <w:p>
                  <w:pPr>
                    <w:pStyle w:val="null3"/>
                    <w:jc w:val="both"/>
                  </w:pPr>
                  <w:r>
                    <w:rPr>
                      <w:rFonts w:ascii="仿宋_GB2312" w:hAnsi="仿宋_GB2312" w:cs="仿宋_GB2312" w:eastAsia="仿宋_GB2312"/>
                      <w:sz w:val="21"/>
                    </w:rPr>
                    <w:t>2、容量：≥4×250ml，一次性可分离≥16支50ml尖底、≥36支15ml尖底离心管、≥80支5ml采血管；</w:t>
                  </w:r>
                </w:p>
                <w:p>
                  <w:pPr>
                    <w:pStyle w:val="null3"/>
                    <w:jc w:val="both"/>
                  </w:pPr>
                  <w:r>
                    <w:rPr>
                      <w:rFonts w:ascii="仿宋_GB2312" w:hAnsi="仿宋_GB2312" w:cs="仿宋_GB2312" w:eastAsia="仿宋_GB2312"/>
                      <w:sz w:val="21"/>
                    </w:rPr>
                    <w:t>3、配置要求：32*15ml水平</w:t>
                  </w:r>
                  <w:r>
                    <w:rPr>
                      <w:rFonts w:ascii="仿宋_GB2312" w:hAnsi="仿宋_GB2312" w:cs="仿宋_GB2312" w:eastAsia="仿宋_GB2312"/>
                      <w:sz w:val="21"/>
                    </w:rPr>
                    <w:t>转子</w:t>
                  </w:r>
                  <w:r>
                    <w:rPr>
                      <w:rFonts w:ascii="仿宋_GB2312" w:hAnsi="仿宋_GB2312" w:cs="仿宋_GB2312" w:eastAsia="仿宋_GB2312"/>
                      <w:sz w:val="21"/>
                    </w:rPr>
                    <w:t>一套，配备</w:t>
                  </w:r>
                  <w:r>
                    <w:rPr>
                      <w:rFonts w:ascii="仿宋_GB2312" w:hAnsi="仿宋_GB2312" w:cs="仿宋_GB2312" w:eastAsia="仿宋_GB2312"/>
                      <w:sz w:val="21"/>
                    </w:rPr>
                    <w:t>5ml和10ml适配器各一套；</w:t>
                  </w:r>
                </w:p>
                <w:p>
                  <w:pPr>
                    <w:pStyle w:val="null3"/>
                    <w:jc w:val="both"/>
                  </w:pPr>
                  <w:r>
                    <w:rPr>
                      <w:rFonts w:ascii="仿宋_GB2312" w:hAnsi="仿宋_GB2312" w:cs="仿宋_GB2312" w:eastAsia="仿宋_GB2312"/>
                      <w:sz w:val="21"/>
                      <w:b/>
                    </w:rPr>
                    <w:t>四、全自动血气分析仪技术参数</w:t>
                  </w:r>
                </w:p>
                <w:p>
                  <w:pPr>
                    <w:pStyle w:val="null3"/>
                    <w:jc w:val="both"/>
                  </w:pPr>
                  <w:r>
                    <w:rPr>
                      <w:rFonts w:ascii="仿宋_GB2312" w:hAnsi="仿宋_GB2312" w:cs="仿宋_GB2312" w:eastAsia="仿宋_GB2312"/>
                      <w:sz w:val="21"/>
                      <w:b/>
                    </w:rPr>
                    <w:t>（一）全自动血气分析仪技术参数：</w:t>
                  </w:r>
                </w:p>
                <w:p>
                  <w:pPr>
                    <w:pStyle w:val="null3"/>
                  </w:pPr>
                  <w:r>
                    <w:rPr>
                      <w:rFonts w:ascii="仿宋_GB2312" w:hAnsi="仿宋_GB2312" w:cs="仿宋_GB2312" w:eastAsia="仿宋_GB2312"/>
                      <w:sz w:val="21"/>
                    </w:rPr>
                    <w:t>1、直接测量参数：pH、PO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PCO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Na+、K+、Ca++、Cl、葡萄糖、乳酸等指标。</w:t>
                  </w:r>
                </w:p>
                <w:p>
                  <w:pPr>
                    <w:pStyle w:val="null3"/>
                  </w:pPr>
                  <w:r>
                    <w:rPr>
                      <w:rFonts w:ascii="仿宋_GB2312" w:hAnsi="仿宋_GB2312" w:cs="仿宋_GB2312" w:eastAsia="仿宋_GB2312"/>
                      <w:sz w:val="21"/>
                    </w:rPr>
                    <w:t>2、一体化抛弃型试剂盒，包括（电极卡、试剂、进样针、管路、废液袋、泵、质控品）。</w:t>
                  </w:r>
                </w:p>
                <w:p>
                  <w:pPr>
                    <w:pStyle w:val="null3"/>
                  </w:pPr>
                  <w:r>
                    <w:rPr>
                      <w:rFonts w:ascii="仿宋_GB2312" w:hAnsi="仿宋_GB2312" w:cs="仿宋_GB2312" w:eastAsia="仿宋_GB2312"/>
                      <w:sz w:val="21"/>
                    </w:rPr>
                    <w:t>3、</w:t>
                  </w:r>
                  <w:r>
                    <w:rPr>
                      <w:rFonts w:ascii="仿宋_GB2312" w:hAnsi="仿宋_GB2312" w:cs="仿宋_GB2312" w:eastAsia="仿宋_GB2312"/>
                      <w:sz w:val="21"/>
                    </w:rPr>
                    <w:t>可装载试剂包装最小规格：</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人份规格的试剂盒。</w:t>
                  </w:r>
                </w:p>
                <w:p>
                  <w:pPr>
                    <w:pStyle w:val="null3"/>
                  </w:pPr>
                  <w:r>
                    <w:rPr>
                      <w:rFonts w:ascii="仿宋_GB2312" w:hAnsi="仿宋_GB2312" w:cs="仿宋_GB2312" w:eastAsia="仿宋_GB2312"/>
                      <w:sz w:val="21"/>
                    </w:rPr>
                    <w:t>4、支持外部质控和完全自动化质控两种质控模式，无需人工干预，能够显示质控图。</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耗材存储温度要求：常温存储，使用前无需复温，可随取随用。</w:t>
                  </w:r>
                </w:p>
                <w:p>
                  <w:pPr>
                    <w:pStyle w:val="null3"/>
                  </w:pPr>
                  <w:r>
                    <w:rPr>
                      <w:rFonts w:ascii="仿宋_GB2312" w:hAnsi="仿宋_GB2312" w:cs="仿宋_GB2312" w:eastAsia="仿宋_GB2312"/>
                      <w:sz w:val="21"/>
                    </w:rPr>
                    <w:t>6、计算参数：二氧化碳总浓度，碳酸氢根、血浆剩余碱、细胞外液剩余碱、标准碳酸根、肺泡动脉氧分压差、氧总量、氧饱和度等计算参数等。</w:t>
                  </w:r>
                </w:p>
                <w:p>
                  <w:pPr>
                    <w:pStyle w:val="null3"/>
                  </w:pPr>
                  <w:r>
                    <w:rPr>
                      <w:rFonts w:ascii="仿宋_GB2312" w:hAnsi="仿宋_GB2312" w:cs="仿宋_GB2312" w:eastAsia="仿宋_GB2312"/>
                      <w:sz w:val="21"/>
                    </w:rPr>
                    <w:t>7、</w:t>
                  </w:r>
                  <w:r>
                    <w:rPr>
                      <w:rFonts w:ascii="仿宋_GB2312" w:hAnsi="仿宋_GB2312" w:cs="仿宋_GB2312" w:eastAsia="仿宋_GB2312"/>
                      <w:sz w:val="21"/>
                    </w:rPr>
                    <w:t>测量方法</w:t>
                  </w:r>
                  <w:r>
                    <w:rPr>
                      <w:rFonts w:ascii="仿宋_GB2312" w:hAnsi="仿宋_GB2312" w:cs="仿宋_GB2312" w:eastAsia="仿宋_GB2312"/>
                      <w:sz w:val="21"/>
                    </w:rPr>
                    <w:t>:电极法、电阻法、电位法。</w:t>
                  </w:r>
                </w:p>
                <w:p>
                  <w:pPr>
                    <w:pStyle w:val="null3"/>
                  </w:pPr>
                  <w:r>
                    <w:rPr>
                      <w:rFonts w:ascii="仿宋_GB2312" w:hAnsi="仿宋_GB2312" w:cs="仿宋_GB2312" w:eastAsia="仿宋_GB2312"/>
                      <w:sz w:val="21"/>
                    </w:rPr>
                    <w:t>8、</w:t>
                  </w:r>
                  <w:r>
                    <w:rPr>
                      <w:rFonts w:ascii="仿宋_GB2312" w:hAnsi="仿宋_GB2312" w:cs="仿宋_GB2312" w:eastAsia="仿宋_GB2312"/>
                      <w:sz w:val="21"/>
                    </w:rPr>
                    <w:t>仪器自动启动一点定标及两点定标并存储记录，可另</w:t>
                  </w:r>
                  <w:r>
                    <w:rPr>
                      <w:rFonts w:ascii="仿宋_GB2312" w:hAnsi="仿宋_GB2312" w:cs="仿宋_GB2312" w:eastAsia="仿宋_GB2312"/>
                      <w:sz w:val="21"/>
                    </w:rPr>
                    <w:t>设置定标时间。</w:t>
                  </w:r>
                </w:p>
                <w:p>
                  <w:pPr>
                    <w:pStyle w:val="null3"/>
                  </w:pPr>
                  <w:r>
                    <w:rPr>
                      <w:rFonts w:ascii="仿宋_GB2312" w:hAnsi="仿宋_GB2312" w:cs="仿宋_GB2312" w:eastAsia="仿宋_GB2312"/>
                      <w:sz w:val="21"/>
                    </w:rPr>
                    <w:t>9、进</w:t>
                  </w:r>
                  <w:r>
                    <w:rPr>
                      <w:rFonts w:ascii="仿宋_GB2312" w:hAnsi="仿宋_GB2312" w:cs="仿宋_GB2312" w:eastAsia="仿宋_GB2312"/>
                      <w:sz w:val="21"/>
                    </w:rPr>
                    <w:t>样方式：全自动进样；</w:t>
                  </w:r>
                </w:p>
                <w:p>
                  <w:pPr>
                    <w:pStyle w:val="null3"/>
                  </w:pPr>
                  <w:r>
                    <w:rPr>
                      <w:rFonts w:ascii="仿宋_GB2312" w:hAnsi="仿宋_GB2312" w:cs="仿宋_GB2312" w:eastAsia="仿宋_GB2312"/>
                      <w:sz w:val="21"/>
                    </w:rPr>
                    <w:t>10、标本量≤150 μL；</w:t>
                  </w:r>
                </w:p>
                <w:p>
                  <w:pPr>
                    <w:pStyle w:val="null3"/>
                  </w:pPr>
                  <w:r>
                    <w:rPr>
                      <w:rFonts w:ascii="仿宋_GB2312" w:hAnsi="仿宋_GB2312" w:cs="仿宋_GB2312" w:eastAsia="仿宋_GB2312"/>
                      <w:sz w:val="21"/>
                    </w:rPr>
                    <w:t>11、检测速度：测速每小时≥30个标本。</w:t>
                  </w:r>
                </w:p>
                <w:p>
                  <w:pPr>
                    <w:pStyle w:val="null3"/>
                  </w:pPr>
                  <w:r>
                    <w:rPr>
                      <w:rFonts w:ascii="仿宋_GB2312" w:hAnsi="仿宋_GB2312" w:cs="仿宋_GB2312" w:eastAsia="仿宋_GB2312"/>
                      <w:sz w:val="21"/>
                    </w:rPr>
                    <w:t>12、样本类型：动脉血、静脉血、毛细血管血。</w:t>
                  </w:r>
                </w:p>
                <w:p>
                  <w:pPr>
                    <w:pStyle w:val="null3"/>
                  </w:pPr>
                  <w:r>
                    <w:rPr>
                      <w:rFonts w:ascii="仿宋_GB2312" w:hAnsi="仿宋_GB2312" w:cs="仿宋_GB2312" w:eastAsia="仿宋_GB2312"/>
                      <w:sz w:val="21"/>
                    </w:rPr>
                    <w:t>13、采样方式：注射器、血气针、毛细管。</w:t>
                  </w:r>
                </w:p>
                <w:p>
                  <w:pPr>
                    <w:pStyle w:val="null3"/>
                  </w:pPr>
                  <w:r>
                    <w:rPr>
                      <w:rFonts w:ascii="仿宋_GB2312" w:hAnsi="仿宋_GB2312" w:cs="仿宋_GB2312" w:eastAsia="仿宋_GB2312"/>
                      <w:sz w:val="21"/>
                    </w:rPr>
                    <w:t>14、存储数据量：仪器至少能存储5000个标本记录，能够支持优盘无限存储。</w:t>
                  </w:r>
                </w:p>
                <w:p>
                  <w:pPr>
                    <w:pStyle w:val="null3"/>
                  </w:pPr>
                  <w:r>
                    <w:rPr>
                      <w:rFonts w:ascii="仿宋_GB2312" w:hAnsi="仿宋_GB2312" w:cs="仿宋_GB2312" w:eastAsia="仿宋_GB2312"/>
                      <w:sz w:val="21"/>
                    </w:rPr>
                    <w:t>15、数据处理系统：存储测量记录、质控数据、定标记录、错误信息等。</w:t>
                  </w:r>
                </w:p>
                <w:p>
                  <w:pPr>
                    <w:pStyle w:val="null3"/>
                  </w:pPr>
                  <w:r>
                    <w:rPr>
                      <w:rFonts w:ascii="仿宋_GB2312" w:hAnsi="仿宋_GB2312" w:cs="仿宋_GB2312" w:eastAsia="仿宋_GB2312"/>
                      <w:sz w:val="21"/>
                    </w:rPr>
                    <w:t>16、操作：彩色液晶触摸显示屏、中文操作系统</w:t>
                  </w:r>
                </w:p>
                <w:p>
                  <w:pPr>
                    <w:pStyle w:val="null3"/>
                  </w:pPr>
                  <w:r>
                    <w:rPr>
                      <w:rFonts w:ascii="仿宋_GB2312" w:hAnsi="仿宋_GB2312" w:cs="仿宋_GB2312" w:eastAsia="仿宋_GB2312"/>
                      <w:sz w:val="21"/>
                    </w:rPr>
                    <w:t>17、数据输出：支持无线连接LIS和HIS计算机网络系统，支持全院血气分析仪局域网。</w:t>
                  </w:r>
                </w:p>
                <w:p>
                  <w:pPr>
                    <w:pStyle w:val="null3"/>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）全自动血气分析仪配套设备</w:t>
                  </w:r>
                </w:p>
                <w:p>
                  <w:pPr>
                    <w:pStyle w:val="null3"/>
                  </w:pPr>
                  <w:r>
                    <w:rPr>
                      <w:rFonts w:ascii="仿宋_GB2312" w:hAnsi="仿宋_GB2312" w:cs="仿宋_GB2312" w:eastAsia="仿宋_GB2312"/>
                      <w:sz w:val="21"/>
                    </w:rPr>
                    <w:t>1. 工作站1台：用于签发报告。 win7旗舰版/win10专业版、8G内存、硬盘1T、CPU i5或以上 。</w:t>
                  </w:r>
                </w:p>
                <w:p>
                  <w:pPr>
                    <w:pStyle w:val="null3"/>
                  </w:pPr>
                  <w:r>
                    <w:rPr>
                      <w:rFonts w:ascii="仿宋_GB2312" w:hAnsi="仿宋_GB2312" w:cs="仿宋_GB2312" w:eastAsia="仿宋_GB2312"/>
                      <w:sz w:val="21"/>
                    </w:rPr>
                    <w:t>2.配套UPS 1部：满足全自动血气分析仪供电≥1h。</w:t>
                  </w:r>
                </w:p>
                <w:p>
                  <w:pPr>
                    <w:pStyle w:val="null3"/>
                  </w:pPr>
                  <w:r>
                    <w:rPr>
                      <w:rFonts w:ascii="仿宋_GB2312" w:hAnsi="仿宋_GB2312" w:cs="仿宋_GB2312" w:eastAsia="仿宋_GB2312"/>
                      <w:sz w:val="21"/>
                    </w:rPr>
                    <w:t>★</w:t>
                  </w:r>
                  <w:r>
                    <w:rPr>
                      <w:rFonts w:ascii="仿宋_GB2312" w:hAnsi="仿宋_GB2312" w:cs="仿宋_GB2312" w:eastAsia="仿宋_GB2312"/>
                      <w:sz w:val="21"/>
                    </w:rPr>
                    <w:t>3. 承担Lis接口的费用及连接。</w:t>
                  </w:r>
                </w:p>
                <w:p>
                  <w:pPr>
                    <w:pStyle w:val="null3"/>
                  </w:pPr>
                  <w:r>
                    <w:rPr>
                      <w:rFonts w:ascii="仿宋_GB2312" w:hAnsi="仿宋_GB2312" w:cs="仿宋_GB2312" w:eastAsia="仿宋_GB2312"/>
                      <w:sz w:val="21"/>
                      <w:b/>
                    </w:rPr>
                    <w:t>（三）细菌培养箱技术参数：</w:t>
                  </w:r>
                </w:p>
                <w:p>
                  <w:pPr>
                    <w:pStyle w:val="null3"/>
                  </w:pPr>
                  <w:r>
                    <w:rPr>
                      <w:rFonts w:ascii="仿宋_GB2312" w:hAnsi="仿宋_GB2312" w:cs="仿宋_GB2312" w:eastAsia="仿宋_GB2312"/>
                      <w:sz w:val="21"/>
                    </w:rPr>
                    <w:t>1、用途：适用于医学、生化、食品及科研单位对微、细菌等方面</w:t>
                  </w:r>
                  <w:r>
                    <w:rPr>
                      <w:rFonts w:ascii="仿宋_GB2312" w:hAnsi="仿宋_GB2312" w:cs="仿宋_GB2312" w:eastAsia="仿宋_GB2312"/>
                      <w:sz w:val="21"/>
                    </w:rPr>
                    <w:t>的培养实验用。</w:t>
                  </w:r>
                </w:p>
                <w:p>
                  <w:pPr>
                    <w:pStyle w:val="null3"/>
                  </w:pPr>
                  <w:r>
                    <w:rPr>
                      <w:rFonts w:ascii="仿宋_GB2312" w:hAnsi="仿宋_GB2312" w:cs="仿宋_GB2312" w:eastAsia="仿宋_GB2312"/>
                      <w:sz w:val="21"/>
                    </w:rPr>
                    <w:t>2、</w:t>
                  </w:r>
                  <w:r>
                    <w:rPr>
                      <w:rFonts w:ascii="仿宋_GB2312" w:hAnsi="仿宋_GB2312" w:cs="仿宋_GB2312" w:eastAsia="仿宋_GB2312"/>
                      <w:sz w:val="21"/>
                    </w:rPr>
                    <w:t>内</w:t>
                  </w:r>
                  <w:r>
                    <w:rPr>
                      <w:rFonts w:ascii="仿宋_GB2312" w:hAnsi="仿宋_GB2312" w:cs="仿宋_GB2312" w:eastAsia="仿宋_GB2312"/>
                      <w:sz w:val="21"/>
                    </w:rPr>
                    <w:t>尺寸</w:t>
                  </w:r>
                  <w:r>
                    <w:rPr>
                      <w:rFonts w:ascii="仿宋_GB2312" w:hAnsi="仿宋_GB2312" w:cs="仿宋_GB2312" w:eastAsia="仿宋_GB2312"/>
                      <w:sz w:val="21"/>
                    </w:rPr>
                    <w:t>≥600×600×700mm</w:t>
                  </w:r>
                </w:p>
                <w:p>
                  <w:pPr>
                    <w:pStyle w:val="null3"/>
                  </w:pPr>
                  <w:r>
                    <w:rPr>
                      <w:rFonts w:ascii="仿宋_GB2312" w:hAnsi="仿宋_GB2312" w:cs="仿宋_GB2312" w:eastAsia="仿宋_GB2312"/>
                      <w:sz w:val="21"/>
                      <w:b/>
                    </w:rPr>
                    <w:t>五、全自动粪便分析仪技术参数</w:t>
                  </w:r>
                </w:p>
                <w:p>
                  <w:pPr>
                    <w:pStyle w:val="null3"/>
                  </w:pPr>
                  <w:r>
                    <w:rPr>
                      <w:rFonts w:ascii="仿宋_GB2312" w:hAnsi="仿宋_GB2312" w:cs="仿宋_GB2312" w:eastAsia="仿宋_GB2312"/>
                      <w:sz w:val="21"/>
                      <w:b/>
                    </w:rPr>
                    <w:t>（一）全自动粪便分析仪技术参数：</w:t>
                  </w:r>
                </w:p>
                <w:p>
                  <w:pPr>
                    <w:pStyle w:val="null3"/>
                  </w:pPr>
                  <w:r>
                    <w:rPr>
                      <w:rFonts w:ascii="仿宋_GB2312" w:hAnsi="仿宋_GB2312" w:cs="仿宋_GB2312" w:eastAsia="仿宋_GB2312"/>
                      <w:sz w:val="21"/>
                    </w:rPr>
                    <w:t>1.工作原理：利用人工智能识别技术，对粪便颜色、性状，化学、免疫学项目及有形成分进行检测，对检测结果进行自动分析与识别。</w:t>
                  </w:r>
                </w:p>
                <w:p>
                  <w:pPr>
                    <w:pStyle w:val="null3"/>
                  </w:pPr>
                  <w:r>
                    <w:rPr>
                      <w:rFonts w:ascii="仿宋_GB2312" w:hAnsi="仿宋_GB2312" w:cs="仿宋_GB2312" w:eastAsia="仿宋_GB2312"/>
                      <w:sz w:val="21"/>
                    </w:rPr>
                    <w:t>2.检测项目：</w:t>
                  </w:r>
                </w:p>
                <w:p>
                  <w:pPr>
                    <w:pStyle w:val="null3"/>
                  </w:pPr>
                  <w:r>
                    <w:rPr>
                      <w:rFonts w:ascii="仿宋_GB2312" w:hAnsi="仿宋_GB2312" w:cs="仿宋_GB2312" w:eastAsia="仿宋_GB2312"/>
                      <w:sz w:val="21"/>
                    </w:rPr>
                    <w:t>2.1理学指标：自动识别颜色、性状等；</w:t>
                  </w:r>
                </w:p>
                <w:p>
                  <w:pPr>
                    <w:pStyle w:val="null3"/>
                  </w:pPr>
                  <w:r>
                    <w:rPr>
                      <w:rFonts w:ascii="仿宋_GB2312" w:hAnsi="仿宋_GB2312" w:cs="仿宋_GB2312" w:eastAsia="仿宋_GB2312"/>
                      <w:sz w:val="21"/>
                    </w:rPr>
                    <w:t xml:space="preserve">2.2有形成分：显微镜下可见的粪便标本中的所有病理有形成分；                             </w:t>
                  </w:r>
                </w:p>
                <w:p>
                  <w:pPr>
                    <w:pStyle w:val="null3"/>
                  </w:pPr>
                  <w:r>
                    <w:rPr>
                      <w:rFonts w:ascii="仿宋_GB2312" w:hAnsi="仿宋_GB2312" w:cs="仿宋_GB2312" w:eastAsia="仿宋_GB2312"/>
                      <w:sz w:val="21"/>
                    </w:rPr>
                    <w:t xml:space="preserve">2.3粪便隐血及其他项目：支持血红蛋白免疫法、转铁蛋白免疫法、轮状病毒、腺病毒、幽门螺杆菌、钙卫蛋白等项目检测。                                                   </w:t>
                  </w:r>
                </w:p>
                <w:p>
                  <w:pPr>
                    <w:pStyle w:val="null3"/>
                  </w:pPr>
                  <w:r>
                    <w:rPr>
                      <w:rFonts w:ascii="仿宋_GB2312" w:hAnsi="仿宋_GB2312" w:cs="仿宋_GB2312" w:eastAsia="仿宋_GB2312"/>
                      <w:sz w:val="21"/>
                    </w:rPr>
                    <w:t>3.送样装置：轨道式送样；</w:t>
                  </w:r>
                </w:p>
                <w:p>
                  <w:pPr>
                    <w:pStyle w:val="null3"/>
                  </w:pPr>
                  <w:r>
                    <w:rPr>
                      <w:rFonts w:ascii="仿宋_GB2312" w:hAnsi="仿宋_GB2312" w:cs="仿宋_GB2312" w:eastAsia="仿宋_GB2312"/>
                      <w:sz w:val="21"/>
                    </w:rPr>
                    <w:t>4.处理量：批处理≥40个标本。</w:t>
                  </w:r>
                </w:p>
                <w:p>
                  <w:pPr>
                    <w:pStyle w:val="null3"/>
                  </w:pPr>
                  <w:r>
                    <w:rPr>
                      <w:rFonts w:ascii="仿宋_GB2312" w:hAnsi="仿宋_GB2312" w:cs="仿宋_GB2312" w:eastAsia="仿宋_GB2312"/>
                      <w:sz w:val="21"/>
                    </w:rPr>
                    <w:t>5.粪便标本采集器：取样勺多触点设计，全密封设计气动传输。</w:t>
                  </w:r>
                </w:p>
                <w:p>
                  <w:pPr>
                    <w:pStyle w:val="null3"/>
                  </w:pPr>
                  <w:r>
                    <w:rPr>
                      <w:rFonts w:ascii="仿宋_GB2312" w:hAnsi="仿宋_GB2312" w:cs="仿宋_GB2312" w:eastAsia="仿宋_GB2312"/>
                      <w:sz w:val="21"/>
                    </w:rPr>
                    <w:t>6. 标本前处理：自动完成样本稀释、搅拌混匀，采用智能搅拌控制系统，根据标本性状实时监控搅拌效果，自动调整搅拌时间与力度，确保病理成分充分释放且细胞形态不被破坏。</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.病理成分富集：动态滤网设计，通过两侧分布的大、小孔径滤网，对病理成分主动捕捞，有效过滤食物残渣并对病理成分（尤其是虫卵）富集。</w:t>
                  </w:r>
                </w:p>
                <w:p>
                  <w:pPr>
                    <w:pStyle w:val="null3"/>
                  </w:pPr>
                  <w:r>
                    <w:rPr>
                      <w:rFonts w:ascii="仿宋_GB2312" w:hAnsi="仿宋_GB2312" w:cs="仿宋_GB2312" w:eastAsia="仿宋_GB2312"/>
                      <w:sz w:val="21"/>
                    </w:rPr>
                    <w:t>8.闭盖取样：闭盖穿刺取样保证生物安全性。</w:t>
                  </w:r>
                </w:p>
                <w:p>
                  <w:pPr>
                    <w:pStyle w:val="null3"/>
                  </w:pPr>
                  <w:r>
                    <w:rPr>
                      <w:rFonts w:ascii="仿宋_GB2312" w:hAnsi="仿宋_GB2312" w:cs="仿宋_GB2312" w:eastAsia="仿宋_GB2312"/>
                      <w:sz w:val="21"/>
                    </w:rPr>
                    <w:t>9.智能视域调节：根据粪便标本分离情况自动动态调节视域下的背景，获取最佳视觉环境，提高图片清晰度。</w:t>
                  </w:r>
                </w:p>
                <w:p>
                  <w:pPr>
                    <w:pStyle w:val="null3"/>
                  </w:pPr>
                  <w:r>
                    <w:rPr>
                      <w:rFonts w:ascii="仿宋_GB2312" w:hAnsi="仿宋_GB2312" w:cs="仿宋_GB2312" w:eastAsia="仿宋_GB2312"/>
                      <w:sz w:val="21"/>
                    </w:rPr>
                    <w:t>10.集中审核功能：仪器自动从CCD所拍图片中截取单个有形成分的图片，分类集中排列便于审核。</w:t>
                  </w:r>
                </w:p>
                <w:p>
                  <w:pPr>
                    <w:pStyle w:val="null3"/>
                  </w:pPr>
                  <w:r>
                    <w:rPr>
                      <w:rFonts w:ascii="仿宋_GB2312" w:hAnsi="仿宋_GB2312" w:cs="仿宋_GB2312" w:eastAsia="仿宋_GB2312"/>
                      <w:sz w:val="21"/>
                    </w:rPr>
                    <w:t>▲</w:t>
                  </w:r>
                  <w:r>
                    <w:rPr>
                      <w:rFonts w:ascii="仿宋_GB2312" w:hAnsi="仿宋_GB2312" w:cs="仿宋_GB2312" w:eastAsia="仿宋_GB2312"/>
                      <w:sz w:val="21"/>
                    </w:rPr>
                    <w:t>11.计数板排队沉淀：一次性容纳≥5个样本同时排队沉淀，提高图片清晰度及综合检测速度。</w:t>
                  </w:r>
                </w:p>
                <w:p>
                  <w:pPr>
                    <w:pStyle w:val="null3"/>
                  </w:pPr>
                  <w:r>
                    <w:rPr>
                      <w:rFonts w:ascii="仿宋_GB2312" w:hAnsi="仿宋_GB2312" w:cs="仿宋_GB2312" w:eastAsia="仿宋_GB2312"/>
                      <w:sz w:val="21"/>
                    </w:rPr>
                    <w:t>12.急诊功能：特设急诊位，急诊标本自动传送，自动检测。</w:t>
                  </w:r>
                </w:p>
                <w:p>
                  <w:pPr>
                    <w:pStyle w:val="null3"/>
                  </w:pPr>
                  <w:r>
                    <w:rPr>
                      <w:rFonts w:ascii="仿宋_GB2312" w:hAnsi="仿宋_GB2312" w:cs="仿宋_GB2312" w:eastAsia="仿宋_GB2312"/>
                      <w:sz w:val="21"/>
                    </w:rPr>
                    <w:t>13.质控功能：具备配套的通过CFDA认证的粪便有形成分质控物（包括阴性、灵敏度及精密度三种）和粪便隐血、转铁蛋白质控品。</w:t>
                  </w:r>
                </w:p>
                <w:p>
                  <w:pPr>
                    <w:pStyle w:val="null3"/>
                  </w:pPr>
                  <w:r>
                    <w:rPr>
                      <w:rFonts w:ascii="仿宋_GB2312" w:hAnsi="仿宋_GB2312" w:cs="仿宋_GB2312" w:eastAsia="仿宋_GB2312"/>
                      <w:sz w:val="21"/>
                    </w:rPr>
                    <w:t>14.报告方式：提供综合理学、化学、免疫学及有形成分检测的图文报告。</w:t>
                  </w:r>
                </w:p>
                <w:p>
                  <w:pPr>
                    <w:pStyle w:val="null3"/>
                  </w:pPr>
                  <w:r>
                    <w:rPr>
                      <w:rFonts w:ascii="仿宋_GB2312" w:hAnsi="仿宋_GB2312" w:cs="仿宋_GB2312" w:eastAsia="仿宋_GB2312"/>
                      <w:sz w:val="21"/>
                    </w:rPr>
                    <w:t>15.检测速度：综合速度≥50标本/小时。</w:t>
                  </w:r>
                </w:p>
                <w:p>
                  <w:pPr>
                    <w:pStyle w:val="null3"/>
                  </w:pPr>
                  <w:r>
                    <w:rPr>
                      <w:rFonts w:ascii="仿宋_GB2312" w:hAnsi="仿宋_GB2312" w:cs="仿宋_GB2312" w:eastAsia="仿宋_GB2312"/>
                      <w:sz w:val="21"/>
                    </w:rPr>
                    <w:t>16.数据储存量：≥20万个结果。</w:t>
                  </w:r>
                </w:p>
                <w:p>
                  <w:pPr>
                    <w:pStyle w:val="null3"/>
                  </w:pPr>
                  <w:r>
                    <w:rPr>
                      <w:rFonts w:ascii="仿宋_GB2312" w:hAnsi="仿宋_GB2312" w:cs="仿宋_GB2312" w:eastAsia="仿宋_GB2312"/>
                      <w:sz w:val="21"/>
                    </w:rPr>
                    <w:t>17.网络功能：可连科室及医院计算机网络，实现分析报告无纸化传输。</w:t>
                  </w:r>
                </w:p>
                <w:p>
                  <w:pPr>
                    <w:pStyle w:val="null3"/>
                  </w:pPr>
                  <w:r>
                    <w:rPr>
                      <w:rFonts w:ascii="仿宋_GB2312" w:hAnsi="仿宋_GB2312" w:cs="仿宋_GB2312" w:eastAsia="仿宋_GB2312"/>
                      <w:sz w:val="21"/>
                      <w:b/>
                    </w:rPr>
                    <w:t>（二）医学显微镜技术参数：</w:t>
                  </w:r>
                </w:p>
                <w:p>
                  <w:pPr>
                    <w:pStyle w:val="null3"/>
                  </w:pPr>
                  <w:r>
                    <w:rPr>
                      <w:rFonts w:ascii="仿宋_GB2312" w:hAnsi="仿宋_GB2312" w:cs="仿宋_GB2312" w:eastAsia="仿宋_GB2312"/>
                      <w:sz w:val="21"/>
                    </w:rPr>
                    <w:t xml:space="preserve">1.光学系统:无限远光学矫正系统                               </w:t>
                  </w:r>
                </w:p>
                <w:p>
                  <w:pPr>
                    <w:pStyle w:val="null3"/>
                  </w:pPr>
                  <w:r>
                    <w:rPr>
                      <w:rFonts w:ascii="仿宋_GB2312" w:hAnsi="仿宋_GB2312" w:cs="仿宋_GB2312" w:eastAsia="仿宋_GB2312"/>
                      <w:sz w:val="21"/>
                    </w:rPr>
                    <w:t>2.聚光镜:带有孔径光阑的阿贝聚光镜，N.A.1.25</w:t>
                  </w:r>
                </w:p>
                <w:p>
                  <w:pPr>
                    <w:pStyle w:val="null3"/>
                  </w:pPr>
                  <w:r>
                    <w:rPr>
                      <w:rFonts w:ascii="仿宋_GB2312" w:hAnsi="仿宋_GB2312" w:cs="仿宋_GB2312" w:eastAsia="仿宋_GB2312"/>
                      <w:sz w:val="21"/>
                    </w:rPr>
                    <w:t>3.三目观察筒:瞳距可调，屈光度可调。</w:t>
                  </w:r>
                </w:p>
                <w:p>
                  <w:pPr>
                    <w:pStyle w:val="null3"/>
                  </w:pPr>
                  <w:r>
                    <w:rPr>
                      <w:rFonts w:ascii="仿宋_GB2312" w:hAnsi="仿宋_GB2312" w:cs="仿宋_GB2312" w:eastAsia="仿宋_GB2312"/>
                      <w:sz w:val="21"/>
                    </w:rPr>
                    <w:t>4.目镜:10X，带眼罩，视场数≥20。</w:t>
                  </w:r>
                </w:p>
                <w:p>
                  <w:pPr>
                    <w:pStyle w:val="null3"/>
                  </w:pPr>
                  <w:r>
                    <w:rPr>
                      <w:rFonts w:ascii="仿宋_GB2312" w:hAnsi="仿宋_GB2312" w:cs="仿宋_GB2312" w:eastAsia="仿宋_GB2312"/>
                      <w:sz w:val="21"/>
                    </w:rPr>
                    <w:t>5.物镜转盘:与显微镜机身固定的内旋式4孔物镜转盘，便于放置标本等操作。</w:t>
                  </w:r>
                </w:p>
                <w:p>
                  <w:pPr>
                    <w:pStyle w:val="null3"/>
                  </w:pPr>
                  <w:r>
                    <w:rPr>
                      <w:rFonts w:ascii="仿宋_GB2312" w:hAnsi="仿宋_GB2312" w:cs="仿宋_GB2312" w:eastAsia="仿宋_GB2312"/>
                      <w:sz w:val="21"/>
                    </w:rPr>
                    <w:t>6.物镜:平场消色差物镜4X(N.A≥0.1)、10X(N.A≥0.25 )、40x(N.A≥0.65)、100 X(N.A≥1.25油镜)。</w:t>
                  </w:r>
                </w:p>
                <w:p>
                  <w:pPr>
                    <w:pStyle w:val="null3"/>
                  </w:pPr>
                  <w:r>
                    <w:rPr>
                      <w:rFonts w:ascii="仿宋_GB2312" w:hAnsi="仿宋_GB2312" w:cs="仿宋_GB2312" w:eastAsia="仿宋_GB2312"/>
                      <w:sz w:val="21"/>
                      <w:b/>
                    </w:rPr>
                    <w:t>（三）</w:t>
                  </w:r>
                  <w:r>
                    <w:rPr>
                      <w:rFonts w:ascii="仿宋_GB2312" w:hAnsi="仿宋_GB2312" w:cs="仿宋_GB2312" w:eastAsia="仿宋_GB2312"/>
                      <w:sz w:val="21"/>
                      <w:b/>
                    </w:rPr>
                    <w:t>全自动粪便分析仪</w:t>
                  </w:r>
                  <w:r>
                    <w:rPr>
                      <w:rFonts w:ascii="仿宋_GB2312" w:hAnsi="仿宋_GB2312" w:cs="仿宋_GB2312" w:eastAsia="仿宋_GB2312"/>
                      <w:sz w:val="21"/>
                      <w:b/>
                    </w:rPr>
                    <w:t>配套设备：</w:t>
                  </w:r>
                </w:p>
                <w:p>
                  <w:pPr>
                    <w:pStyle w:val="null3"/>
                  </w:pPr>
                  <w:r>
                    <w:rPr>
                      <w:rFonts w:ascii="仿宋_GB2312" w:hAnsi="仿宋_GB2312" w:cs="仿宋_GB2312" w:eastAsia="仿宋_GB2312"/>
                      <w:sz w:val="21"/>
                    </w:rPr>
                    <w:t>1.工作站1台：用于签发报告。 win7旗舰版/win10专业版、8G内存、硬盘1T、CPU i5或以上 。</w:t>
                  </w:r>
                </w:p>
                <w:p>
                  <w:pPr>
                    <w:pStyle w:val="null3"/>
                  </w:pPr>
                  <w:r>
                    <w:rPr>
                      <w:rFonts w:ascii="仿宋_GB2312" w:hAnsi="仿宋_GB2312" w:cs="仿宋_GB2312" w:eastAsia="仿宋_GB2312"/>
                      <w:sz w:val="21"/>
                    </w:rPr>
                    <w:t>2.配套UPS 1部：满足全自动粪便分析仪供电≥1h。</w:t>
                  </w:r>
                </w:p>
                <w:p>
                  <w:pPr>
                    <w:pStyle w:val="null3"/>
                  </w:pPr>
                  <w:r>
                    <w:rPr>
                      <w:rFonts w:ascii="仿宋_GB2312" w:hAnsi="仿宋_GB2312" w:cs="仿宋_GB2312" w:eastAsia="仿宋_GB2312"/>
                      <w:sz w:val="21"/>
                    </w:rPr>
                    <w:t>★</w:t>
                  </w:r>
                  <w:r>
                    <w:rPr>
                      <w:rFonts w:ascii="仿宋_GB2312" w:hAnsi="仿宋_GB2312" w:cs="仿宋_GB2312" w:eastAsia="仿宋_GB2312"/>
                      <w:sz w:val="21"/>
                    </w:rPr>
                    <w:t>3. 承担Lis接口的费用及连接。</w:t>
                  </w:r>
                </w:p>
                <w:p>
                  <w:pPr>
                    <w:pStyle w:val="null3"/>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承担</w:t>
                  </w:r>
                  <w:r>
                    <w:rPr>
                      <w:rFonts w:ascii="仿宋_GB2312" w:hAnsi="仿宋_GB2312" w:cs="仿宋_GB2312" w:eastAsia="仿宋_GB2312"/>
                      <w:sz w:val="21"/>
                    </w:rPr>
                    <w:t>Lis接口的费用及连接。</w:t>
                  </w:r>
                </w:p>
              </w:tc>
            </w:tr>
          </w:tbl>
          <w:p>
            <w:pPr>
              <w:pStyle w:val="null3"/>
            </w:pPr>
            <w:r>
              <w:rPr>
                <w:rFonts w:ascii="仿宋_GB2312" w:hAnsi="仿宋_GB2312" w:cs="仿宋_GB2312" w:eastAsia="仿宋_GB2312"/>
                <w:sz w:val="21"/>
                <w:b/>
              </w:rPr>
              <w:t>3.4</w:t>
            </w:r>
            <w:r>
              <w:rPr>
                <w:rFonts w:ascii="仿宋_GB2312" w:hAnsi="仿宋_GB2312" w:cs="仿宋_GB2312" w:eastAsia="仿宋_GB2312"/>
                <w:sz w:val="21"/>
                <w:b/>
              </w:rPr>
              <w:t>商务要求</w:t>
            </w:r>
          </w:p>
          <w:p>
            <w:pPr>
              <w:pStyle w:val="null3"/>
            </w:pPr>
            <w:r>
              <w:rPr>
                <w:rFonts w:ascii="仿宋_GB2312" w:hAnsi="仿宋_GB2312" w:cs="仿宋_GB2312" w:eastAsia="仿宋_GB2312"/>
                <w:sz w:val="21"/>
                <w:b/>
              </w:rPr>
              <w:t xml:space="preserve"> </w:t>
            </w:r>
            <w:r>
              <w:rPr>
                <w:rFonts w:ascii="仿宋_GB2312" w:hAnsi="仿宋_GB2312" w:cs="仿宋_GB2312" w:eastAsia="仿宋_GB2312"/>
                <w:sz w:val="21"/>
                <w:b/>
              </w:rPr>
              <w:t>3.4.1</w:t>
            </w:r>
            <w:r>
              <w:rPr>
                <w:rFonts w:ascii="仿宋_GB2312" w:hAnsi="仿宋_GB2312" w:cs="仿宋_GB2312" w:eastAsia="仿宋_GB2312"/>
                <w:sz w:val="21"/>
                <w:b/>
              </w:rPr>
              <w:t>交货时间</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交货期：</w:t>
            </w:r>
            <w:r>
              <w:rPr>
                <w:rFonts w:ascii="仿宋_GB2312" w:hAnsi="仿宋_GB2312" w:cs="仿宋_GB2312" w:eastAsia="仿宋_GB2312"/>
                <w:sz w:val="21"/>
              </w:rPr>
              <w:t>国产产品：自合同签订之日起</w:t>
            </w:r>
            <w:r>
              <w:rPr>
                <w:rFonts w:ascii="仿宋_GB2312" w:hAnsi="仿宋_GB2312" w:cs="仿宋_GB2312" w:eastAsia="仿宋_GB2312"/>
                <w:sz w:val="21"/>
              </w:rPr>
              <w:t>5</w:t>
            </w:r>
            <w:r>
              <w:rPr>
                <w:rFonts w:ascii="仿宋_GB2312" w:hAnsi="仿宋_GB2312" w:cs="仿宋_GB2312" w:eastAsia="仿宋_GB2312"/>
                <w:sz w:val="21"/>
              </w:rPr>
              <w:t>个工作日完成货物的安装、调试并正常运行；进口产品：自合同签订之日起</w:t>
            </w:r>
            <w:r>
              <w:rPr>
                <w:rFonts w:ascii="仿宋_GB2312" w:hAnsi="仿宋_GB2312" w:cs="仿宋_GB2312" w:eastAsia="仿宋_GB2312"/>
                <w:sz w:val="21"/>
              </w:rPr>
              <w:t>10</w:t>
            </w:r>
            <w:r>
              <w:rPr>
                <w:rFonts w:ascii="仿宋_GB2312" w:hAnsi="仿宋_GB2312" w:cs="仿宋_GB2312" w:eastAsia="仿宋_GB2312"/>
                <w:sz w:val="21"/>
              </w:rPr>
              <w:t>个工作日完成货物的安装、调试并正常运行</w:t>
            </w:r>
          </w:p>
          <w:p>
            <w:pPr>
              <w:pStyle w:val="null3"/>
            </w:pPr>
            <w:r>
              <w:rPr>
                <w:rFonts w:ascii="仿宋_GB2312" w:hAnsi="仿宋_GB2312" w:cs="仿宋_GB2312" w:eastAsia="仿宋_GB2312"/>
                <w:sz w:val="21"/>
                <w:b/>
              </w:rPr>
              <w:t>3.4.2</w:t>
            </w:r>
            <w:r>
              <w:rPr>
                <w:rFonts w:ascii="仿宋_GB2312" w:hAnsi="仿宋_GB2312" w:cs="仿宋_GB2312" w:eastAsia="仿宋_GB2312"/>
                <w:sz w:val="21"/>
                <w:b/>
              </w:rPr>
              <w:t>交货地点</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采购人指定地点</w:t>
            </w:r>
          </w:p>
          <w:p>
            <w:pPr>
              <w:pStyle w:val="null3"/>
            </w:pPr>
            <w:r>
              <w:rPr>
                <w:rFonts w:ascii="仿宋_GB2312" w:hAnsi="仿宋_GB2312" w:cs="仿宋_GB2312" w:eastAsia="仿宋_GB2312"/>
                <w:sz w:val="21"/>
                <w:b/>
              </w:rPr>
              <w:t>3.4.3</w:t>
            </w:r>
            <w:r>
              <w:rPr>
                <w:rFonts w:ascii="仿宋_GB2312" w:hAnsi="仿宋_GB2312" w:cs="仿宋_GB2312" w:eastAsia="仿宋_GB2312"/>
                <w:sz w:val="21"/>
                <w:b/>
              </w:rPr>
              <w:t>支付方式</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分期付款</w:t>
            </w:r>
          </w:p>
          <w:p>
            <w:pPr>
              <w:pStyle w:val="null3"/>
            </w:pPr>
            <w:r>
              <w:rPr>
                <w:rFonts w:ascii="仿宋_GB2312" w:hAnsi="仿宋_GB2312" w:cs="仿宋_GB2312" w:eastAsia="仿宋_GB2312"/>
                <w:sz w:val="21"/>
                <w:b/>
              </w:rPr>
              <w:t>3.4.4</w:t>
            </w:r>
            <w:r>
              <w:rPr>
                <w:rFonts w:ascii="仿宋_GB2312" w:hAnsi="仿宋_GB2312" w:cs="仿宋_GB2312" w:eastAsia="仿宋_GB2312"/>
                <w:sz w:val="21"/>
                <w:b/>
              </w:rPr>
              <w:t>支付约定</w:t>
            </w:r>
          </w:p>
          <w:p>
            <w:pPr>
              <w:pStyle w:val="null3"/>
              <w:jc w:val="both"/>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所有货物到达甲方指定地点，安装、调试完毕并验收合格后，接到甲方通知，乙方出具发票</w:t>
            </w:r>
            <w:r>
              <w:rPr>
                <w:rFonts w:ascii="仿宋_GB2312" w:hAnsi="仿宋_GB2312" w:cs="仿宋_GB2312" w:eastAsia="仿宋_GB2312"/>
                <w:sz w:val="21"/>
              </w:rPr>
              <w:t>10</w:t>
            </w:r>
            <w:r>
              <w:rPr>
                <w:rFonts w:ascii="仿宋_GB2312" w:hAnsi="仿宋_GB2312" w:cs="仿宋_GB2312" w:eastAsia="仿宋_GB2312"/>
                <w:sz w:val="21"/>
              </w:rPr>
              <w:t>个工作日内</w:t>
            </w:r>
            <w:r>
              <w:rPr>
                <w:rFonts w:ascii="仿宋_GB2312" w:hAnsi="仿宋_GB2312" w:cs="仿宋_GB2312" w:eastAsia="仿宋_GB2312"/>
                <w:sz w:val="21"/>
              </w:rPr>
              <w:t>，达到付款条件起</w:t>
            </w:r>
            <w:r>
              <w:rPr>
                <w:rFonts w:ascii="仿宋_GB2312" w:hAnsi="仿宋_GB2312" w:cs="仿宋_GB2312" w:eastAsia="仿宋_GB2312"/>
                <w:sz w:val="21"/>
              </w:rPr>
              <w:t>14</w:t>
            </w:r>
            <w:r>
              <w:rPr>
                <w:rFonts w:ascii="仿宋_GB2312" w:hAnsi="仿宋_GB2312" w:cs="仿宋_GB2312" w:eastAsia="仿宋_GB2312"/>
                <w:sz w:val="21"/>
              </w:rPr>
              <w:t>日内，</w:t>
            </w:r>
            <w:r>
              <w:rPr>
                <w:rFonts w:ascii="仿宋_GB2312" w:hAnsi="仿宋_GB2312" w:cs="仿宋_GB2312" w:eastAsia="仿宋_GB2312"/>
                <w:sz w:val="21"/>
              </w:rPr>
              <w:t>支付合同总价款的</w:t>
            </w:r>
            <w:r>
              <w:rPr>
                <w:rFonts w:ascii="仿宋_GB2312" w:hAnsi="仿宋_GB2312" w:cs="仿宋_GB2312" w:eastAsia="仿宋_GB2312"/>
                <w:sz w:val="21"/>
              </w:rPr>
              <w:t>90</w:t>
            </w:r>
            <w:r>
              <w:rPr>
                <w:rFonts w:ascii="仿宋_GB2312" w:hAnsi="仿宋_GB2312" w:cs="仿宋_GB2312" w:eastAsia="仿宋_GB2312"/>
                <w:sz w:val="21"/>
              </w:rPr>
              <w:t>％，满一年后，收到发票</w:t>
            </w:r>
            <w:r>
              <w:rPr>
                <w:rFonts w:ascii="仿宋_GB2312" w:hAnsi="仿宋_GB2312" w:cs="仿宋_GB2312" w:eastAsia="仿宋_GB2312"/>
                <w:sz w:val="21"/>
              </w:rPr>
              <w:t>10</w:t>
            </w:r>
            <w:r>
              <w:rPr>
                <w:rFonts w:ascii="仿宋_GB2312" w:hAnsi="仿宋_GB2312" w:cs="仿宋_GB2312" w:eastAsia="仿宋_GB2312"/>
                <w:sz w:val="21"/>
              </w:rPr>
              <w:t>个工作日，达到付款条件起</w:t>
            </w:r>
            <w:r>
              <w:rPr>
                <w:rFonts w:ascii="仿宋_GB2312" w:hAnsi="仿宋_GB2312" w:cs="仿宋_GB2312" w:eastAsia="仿宋_GB2312"/>
                <w:sz w:val="21"/>
              </w:rPr>
              <w:t>14</w:t>
            </w:r>
            <w:r>
              <w:rPr>
                <w:rFonts w:ascii="仿宋_GB2312" w:hAnsi="仿宋_GB2312" w:cs="仿宋_GB2312" w:eastAsia="仿宋_GB2312"/>
                <w:sz w:val="21"/>
              </w:rPr>
              <w:t>日内，支付</w:t>
            </w:r>
            <w:r>
              <w:rPr>
                <w:rFonts w:ascii="仿宋_GB2312" w:hAnsi="仿宋_GB2312" w:cs="仿宋_GB2312" w:eastAsia="仿宋_GB2312"/>
                <w:sz w:val="21"/>
              </w:rPr>
              <w:t>4%</w:t>
            </w:r>
            <w:r>
              <w:rPr>
                <w:rFonts w:ascii="仿宋_GB2312" w:hAnsi="仿宋_GB2312" w:cs="仿宋_GB2312" w:eastAsia="仿宋_GB2312"/>
                <w:sz w:val="21"/>
              </w:rPr>
              <w:t>货款，满两年后，收到发票</w:t>
            </w:r>
            <w:r>
              <w:rPr>
                <w:rFonts w:ascii="仿宋_GB2312" w:hAnsi="仿宋_GB2312" w:cs="仿宋_GB2312" w:eastAsia="仿宋_GB2312"/>
                <w:sz w:val="21"/>
              </w:rPr>
              <w:t>10</w:t>
            </w:r>
            <w:r>
              <w:rPr>
                <w:rFonts w:ascii="仿宋_GB2312" w:hAnsi="仿宋_GB2312" w:cs="仿宋_GB2312" w:eastAsia="仿宋_GB2312"/>
                <w:sz w:val="21"/>
              </w:rPr>
              <w:t>个工作日，达到付款条件起</w:t>
            </w:r>
            <w:r>
              <w:rPr>
                <w:rFonts w:ascii="仿宋_GB2312" w:hAnsi="仿宋_GB2312" w:cs="仿宋_GB2312" w:eastAsia="仿宋_GB2312"/>
                <w:sz w:val="21"/>
              </w:rPr>
              <w:t>14</w:t>
            </w:r>
            <w:r>
              <w:rPr>
                <w:rFonts w:ascii="仿宋_GB2312" w:hAnsi="仿宋_GB2312" w:cs="仿宋_GB2312" w:eastAsia="仿宋_GB2312"/>
                <w:sz w:val="21"/>
              </w:rPr>
              <w:t>日内，支付</w:t>
            </w:r>
            <w:r>
              <w:rPr>
                <w:rFonts w:ascii="仿宋_GB2312" w:hAnsi="仿宋_GB2312" w:cs="仿宋_GB2312" w:eastAsia="仿宋_GB2312"/>
                <w:sz w:val="21"/>
              </w:rPr>
              <w:t>3%</w:t>
            </w:r>
            <w:r>
              <w:rPr>
                <w:rFonts w:ascii="仿宋_GB2312" w:hAnsi="仿宋_GB2312" w:cs="仿宋_GB2312" w:eastAsia="仿宋_GB2312"/>
                <w:sz w:val="21"/>
              </w:rPr>
              <w:t>货款，满</w:t>
            </w:r>
            <w:r>
              <w:rPr>
                <w:rFonts w:ascii="仿宋_GB2312" w:hAnsi="仿宋_GB2312" w:cs="仿宋_GB2312" w:eastAsia="仿宋_GB2312"/>
                <w:sz w:val="21"/>
              </w:rPr>
              <w:t>3</w:t>
            </w:r>
            <w:r>
              <w:rPr>
                <w:rFonts w:ascii="仿宋_GB2312" w:hAnsi="仿宋_GB2312" w:cs="仿宋_GB2312" w:eastAsia="仿宋_GB2312"/>
                <w:sz w:val="21"/>
              </w:rPr>
              <w:t>年后，收到发票</w:t>
            </w:r>
            <w:r>
              <w:rPr>
                <w:rFonts w:ascii="仿宋_GB2312" w:hAnsi="仿宋_GB2312" w:cs="仿宋_GB2312" w:eastAsia="仿宋_GB2312"/>
                <w:sz w:val="21"/>
              </w:rPr>
              <w:t>10</w:t>
            </w:r>
            <w:r>
              <w:rPr>
                <w:rFonts w:ascii="仿宋_GB2312" w:hAnsi="仿宋_GB2312" w:cs="仿宋_GB2312" w:eastAsia="仿宋_GB2312"/>
                <w:sz w:val="21"/>
              </w:rPr>
              <w:t>个工作日，达到付款条件起</w:t>
            </w:r>
            <w:r>
              <w:rPr>
                <w:rFonts w:ascii="仿宋_GB2312" w:hAnsi="仿宋_GB2312" w:cs="仿宋_GB2312" w:eastAsia="仿宋_GB2312"/>
                <w:sz w:val="21"/>
              </w:rPr>
              <w:t>14</w:t>
            </w:r>
            <w:r>
              <w:rPr>
                <w:rFonts w:ascii="仿宋_GB2312" w:hAnsi="仿宋_GB2312" w:cs="仿宋_GB2312" w:eastAsia="仿宋_GB2312"/>
                <w:sz w:val="21"/>
              </w:rPr>
              <w:t>日内，支付</w:t>
            </w:r>
            <w:r>
              <w:rPr>
                <w:rFonts w:ascii="仿宋_GB2312" w:hAnsi="仿宋_GB2312" w:cs="仿宋_GB2312" w:eastAsia="仿宋_GB2312"/>
                <w:sz w:val="21"/>
              </w:rPr>
              <w:t>3%</w:t>
            </w:r>
            <w:r>
              <w:rPr>
                <w:rFonts w:ascii="仿宋_GB2312" w:hAnsi="仿宋_GB2312" w:cs="仿宋_GB2312" w:eastAsia="仿宋_GB2312"/>
                <w:sz w:val="21"/>
              </w:rPr>
              <w:t>货款。</w:t>
            </w:r>
          </w:p>
          <w:p>
            <w:pPr>
              <w:pStyle w:val="null3"/>
            </w:pPr>
            <w:r>
              <w:rPr>
                <w:rFonts w:ascii="仿宋_GB2312" w:hAnsi="仿宋_GB2312" w:cs="仿宋_GB2312" w:eastAsia="仿宋_GB2312"/>
                <w:sz w:val="21"/>
                <w:b/>
              </w:rPr>
              <w:t>3.4.5</w:t>
            </w:r>
            <w:r>
              <w:rPr>
                <w:rFonts w:ascii="仿宋_GB2312" w:hAnsi="仿宋_GB2312" w:cs="仿宋_GB2312" w:eastAsia="仿宋_GB2312"/>
                <w:sz w:val="21"/>
                <w:b/>
              </w:rPr>
              <w:t>验收标准和方法</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符合招标文件、投标文件、合同文件要求。</w:t>
            </w:r>
          </w:p>
          <w:p>
            <w:pPr>
              <w:pStyle w:val="null3"/>
            </w:pPr>
            <w:r>
              <w:rPr>
                <w:rFonts w:ascii="仿宋_GB2312" w:hAnsi="仿宋_GB2312" w:cs="仿宋_GB2312" w:eastAsia="仿宋_GB2312"/>
                <w:sz w:val="21"/>
                <w:b/>
              </w:rPr>
              <w:t>3.4.6</w:t>
            </w:r>
            <w:r>
              <w:rPr>
                <w:rFonts w:ascii="仿宋_GB2312" w:hAnsi="仿宋_GB2312" w:cs="仿宋_GB2312" w:eastAsia="仿宋_GB2312"/>
                <w:sz w:val="21"/>
                <w:b/>
              </w:rPr>
              <w:t>包装方式及运输</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sz w:val="21"/>
                <w:b/>
              </w:rPr>
              <w:t>3.4.7</w:t>
            </w:r>
            <w:r>
              <w:rPr>
                <w:rFonts w:ascii="仿宋_GB2312" w:hAnsi="仿宋_GB2312" w:cs="仿宋_GB2312" w:eastAsia="仿宋_GB2312"/>
                <w:sz w:val="21"/>
                <w:b/>
              </w:rPr>
              <w:t>质量保修范围和保修期</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质保期：</w:t>
            </w:r>
            <w:r>
              <w:rPr>
                <w:rFonts w:ascii="仿宋_GB2312" w:hAnsi="仿宋_GB2312" w:cs="仿宋_GB2312" w:eastAsia="仿宋_GB2312"/>
                <w:sz w:val="21"/>
              </w:rPr>
              <w:t>整机质保三年（含第三方设备）</w:t>
            </w:r>
          </w:p>
          <w:p>
            <w:pPr>
              <w:pStyle w:val="null3"/>
            </w:pPr>
            <w:r>
              <w:rPr>
                <w:rFonts w:ascii="仿宋_GB2312" w:hAnsi="仿宋_GB2312" w:cs="仿宋_GB2312" w:eastAsia="仿宋_GB2312"/>
                <w:sz w:val="21"/>
                <w:b/>
              </w:rPr>
              <w:t>3.4.8</w:t>
            </w:r>
            <w:r>
              <w:rPr>
                <w:rFonts w:ascii="仿宋_GB2312" w:hAnsi="仿宋_GB2312" w:cs="仿宋_GB2312" w:eastAsia="仿宋_GB2312"/>
                <w:sz w:val="21"/>
                <w:b/>
              </w:rPr>
              <w:t>违约责任与解决争议的方法</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p>
          <w:p>
            <w:pPr>
              <w:pStyle w:val="null3"/>
            </w:pPr>
            <w:r>
              <w:rPr>
                <w:rFonts w:ascii="仿宋_GB2312" w:hAnsi="仿宋_GB2312" w:cs="仿宋_GB2312" w:eastAsia="仿宋_GB2312"/>
                <w:sz w:val="21"/>
              </w:rPr>
              <w:t>（一）按《民法典》、《政府采购法》中的相关条款执行。</w:t>
            </w:r>
          </w:p>
          <w:p>
            <w:pPr>
              <w:pStyle w:val="null3"/>
            </w:pPr>
            <w:r>
              <w:rPr>
                <w:rFonts w:ascii="仿宋_GB2312" w:hAnsi="仿宋_GB2312" w:cs="仿宋_GB2312" w:eastAsia="仿宋_GB2312"/>
                <w:sz w:val="21"/>
              </w:rPr>
              <w:t>（二）未按合同要求提供货物或质量不能满足谈判技术要求，乙方必须无条件更换，提高技术，完善质量，否则，甲方会同鉴证方有权终止合同，并对乙方的违约行为报监管机构进行相应的处罚。</w:t>
            </w:r>
          </w:p>
          <w:p>
            <w:pPr>
              <w:pStyle w:val="null3"/>
            </w:pPr>
            <w:r>
              <w:rPr>
                <w:rFonts w:ascii="仿宋_GB2312" w:hAnsi="仿宋_GB2312" w:cs="仿宋_GB2312" w:eastAsia="仿宋_GB2312"/>
                <w:sz w:val="21"/>
              </w:rPr>
              <w:t>（三）交货期每超过一天，扣除乙方合同总价款的</w:t>
            </w:r>
            <w:r>
              <w:rPr>
                <w:rFonts w:ascii="仿宋_GB2312" w:hAnsi="仿宋_GB2312" w:cs="仿宋_GB2312" w:eastAsia="仿宋_GB2312"/>
                <w:sz w:val="21"/>
              </w:rPr>
              <w:t xml:space="preserve">  </w:t>
            </w:r>
            <w:r>
              <w:rPr>
                <w:rFonts w:ascii="仿宋_GB2312" w:hAnsi="仿宋_GB2312" w:cs="仿宋_GB2312" w:eastAsia="仿宋_GB2312"/>
                <w:sz w:val="21"/>
              </w:rPr>
              <w:t xml:space="preserve">1 </w:t>
            </w:r>
            <w:r>
              <w:rPr>
                <w:rFonts w:ascii="仿宋_GB2312" w:hAnsi="仿宋_GB2312" w:cs="仿宋_GB2312" w:eastAsia="仿宋_GB2312"/>
                <w:sz w:val="21"/>
              </w:rPr>
              <w:t>‰作为违约金。</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）如果乙方延期交货</w:t>
            </w:r>
            <w:r>
              <w:rPr>
                <w:rFonts w:ascii="仿宋_GB2312" w:hAnsi="仿宋_GB2312" w:cs="仿宋_GB2312" w:eastAsia="仿宋_GB2312"/>
                <w:sz w:val="21"/>
              </w:rPr>
              <w:t>30</w:t>
            </w:r>
            <w:r>
              <w:rPr>
                <w:rFonts w:ascii="仿宋_GB2312" w:hAnsi="仿宋_GB2312" w:cs="仿宋_GB2312" w:eastAsia="仿宋_GB2312"/>
                <w:sz w:val="21"/>
              </w:rPr>
              <w:t>天以上，则本合同解除。乙方违反合同约定需赔偿甲方总价款的</w:t>
            </w:r>
            <w:r>
              <w:rPr>
                <w:rFonts w:ascii="仿宋_GB2312" w:hAnsi="仿宋_GB2312" w:cs="仿宋_GB2312" w:eastAsia="仿宋_GB2312"/>
                <w:sz w:val="21"/>
              </w:rPr>
              <w:t>30%</w:t>
            </w:r>
            <w:r>
              <w:rPr>
                <w:rFonts w:ascii="仿宋_GB2312" w:hAnsi="仿宋_GB2312" w:cs="仿宋_GB2312" w:eastAsia="仿宋_GB2312"/>
                <w:sz w:val="21"/>
              </w:rPr>
              <w:t>作为违约金。</w:t>
            </w:r>
          </w:p>
          <w:p>
            <w:pPr>
              <w:pStyle w:val="null3"/>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）乙方货物到达甲方指定地点，一般设备五个日历日内完成安装调试及培训，大型设备十个日历日完成安装调试及培训，每超过一天，扣除乙方合同总价款的</w:t>
            </w:r>
            <w:r>
              <w:rPr>
                <w:rFonts w:ascii="仿宋_GB2312" w:hAnsi="仿宋_GB2312" w:cs="仿宋_GB2312" w:eastAsia="仿宋_GB2312"/>
                <w:sz w:val="21"/>
              </w:rPr>
              <w:t xml:space="preserve">  </w:t>
            </w:r>
            <w:r>
              <w:rPr>
                <w:rFonts w:ascii="仿宋_GB2312" w:hAnsi="仿宋_GB2312" w:cs="仿宋_GB2312" w:eastAsia="仿宋_GB2312"/>
                <w:sz w:val="21"/>
              </w:rPr>
              <w:t xml:space="preserve">1 </w:t>
            </w:r>
            <w:r>
              <w:rPr>
                <w:rFonts w:ascii="仿宋_GB2312" w:hAnsi="仿宋_GB2312" w:cs="仿宋_GB2312" w:eastAsia="仿宋_GB2312"/>
                <w:sz w:val="21"/>
              </w:rPr>
              <w:t>‰作为违约金。如</w:t>
            </w:r>
            <w:r>
              <w:rPr>
                <w:rFonts w:ascii="仿宋_GB2312" w:hAnsi="仿宋_GB2312" w:cs="仿宋_GB2312" w:eastAsia="仿宋_GB2312"/>
                <w:sz w:val="21"/>
              </w:rPr>
              <w:t>30</w:t>
            </w:r>
            <w:r>
              <w:rPr>
                <w:rFonts w:ascii="仿宋_GB2312" w:hAnsi="仿宋_GB2312" w:cs="仿宋_GB2312" w:eastAsia="仿宋_GB2312"/>
                <w:sz w:val="21"/>
              </w:rPr>
              <w:t>天内未安装调试完成货物，甲方可以解除合同，并要求乙方支付总价款的</w:t>
            </w:r>
            <w:r>
              <w:rPr>
                <w:rFonts w:ascii="仿宋_GB2312" w:hAnsi="仿宋_GB2312" w:cs="仿宋_GB2312" w:eastAsia="仿宋_GB2312"/>
                <w:sz w:val="21"/>
              </w:rPr>
              <w:t>30%</w:t>
            </w:r>
            <w:r>
              <w:rPr>
                <w:rFonts w:ascii="仿宋_GB2312" w:hAnsi="仿宋_GB2312" w:cs="仿宋_GB2312" w:eastAsia="仿宋_GB2312"/>
                <w:sz w:val="21"/>
              </w:rPr>
              <w:t>的违约金。</w:t>
            </w:r>
          </w:p>
          <w:p>
            <w:pPr>
              <w:pStyle w:val="null3"/>
            </w:pPr>
            <w:r>
              <w:rPr>
                <w:rFonts w:ascii="仿宋_GB2312" w:hAnsi="仿宋_GB2312" w:cs="仿宋_GB2312" w:eastAsia="仿宋_GB2312"/>
                <w:sz w:val="21"/>
                <w:b/>
              </w:rPr>
              <w:t>3.5</w:t>
            </w:r>
            <w:r>
              <w:rPr>
                <w:rFonts w:ascii="仿宋_GB2312" w:hAnsi="仿宋_GB2312" w:cs="仿宋_GB2312" w:eastAsia="仿宋_GB2312"/>
                <w:sz w:val="21"/>
                <w:b/>
              </w:rPr>
              <w:t>其他要求</w:t>
            </w:r>
          </w:p>
          <w:p>
            <w:pPr>
              <w:pStyle w:val="null3"/>
            </w:pPr>
            <w:r>
              <w:rPr>
                <w:rFonts w:ascii="仿宋_GB2312" w:hAnsi="仿宋_GB2312" w:cs="仿宋_GB2312" w:eastAsia="仿宋_GB2312"/>
                <w:sz w:val="21"/>
                <w:b/>
              </w:rPr>
              <w:t>1、</w:t>
            </w:r>
            <w:r>
              <w:rPr>
                <w:rFonts w:ascii="仿宋_GB2312" w:hAnsi="仿宋_GB2312" w:cs="仿宋_GB2312" w:eastAsia="仿宋_GB2312"/>
                <w:sz w:val="21"/>
              </w:rPr>
              <w:t>接到使用客户维修电话，</w:t>
            </w:r>
            <w:r>
              <w:rPr>
                <w:rFonts w:ascii="仿宋_GB2312" w:hAnsi="仿宋_GB2312" w:cs="仿宋_GB2312" w:eastAsia="仿宋_GB2312"/>
                <w:sz w:val="21"/>
              </w:rPr>
              <w:t>2小时响应，4小时</w:t>
            </w:r>
            <w:r>
              <w:rPr>
                <w:rFonts w:ascii="仿宋_GB2312" w:hAnsi="仿宋_GB2312" w:cs="仿宋_GB2312" w:eastAsia="仿宋_GB2312"/>
                <w:sz w:val="21"/>
              </w:rPr>
              <w:t>内工程师到位，</w:t>
            </w:r>
            <w:r>
              <w:rPr>
                <w:rFonts w:ascii="仿宋_GB2312" w:hAnsi="仿宋_GB2312" w:cs="仿宋_GB2312" w:eastAsia="仿宋_GB2312"/>
                <w:sz w:val="21"/>
                <w:b/>
              </w:rPr>
              <w:t>必要时提供备用设备；</w:t>
            </w:r>
          </w:p>
          <w:p>
            <w:pPr>
              <w:pStyle w:val="null3"/>
            </w:pPr>
            <w:r>
              <w:rPr>
                <w:rFonts w:ascii="仿宋_GB2312" w:hAnsi="仿宋_GB2312" w:cs="仿宋_GB2312" w:eastAsia="仿宋_GB2312"/>
                <w:sz w:val="21"/>
                <w:b/>
              </w:rPr>
              <w:t>2、</w:t>
            </w:r>
            <w:r>
              <w:rPr>
                <w:rFonts w:ascii="仿宋_GB2312" w:hAnsi="仿宋_GB2312" w:cs="仿宋_GB2312" w:eastAsia="仿宋_GB2312"/>
                <w:sz w:val="21"/>
              </w:rPr>
              <w:t>货物到达甲方指定地点后，甲方根据合同中参数的要求，进行外观验收，确认产</w:t>
            </w:r>
            <w:r>
              <w:rPr>
                <w:rFonts w:ascii="仿宋_GB2312" w:hAnsi="仿宋_GB2312" w:cs="仿宋_GB2312" w:eastAsia="仿宋_GB2312"/>
                <w:sz w:val="21"/>
              </w:rPr>
              <w:t>地、规格、型号和数量。验收不作为产品质量合格的最终依据。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交货期：国产产品：自合同签订之日起5个工作日完成货物的安装、调试并正常运行；进口产品：自合同签订之日起10个工作日完成货物的安装、调试并正常运行。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所有货物到达甲方指定地点，安装、调试完毕并验收合格后，接到甲方通知，乙方出具发票10个工作日内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满一年后，收到发票10个工作日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满两年后，收到发票10个工作日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满3年后，收到发票10个工作日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符合招标文件、投标文件、合同文件要求。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质保期：整机质保三年（含第三方设备）</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（一）按《民法典》、《政府采购法》中的相关条款执行。 （二）未按合同要求提供货物或质量不能满足谈判技术要求，乙方必须无条件更换，提高技术，完善质量，否则，甲方会同鉴证方有权终止合同，并对乙方的违约行为报监管机构进行相应的处罚。 （三）交货期每超过一天，扣除乙方合同总价款的 1 ‰作为违约金。 （四）如果乙方延期交货30天以上，则本合同解除。乙方违反合同约定需赔偿甲方总价款的30%作为违约金。 （五）乙方货物到达甲方指定地点，一般设备五个日历日内完成安装调试及培训，大型设备十个日历日完成安装调试及培训，每超过一天，扣除乙方合同总价款的 1 ‰作为违约金。如30天内未安装调试完成货物，甲方可以解除合同，并要求乙方支付总价款的30%的违约金。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提供2024年04月至今已缴纳的至少三个月的纳税证明或完税证明；依法免税的单位应提供相关证明材料。（以税收所属时期为准）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人为代理商的应提供《医疗器械经营许可证》或《医疗器械经营备案凭证》及所投产品医疗器械注册证(含附件和附页)或医疗器械备案凭证；投标人为制造厂商的应提供《医疗器械生产许可证》和《医疗器械经营许可证》及所投产品医疗器械注册证(含附件和附页)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投标产品为进口产品的须提供产品制造商针对该产品完整授权链的授权书及“进”字号注册证，不需要提供《医疗器械生产许可证》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投标报价是否超过预算或最高限价（单价限价）。</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开标一览表.docx 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开标一览表.docx 开标一览表 售后服务方案.docx 培训方案.docx 产品质量保证.docx 承诺函（2）.docx 中小企业声明函 供应商业绩一览表.docx 资格证明文件.docx 产品技术参数.docx 分项报价表.docx 应急预案.docx 投标函 残疾人福利性单位声明函 供应商认为有必要说明的其他问题.docx 标的清单 商务和技术响应偏离表.docx 实施方案.docx 投标文件封面 西安市政府采购供应商拒绝政府采购领域商业贿赂承诺书.docx 监狱企业的证明文件 承诺函（1）.docx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 西安市政府采购供应商拒绝政府采购领域商业贿赂承诺书.docx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1、是否为西安市第五医院的职工投资开办或控股企业 2、西安市第五医院的职工本人或亲属未在供应商处担任高管、独立董事等具有重大利益关系职务</w:t>
            </w:r>
          </w:p>
        </w:tc>
        <w:tc>
          <w:tcPr>
            <w:tcW w:type="dxa" w:w="1661"/>
          </w:tcPr>
          <w:p>
            <w:pPr>
              <w:pStyle w:val="null3"/>
            </w:pPr>
            <w:r>
              <w:rPr>
                <w:rFonts w:ascii="仿宋_GB2312" w:hAnsi="仿宋_GB2312" w:cs="仿宋_GB2312" w:eastAsia="仿宋_GB2312"/>
              </w:rPr>
              <w:t>承诺函（1）.docx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供应商声明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承诺函（2）.docx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投标产品技术参数清楚、明确，有相应齐全的技术资料，完全满足招标技术参数要求得36分；加“▲”为重要参数；负偏离一项扣2分，扣完为止；一般参数负偏离一项扣1分，扣完为止。 评审依据：技术参数及性能指标清楚、明确，技术资料齐全，供应商应提供详细的证明材料，不限于投标产品注册证及附件、（产品）彩页（如有）、（产品）说明书、 检测/检验报告、产品功能说明等；无证明资料或证明资料不能证明其满足参数技术指标的，将被视为负偏离。</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商务和技术响应偏离表.docx</w:t>
            </w:r>
          </w:p>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所投设备（产品）及备品备件符合国内、国际相关标准且无产权纠纷，无假货、水货、翻新货，提供所投产品来源渠道合法证明文件（包括但不限于销售协议、代理协议、原厂授权等）等，证明文件齐全，来源渠道清晰计6分，每缺少一个产品扣1分，扣完为止。 2、未提供不得分； 评审依据：所投产品来源渠道的合法证明文件，不限于认证证书，销售协议、代理协议、原厂授权等和生产厂家出具的相应功能证明材料、检测报告等。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p>
            <w:pPr>
              <w:pStyle w:val="null3"/>
            </w:pPr>
            <w:r>
              <w:rPr>
                <w:rFonts w:ascii="仿宋_GB2312" w:hAnsi="仿宋_GB2312" w:cs="仿宋_GB2312" w:eastAsia="仿宋_GB2312"/>
              </w:rPr>
              <w:t>商务和技术响应偏离表.docx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根据投标人针对本项目实施方案（不限于供货配送方案、运输保管方案、安装调试、质量标准、人员配备、产品调换方案以及出现紧急情况下的应急方案等实施方案）进行综合评分。 完全满足采购需求并符合本项目实施特点的得7分；以上方面中每缺少一方面内容扣1分；每有一处内容与实际需求不符或不满足要求或与本项目需求不切合或直接套用其他项目内容的扣0.5分，扣完为止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制定相应的售后服务方案，包括调换货响应时效、维保方案、具体可行的售后服务措施承诺及明确详细的售后服务人员组成和安排，为招标人提供必要的技术支持等内容根据响应程度进行综合评分。完全满足采购需求并符合本项目实施特点的得5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商务和技术响应偏离表.docx</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为采购人负责培训操作人员，并附有完整的培训方案，列出详细的培训内容、培训方式、培训人员等说明，完整且符合实际需求得6分，每缺少一项内容扣2分，某一项不完整或与实际需求不符或不满足要求或与本项目需求不切合或直接套用其他项目内容的扣1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商务和技术响应偏离表.docx</w:t>
            </w:r>
          </w:p>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需提供本项目针对医院的应急响应服务，需提供包括但不限于应急响应保障方案和人员，按照提供的应急响应保障方案、应急响应时效、应急响应方法、恢复时间、应急人员安排等情况进行横向对比综合打分。完全满足采购需求并符合本项目实施特点的得5分；以上内容中每缺少一项内容扣 1分；每有一处内容与实际需求不符或不满足要求或与本项目需求不切合或直接套用其他项目内容的扣0.5分，扣完为止。未提供不得分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商务和技术响应偏离表.docx</w:t>
            </w:r>
          </w:p>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投标人提供2022年1月1日至今所投核心产品业绩合同（以合同签订时间为准）1个业绩计1分，最高得5分。 评审依据：须提供完整清晰的合同复印件并加盖公章。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详见附件：承诺函（1）.docx</w:t>
      </w:r>
    </w:p>
    <w:p>
      <w:pPr>
        <w:pStyle w:val="null3"/>
        <w:ind w:firstLine="960"/>
      </w:pPr>
      <w:r>
        <w:rPr>
          <w:rFonts w:ascii="仿宋_GB2312" w:hAnsi="仿宋_GB2312" w:cs="仿宋_GB2312" w:eastAsia="仿宋_GB2312"/>
        </w:rPr>
        <w:t>详见附件：承诺函（2）.docx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