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版本号：【KRDL】K3-250405920250508001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2025年度冬季取暖天然气采购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【KRDL】K3-2504059</w:t>
      </w:r>
      <w:r>
        <w:br/>
      </w:r>
      <w:r>
        <w:br/>
      </w:r>
      <w:r>
        <w:br/>
      </w:r>
      <w:r>
        <w:br/>
      </w:r>
      <w:r>
        <w:br/>
      </w:r>
    </w:p>
    <w:p>
      <w:pPr>
        <w:pStyle w:val="null3"/>
        <w:jc w:val="center"/>
        <w:outlineLvl w:val="5"/>
      </w:pPr>
      <w:r>
        <w:rPr>
          <w:rFonts w:ascii="仿宋_GB2312" w:hAnsi="仿宋_GB2312" w:cs="仿宋_GB2312" w:eastAsia="仿宋_GB2312"/>
          <w:sz w:val="15"/>
          <w:b/>
        </w:rPr>
        <w:t>西安市第一社会福利院</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西安市第一社会福利院</w:t>
      </w:r>
      <w:r>
        <w:rPr>
          <w:rFonts w:ascii="仿宋_GB2312" w:hAnsi="仿宋_GB2312" w:cs="仿宋_GB2312" w:eastAsia="仿宋_GB2312"/>
        </w:rPr>
        <w:t>委托，拟对</w:t>
      </w:r>
      <w:r>
        <w:rPr>
          <w:rFonts w:ascii="仿宋_GB2312" w:hAnsi="仿宋_GB2312" w:cs="仿宋_GB2312" w:eastAsia="仿宋_GB2312"/>
        </w:rPr>
        <w:t>2025年度冬季取暖天然气采购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【KRDL】K3-2504059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2025年度冬季取暖天然气采购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第一社会福利院与西安市长安天然气有限公司签订的天然气供气合同已到期，为保证保证采购人的业务用气需求，按照政府采购相关要求，拟采用单一来源采购方式与供应商西安市长安天然气有限公司续订供气合同，价格按照西安市物价主管部门文件规定的天然气销售价格执行，具体内容详见单一来源采购文件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1、主体资格：供应商为向采购人提供货物及配套服务的法人或其他组织</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3、本项目不专门面向中小企业(供应商根据自身企业情况按需提供中、小企业声明函)：供应商根据自身企业情况按需提供中、小企业声明函。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西安市第一社会福利院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西安市长安区五星街道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西安市第一社会福利院经办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15319992651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张晨、赵瑞、姚瑶、王昭、刘昆、代光艳、王森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13119153370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代理服务费收费标准：确定成交供应商后3日，由成交供应商参照国家计委颁发的《招标代理服务收费管理暂行办法》（计价格[2002]1980号）和国家发展改革委员会办公厅颁发的《关于招标代理服务收费有 关问题的通知》（发改办价格[2003] 857号）的有关规定标准，向采购代理机构一次付清代理服务费。 （注：代理服务费在缴纳过程中需备注xxxx项目+代理服务费。）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西安市第一社会福利院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西安市第一社会福利院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按要求供应提天然气</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第一社会福利院与西安市长安天然气有限公司签订的天然气供气合同已到期，为保证保证采购人的业务用气需求，按照政府采购相关要求，拟采用单一来源采购方式与供应商西安市长安天然气有限公司续订供气合同，价格按照西安市物价主管部门文件规定的天然气销售价格执行，具体内容详见单一来源采购文件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一、项目概况：</w:t>
            </w:r>
          </w:p>
          <w:p>
            <w:pPr>
              <w:pStyle w:val="null3"/>
              <w:jc w:val="left"/>
            </w:pPr>
            <w:r>
              <w:rPr>
                <w:rFonts w:ascii="仿宋_GB2312" w:hAnsi="仿宋_GB2312" w:cs="仿宋_GB2312" w:eastAsia="仿宋_GB2312"/>
                <w:sz w:val="20"/>
              </w:rPr>
              <w:t>1.采购单位：西安市第一社会福利院</w:t>
            </w:r>
          </w:p>
          <w:p>
            <w:pPr>
              <w:pStyle w:val="null3"/>
              <w:jc w:val="left"/>
            </w:pPr>
            <w:r>
              <w:rPr>
                <w:rFonts w:ascii="仿宋_GB2312" w:hAnsi="仿宋_GB2312" w:cs="仿宋_GB2312" w:eastAsia="仿宋_GB2312"/>
                <w:sz w:val="20"/>
              </w:rPr>
              <w:t>2.供应商：西安市长安天然气有限公司</w:t>
            </w:r>
          </w:p>
          <w:p>
            <w:pPr>
              <w:pStyle w:val="null3"/>
              <w:jc w:val="left"/>
            </w:pPr>
            <w:r>
              <w:rPr>
                <w:rFonts w:ascii="仿宋_GB2312" w:hAnsi="仿宋_GB2312" w:cs="仿宋_GB2312" w:eastAsia="仿宋_GB2312"/>
                <w:sz w:val="20"/>
              </w:rPr>
              <w:t>3.采购名称：西安市第一社会福利院取暖及灶房用天然气采购项目</w:t>
            </w:r>
          </w:p>
          <w:p>
            <w:pPr>
              <w:pStyle w:val="null3"/>
              <w:jc w:val="left"/>
            </w:pPr>
            <w:r>
              <w:rPr>
                <w:rFonts w:ascii="仿宋_GB2312" w:hAnsi="仿宋_GB2312" w:cs="仿宋_GB2312" w:eastAsia="仿宋_GB2312"/>
                <w:sz w:val="20"/>
              </w:rPr>
              <w:t>4.采购内容：天然气。</w:t>
            </w:r>
          </w:p>
          <w:p>
            <w:pPr>
              <w:pStyle w:val="null3"/>
              <w:jc w:val="left"/>
            </w:pPr>
            <w:r>
              <w:rPr>
                <w:rFonts w:ascii="仿宋_GB2312" w:hAnsi="仿宋_GB2312" w:cs="仿宋_GB2312" w:eastAsia="仿宋_GB2312"/>
                <w:sz w:val="20"/>
              </w:rPr>
              <w:t>5.单一来源情况说明：西安市第一社会福利院与西安市长安天然气有限公司签订的天然气供气合同已到期，为保证保证采购人的业务用气需求，按照政府采购相关要求，拟采用单一来源采购方式与供应商西安市长安天然气有限公司续订供气合同，价格按照西安市物价主管部门文件规定的天然气销售价格执行。</w:t>
            </w:r>
          </w:p>
          <w:p>
            <w:pPr>
              <w:pStyle w:val="null3"/>
              <w:jc w:val="left"/>
            </w:pPr>
            <w:r>
              <w:rPr>
                <w:rFonts w:ascii="仿宋_GB2312" w:hAnsi="仿宋_GB2312" w:cs="仿宋_GB2312" w:eastAsia="仿宋_GB2312"/>
                <w:sz w:val="20"/>
                <w:b/>
              </w:rPr>
              <w:t>二、项目要求</w:t>
            </w:r>
          </w:p>
          <w:p>
            <w:pPr>
              <w:pStyle w:val="null3"/>
              <w:jc w:val="left"/>
            </w:pPr>
            <w:r>
              <w:rPr>
                <w:rFonts w:ascii="仿宋_GB2312" w:hAnsi="仿宋_GB2312" w:cs="仿宋_GB2312" w:eastAsia="仿宋_GB2312"/>
                <w:sz w:val="20"/>
              </w:rPr>
              <w:t>1.交货期：202</w:t>
            </w:r>
            <w:r>
              <w:rPr>
                <w:rFonts w:ascii="仿宋_GB2312" w:hAnsi="仿宋_GB2312" w:cs="仿宋_GB2312" w:eastAsia="仿宋_GB2312"/>
                <w:sz w:val="20"/>
              </w:rPr>
              <w:t>5</w:t>
            </w:r>
            <w:r>
              <w:rPr>
                <w:rFonts w:ascii="仿宋_GB2312" w:hAnsi="仿宋_GB2312" w:cs="仿宋_GB2312" w:eastAsia="仿宋_GB2312"/>
                <w:sz w:val="20"/>
              </w:rPr>
              <w:t>年度采暖季持续供给，满足用气需求。</w:t>
            </w:r>
          </w:p>
          <w:p>
            <w:pPr>
              <w:pStyle w:val="null3"/>
              <w:jc w:val="left"/>
            </w:pPr>
            <w:r>
              <w:rPr>
                <w:rFonts w:ascii="仿宋_GB2312" w:hAnsi="仿宋_GB2312" w:cs="仿宋_GB2312" w:eastAsia="仿宋_GB2312"/>
                <w:sz w:val="20"/>
              </w:rPr>
              <w:t>2.供气地点：西安市长安区五星街道（西安市第一社会福利院）</w:t>
            </w:r>
          </w:p>
          <w:p>
            <w:pPr>
              <w:pStyle w:val="null3"/>
              <w:jc w:val="left"/>
            </w:pPr>
            <w:r>
              <w:rPr>
                <w:rFonts w:ascii="仿宋_GB2312" w:hAnsi="仿宋_GB2312" w:cs="仿宋_GB2312" w:eastAsia="仿宋_GB2312"/>
                <w:sz w:val="20"/>
              </w:rPr>
              <w:t>3.用途：用于冬季燃气锅炉采暖、病员食堂燃气灶使用。</w:t>
            </w:r>
          </w:p>
          <w:p>
            <w:pPr>
              <w:pStyle w:val="null3"/>
              <w:jc w:val="left"/>
            </w:pPr>
            <w:r>
              <w:rPr>
                <w:rFonts w:ascii="仿宋_GB2312" w:hAnsi="仿宋_GB2312" w:cs="仿宋_GB2312" w:eastAsia="仿宋_GB2312"/>
                <w:sz w:val="20"/>
              </w:rPr>
              <w:t>4.采购人向供应商采购天然气568181.81m³，每立方米/2.2元，采用IC卡充值预存气费。如国家或我省天然气价格政策发生变化，按新政策规定执行。</w:t>
            </w:r>
          </w:p>
          <w:p>
            <w:pPr>
              <w:pStyle w:val="null3"/>
              <w:jc w:val="both"/>
            </w:pPr>
            <w:r>
              <w:rPr>
                <w:rFonts w:ascii="仿宋_GB2312" w:hAnsi="仿宋_GB2312" w:cs="仿宋_GB2312" w:eastAsia="仿宋_GB2312"/>
                <w:sz w:val="20"/>
              </w:rPr>
              <w:t>4.供气质量：安全标准符合国家及企业标准执行。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2025年度采暖季持续供给，满足用气需求。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西安市第一社会福利院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本项目不适用</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供应商为向采购人提供货物及配套服务的法人或其他组织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本项目不专门面向中小企业(供应商根据自身企业情况按需提供中、小企业声明函)</w:t>
            </w:r>
          </w:p>
        </w:tc>
        <w:tc>
          <w:tcPr>
            <w:tcW w:type="dxa" w:w="3322"/>
          </w:tcPr>
          <w:p>
            <w:pPr>
              <w:pStyle w:val="null3"/>
            </w:pPr>
            <w:r>
              <w:rPr>
                <w:rFonts w:ascii="仿宋_GB2312" w:hAnsi="仿宋_GB2312" w:cs="仿宋_GB2312" w:eastAsia="仿宋_GB2312"/>
              </w:rPr>
              <w:t>供应商根据自身企业情况按需提供中、小企业声明函。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产品技术参数表 残疾人福利性单位声明函 商务应答表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招标文件中规定的最高预算</w:t>
            </w:r>
          </w:p>
        </w:tc>
        <w:tc>
          <w:tcPr>
            <w:tcW w:type="dxa" w:w="3322"/>
          </w:tcPr>
          <w:p>
            <w:pPr>
              <w:pStyle w:val="null3"/>
            </w:pPr>
            <w:r>
              <w:rPr>
                <w:rFonts w:ascii="仿宋_GB2312" w:hAnsi="仿宋_GB2312" w:cs="仿宋_GB2312" w:eastAsia="仿宋_GB2312"/>
              </w:rPr>
              <w:t>供应商报价不得超过招标文件中规定的最高预算。</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