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B4E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/>
          <w:b/>
          <w:color w:val="000000"/>
          <w:sz w:val="32"/>
          <w:szCs w:val="32"/>
        </w:rPr>
        <w:t>开标一览表</w:t>
      </w:r>
    </w:p>
    <w:bookmarkEnd w:id="0"/>
    <w:p w14:paraId="2449CC40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Cs w:val="21"/>
          <w:u w:val="single"/>
          <w:lang w:val="zh-CN"/>
        </w:rPr>
      </w:pPr>
      <w:r>
        <w:rPr>
          <w:rFonts w:hint="eastAsia" w:ascii="宋体" w:hAnsi="宋体"/>
          <w:b/>
          <w:bCs/>
          <w:szCs w:val="21"/>
          <w:u w:val="single"/>
          <w:lang w:val="zh-CN"/>
        </w:rPr>
        <w:t>西安市疾病预防控制中心：</w:t>
      </w:r>
    </w:p>
    <w:p w14:paraId="183783D9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我方已仔细研究了招标文件的全部内容，决定参加本项目投标。为此，我方郑重声明以下诸点，并负法律责任。</w:t>
      </w:r>
    </w:p>
    <w:tbl>
      <w:tblPr>
        <w:tblStyle w:val="3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5824"/>
      </w:tblGrid>
      <w:tr w14:paraId="6117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816" w:type="dxa"/>
            <w:noWrap w:val="0"/>
            <w:vAlign w:val="center"/>
          </w:tcPr>
          <w:p w14:paraId="57C49BB9">
            <w:pPr>
              <w:spacing w:line="276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投标报价（元）</w:t>
            </w:r>
          </w:p>
        </w:tc>
        <w:tc>
          <w:tcPr>
            <w:tcW w:w="5824" w:type="dxa"/>
            <w:noWrap w:val="0"/>
            <w:vAlign w:val="center"/>
          </w:tcPr>
          <w:p w14:paraId="3E96AD4E">
            <w:pPr>
              <w:spacing w:line="360" w:lineRule="auto"/>
              <w:rPr>
                <w:rFonts w:hint="eastAsia"/>
                <w:bCs/>
                <w:color w:val="000000"/>
                <w:szCs w:val="21"/>
              </w:rPr>
            </w:pPr>
          </w:p>
        </w:tc>
      </w:tr>
      <w:tr w14:paraId="2304D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816" w:type="dxa"/>
            <w:noWrap w:val="0"/>
            <w:vAlign w:val="center"/>
          </w:tcPr>
          <w:p w14:paraId="38DD2851">
            <w:pPr>
              <w:spacing w:line="276" w:lineRule="auto"/>
              <w:ind w:firstLine="880" w:firstLineChars="400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交</w:t>
            </w:r>
            <w:r>
              <w:rPr>
                <w:rFonts w:hint="eastAsia"/>
                <w:bCs/>
                <w:color w:val="000000"/>
                <w:szCs w:val="21"/>
              </w:rPr>
              <w:t>货期限</w:t>
            </w:r>
          </w:p>
        </w:tc>
        <w:tc>
          <w:tcPr>
            <w:tcW w:w="5824" w:type="dxa"/>
            <w:noWrap w:val="0"/>
            <w:vAlign w:val="center"/>
          </w:tcPr>
          <w:p w14:paraId="0C91A3F4">
            <w:pPr>
              <w:rPr>
                <w:rFonts w:hint="eastAsia"/>
                <w:bCs/>
                <w:color w:val="000000"/>
                <w:szCs w:val="21"/>
                <w:u w:val="single"/>
              </w:rPr>
            </w:pPr>
          </w:p>
          <w:p w14:paraId="0A5BA326">
            <w:pPr>
              <w:rPr>
                <w:rFonts w:hint="eastAsia"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Cs/>
                <w:color w:val="000000"/>
                <w:szCs w:val="21"/>
                <w:u w:val="none"/>
              </w:rPr>
              <w:t>合同签订后，采购人下达供货通知的30天内完成供货及验收。</w:t>
            </w:r>
          </w:p>
        </w:tc>
      </w:tr>
      <w:tr w14:paraId="7575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816" w:type="dxa"/>
            <w:noWrap w:val="0"/>
            <w:vAlign w:val="center"/>
          </w:tcPr>
          <w:p w14:paraId="43D5CBDF">
            <w:pPr>
              <w:spacing w:line="360" w:lineRule="auto"/>
              <w:ind w:firstLine="880" w:firstLineChars="400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交</w:t>
            </w:r>
            <w:r>
              <w:rPr>
                <w:rFonts w:hint="eastAsia"/>
                <w:bCs/>
                <w:color w:val="000000"/>
                <w:szCs w:val="21"/>
              </w:rPr>
              <w:t>货地点</w:t>
            </w:r>
          </w:p>
        </w:tc>
        <w:tc>
          <w:tcPr>
            <w:tcW w:w="5824" w:type="dxa"/>
            <w:noWrap w:val="0"/>
            <w:vAlign w:val="center"/>
          </w:tcPr>
          <w:p w14:paraId="503979F4">
            <w:pPr>
              <w:spacing w:line="360" w:lineRule="auto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</w:p>
        </w:tc>
      </w:tr>
      <w:tr w14:paraId="5E09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2816" w:type="dxa"/>
            <w:noWrap w:val="0"/>
            <w:vAlign w:val="center"/>
          </w:tcPr>
          <w:p w14:paraId="1DFD4739">
            <w:pPr>
              <w:spacing w:line="360" w:lineRule="auto"/>
              <w:jc w:val="center"/>
              <w:rPr>
                <w:rFonts w:hint="eastAsia"/>
                <w:b w:val="0"/>
                <w:bCs/>
                <w:color w:val="000000"/>
                <w:szCs w:val="21"/>
              </w:rPr>
            </w:pPr>
            <w:r>
              <w:rPr>
                <w:rFonts w:hint="eastAsia"/>
                <w:b w:val="0"/>
                <w:bCs/>
                <w:color w:val="000000"/>
                <w:szCs w:val="21"/>
              </w:rPr>
              <w:t>其他说明事项（如有）</w:t>
            </w:r>
          </w:p>
        </w:tc>
        <w:tc>
          <w:tcPr>
            <w:tcW w:w="5824" w:type="dxa"/>
            <w:noWrap w:val="0"/>
            <w:vAlign w:val="center"/>
          </w:tcPr>
          <w:p w14:paraId="2AD202E3">
            <w:pPr>
              <w:spacing w:line="240" w:lineRule="auto"/>
              <w:rPr>
                <w:rFonts w:hint="eastAsia"/>
                <w:b w:val="0"/>
                <w:bCs/>
                <w:color w:val="000000"/>
                <w:szCs w:val="21"/>
              </w:rPr>
            </w:pPr>
          </w:p>
        </w:tc>
      </w:tr>
    </w:tbl>
    <w:p w14:paraId="424952C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zh-CN"/>
        </w:rPr>
        <w:t>我方承诺除商务和技术偏差表列出的偏差外，我方响应招标文件的全部要求。</w:t>
      </w:r>
    </w:p>
    <w:p w14:paraId="621561D3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2．投标有效期为投标截止之日起</w:t>
      </w:r>
      <w:r>
        <w:rPr>
          <w:rFonts w:hint="eastAsia" w:ascii="宋体" w:hAnsi="宋体"/>
          <w:b/>
          <w:bCs/>
          <w:szCs w:val="21"/>
          <w:u w:val="single"/>
          <w:lang w:val="zh-CN"/>
        </w:rPr>
        <w:t>90</w:t>
      </w:r>
      <w:r>
        <w:rPr>
          <w:rFonts w:hint="eastAsia" w:ascii="宋体" w:hAnsi="宋体"/>
          <w:szCs w:val="21"/>
          <w:lang w:val="zh-CN"/>
        </w:rPr>
        <w:t>日历天，我方承诺在招标文件规定的投标有效期内不撤销投标文件。</w:t>
      </w:r>
    </w:p>
    <w:p w14:paraId="41B8B0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zh-CN"/>
        </w:rPr>
        <w:t>如我方中标，我方承诺：</w:t>
      </w:r>
    </w:p>
    <w:p w14:paraId="6012A60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3CA9A7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725037EE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（3）按照招标文件要求提交履约保证金；</w:t>
      </w:r>
    </w:p>
    <w:p w14:paraId="664CB22C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（4）在合同约定的期限内完成合同规定的全部义务。</w:t>
      </w:r>
    </w:p>
    <w:p w14:paraId="47FFA09F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4．我方在此声明，所递交的投标文件及有关资料内容完整、真实和准确，且不存在第二章“投标人须知”第 2.3.3 项规定的任何一种情形。</w:t>
      </w:r>
    </w:p>
    <w:p w14:paraId="425FEFFE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B39D2D6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</w:t>
      </w:r>
      <w:r>
        <w:rPr>
          <w:rFonts w:hint="eastAsia" w:ascii="宋体" w:hAnsi="宋体"/>
          <w:szCs w:val="21"/>
          <w:u w:val="single"/>
          <w:lang w:val="zh-CN"/>
        </w:rPr>
        <w:t>：        （签字或盖章）</w:t>
      </w:r>
    </w:p>
    <w:p w14:paraId="56727301">
      <w:pPr>
        <w:autoSpaceDE w:val="0"/>
        <w:autoSpaceDN w:val="0"/>
        <w:adjustRightInd w:val="0"/>
        <w:spacing w:line="360" w:lineRule="auto"/>
        <w:ind w:firstLine="440" w:firstLineChars="2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                   联系人：</w:t>
      </w:r>
      <w:r>
        <w:rPr>
          <w:rFonts w:hint="eastAsia" w:ascii="宋体" w:hAnsi="宋体"/>
          <w:szCs w:val="21"/>
          <w:u w:val="single"/>
        </w:rPr>
        <w:t xml:space="preserve">                                        </w:t>
      </w:r>
    </w:p>
    <w:p w14:paraId="023F4DEC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联系方式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2CFFF33F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单位地址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352BF7E9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</w:t>
      </w:r>
    </w:p>
    <w:p w14:paraId="5F40447A">
      <w:pPr>
        <w:autoSpaceDE w:val="0"/>
        <w:autoSpaceDN w:val="0"/>
        <w:adjustRightInd w:val="0"/>
        <w:spacing w:line="360" w:lineRule="auto"/>
        <w:ind w:firstLine="5500" w:firstLineChars="25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zh-CN"/>
        </w:rPr>
        <w:t>年    月    日</w:t>
      </w:r>
      <w:r>
        <w:rPr>
          <w:rFonts w:ascii="宋体" w:hAnsi="宋体"/>
          <w:szCs w:val="21"/>
          <w:lang w:val="zh-CN"/>
        </w:rPr>
        <w:br w:type="page"/>
      </w:r>
      <w:r>
        <w:rPr>
          <w:rFonts w:hint="eastAsia" w:ascii="宋体" w:hAnsi="宋体"/>
          <w:b/>
          <w:sz w:val="32"/>
          <w:szCs w:val="32"/>
        </w:rPr>
        <w:t>分项报价表</w:t>
      </w:r>
    </w:p>
    <w:tbl>
      <w:tblPr>
        <w:tblStyle w:val="3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7"/>
        <w:gridCol w:w="970"/>
        <w:gridCol w:w="1705"/>
        <w:gridCol w:w="1391"/>
        <w:gridCol w:w="1036"/>
        <w:gridCol w:w="874"/>
        <w:gridCol w:w="663"/>
      </w:tblGrid>
      <w:tr w14:paraId="6B3490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92A8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60AC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5DBC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规格或型号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1AB9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厂家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65FE9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64D9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单价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5804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总价</w:t>
            </w:r>
          </w:p>
        </w:tc>
      </w:tr>
      <w:tr w14:paraId="7541E7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2B834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80BA9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937B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9899D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D02EE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CC4B1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1B5F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10E042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0A5E5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C312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1E3AC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5300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46A8F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EEF06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63B46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19954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F71AF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7DDCD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F1AAC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44A3B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3EAA3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7FAF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90044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554F3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6E6D4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49319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6D89E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B1CE0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07DC8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92627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7BF1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3D2FE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0519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60B27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2E115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EAEC7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A7D49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F5BA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66683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90173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061D5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8A4D3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4F561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FB874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3A8D9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B2291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67286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A2975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FC4AD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F07B4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3F9F6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6FF28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D4A75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9A41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7EC74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7E5898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BEFF8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C553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0F147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93A9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583CE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452A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15BEF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A2744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70E6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CC4B0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6BC76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ADF62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57012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8A3B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57771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</w:tr>
      <w:tr w14:paraId="07911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BFDA5">
            <w:pPr>
              <w:widowControl/>
              <w:ind w:firstLine="440" w:firstLineChars="200"/>
              <w:textAlignment w:val="center"/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合计金额（元）</w:t>
            </w:r>
          </w:p>
        </w:tc>
        <w:tc>
          <w:tcPr>
            <w:tcW w:w="56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AA1A6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03CEAAAE"/>
    <w:p w14:paraId="563CACF7">
      <w:pPr>
        <w:spacing w:line="360" w:lineRule="auto"/>
        <w:ind w:firstLine="660" w:firstLineChars="300"/>
        <w:rPr>
          <w:rFonts w:ascii="宋体" w:hAnsi="宋体"/>
        </w:rPr>
      </w:pPr>
      <w:r>
        <w:rPr>
          <w:rFonts w:hint="eastAsia" w:ascii="宋体" w:hAnsi="宋体"/>
          <w:b/>
          <w:bCs/>
        </w:rPr>
        <w:t>注：1.</w:t>
      </w:r>
      <w:r>
        <w:rPr>
          <w:rFonts w:hint="eastAsia"/>
          <w:b/>
          <w:bCs/>
          <w:color w:val="000000"/>
          <w:kern w:val="0"/>
          <w:sz w:val="22"/>
          <w:szCs w:val="22"/>
          <w:lang w:bidi="ar"/>
        </w:rPr>
        <w:t>合计金额等于开标一览表中投标报价金额。</w:t>
      </w:r>
    </w:p>
    <w:p w14:paraId="392D0CF6">
      <w:pPr>
        <w:spacing w:line="360" w:lineRule="auto"/>
        <w:ind w:firstLine="1100" w:firstLineChars="500"/>
        <w:rPr>
          <w:rFonts w:ascii="宋体" w:hAnsi="宋体"/>
        </w:rPr>
      </w:pPr>
      <w:r>
        <w:rPr>
          <w:rFonts w:hint="eastAsia" w:ascii="宋体" w:hAnsi="宋体"/>
        </w:rPr>
        <w:t>2.如果单价与总价不符时，以单价为准。</w:t>
      </w:r>
    </w:p>
    <w:p w14:paraId="1864E5B8">
      <w:pPr>
        <w:spacing w:line="360" w:lineRule="auto"/>
        <w:ind w:left="660" w:leftChars="300" w:firstLine="440" w:firstLineChars="200"/>
        <w:rPr>
          <w:rFonts w:ascii="宋体" w:hAnsi="宋体"/>
        </w:rPr>
      </w:pPr>
      <w:r>
        <w:rPr>
          <w:rFonts w:hint="eastAsia" w:ascii="宋体" w:hAnsi="宋体"/>
        </w:rPr>
        <w:t>3.由于单位自身原因造成的计算错误或少报、漏报等情况，评标时将按照最不利于单位的情况考虑。</w:t>
      </w:r>
    </w:p>
    <w:p w14:paraId="32BB4AEB">
      <w:pPr>
        <w:spacing w:line="360" w:lineRule="auto"/>
        <w:rPr>
          <w:rFonts w:hint="eastAsia" w:ascii="宋体" w:hAnsi="宋体"/>
          <w:szCs w:val="21"/>
          <w:lang w:val="zh-CN"/>
        </w:rPr>
      </w:pPr>
    </w:p>
    <w:p w14:paraId="5D3527EC">
      <w:pPr>
        <w:pStyle w:val="5"/>
        <w:rPr>
          <w:rFonts w:hint="eastAsia"/>
          <w:lang w:val="zh-CN"/>
        </w:rPr>
      </w:pPr>
    </w:p>
    <w:p w14:paraId="13AAED52">
      <w:pPr>
        <w:pStyle w:val="5"/>
        <w:rPr>
          <w:rFonts w:hint="eastAsia"/>
          <w:lang w:val="zh-CN"/>
        </w:rPr>
      </w:pPr>
    </w:p>
    <w:p w14:paraId="0249CD1A">
      <w:pPr>
        <w:pStyle w:val="5"/>
        <w:rPr>
          <w:rFonts w:hint="eastAsia"/>
          <w:lang w:val="zh-CN"/>
        </w:rPr>
      </w:pPr>
    </w:p>
    <w:p w14:paraId="2653D568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866ED9C">
      <w:pPr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719F8F2">
      <w:pPr>
        <w:autoSpaceDE w:val="0"/>
        <w:autoSpaceDN w:val="0"/>
        <w:adjustRightInd w:val="0"/>
        <w:spacing w:line="360" w:lineRule="auto"/>
        <w:ind w:firstLine="550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A6594A7">
      <w:pPr>
        <w:rPr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DFA6A38"/>
    <w:rsid w:val="31E35202"/>
    <w:rsid w:val="4DE57FC6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357</Characters>
  <Lines>0</Lines>
  <Paragraphs>0</Paragraphs>
  <TotalTime>0</TotalTime>
  <ScaleCrop>false</ScaleCrop>
  <LinksUpToDate>false</LinksUpToDate>
  <CharactersWithSpaces>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2025-05-12T07:06:03Z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