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outlineLvl w:val="0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  <w:t>其他材料及供应商认为有必要说明、阐述的事项</w:t>
      </w:r>
    </w:p>
    <w:bookmarkEnd w:id="0"/>
    <w:p>
      <w:pPr>
        <w:spacing w:line="440" w:lineRule="exact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 xml:space="preserve">       </w:t>
      </w:r>
    </w:p>
    <w:p>
      <w:pPr>
        <w:spacing w:line="360" w:lineRule="auto"/>
        <w:ind w:firstLine="482" w:firstLineChars="2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</w:rPr>
        <w:t>格式自定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CN"/>
        </w:rPr>
        <w:t>供应商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</w:rPr>
        <w:t>认为有必要提供而增加其竞争性的其它资料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419DDC0A-44B2-4BA8-BE4D-2738FD13852C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E9A56A01-F2FE-4A1C-8369-FE11FECC60FC}"/>
  </w:font>
  <w:font w:name="兰米粗楷简体">
    <w:panose1 w:val="02000503000000000000"/>
    <w:charset w:val="86"/>
    <w:family w:val="auto"/>
    <w:pitch w:val="default"/>
    <w:sig w:usb0="8000002F" w:usb1="084164F8" w:usb2="00000012" w:usb3="00000000" w:csb0="00040001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14BA4E14-2918-4C96-B6AE-95032920638E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</w:docVars>
  <w:rsids>
    <w:rsidRoot w:val="00000000"/>
    <w:rsid w:val="478A4FB8"/>
    <w:rsid w:val="50411437"/>
    <w:rsid w:val="53962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autoRedefine/>
    <w:qFormat/>
    <w:uiPriority w:val="0"/>
    <w:pPr>
      <w:keepNext/>
      <w:outlineLvl w:val="3"/>
    </w:pPr>
    <w:rPr>
      <w:color w:val="FF0000"/>
      <w:sz w:val="28"/>
      <w:u w:val="single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</Words>
  <Characters>48</Characters>
  <Lines>0</Lines>
  <Paragraphs>0</Paragraphs>
  <TotalTime>0</TotalTime>
  <ScaleCrop>false</ScaleCrop>
  <LinksUpToDate>false</LinksUpToDate>
  <CharactersWithSpaces>59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2023-10-24T03:19:00Z</dcterms:created>
  <dc:creator>Hailan</dc:creator>
  <cp:lastModifiedBy>懛鰦</cp:lastModifiedBy>
  <dcterms:modified xsi:type="dcterms:W3CDTF">2024-07-22T07:31:41Z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34A35A75CB284D4BAEC2A59ED9E50521_12</vt:lpwstr>
  </property>
</Properties>
</file>