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版本号：SSJY-CG（H）-202501920250620004</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理化生实验室设备采购项目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SSJY-CG（H）-2025019</w:t>
      </w:r>
      <w:r>
        <w:br/>
      </w:r>
      <w:r>
        <w:br/>
      </w:r>
      <w:r>
        <w:br/>
      </w:r>
    </w:p>
    <w:p>
      <w:pPr>
        <w:pStyle w:val="null3"/>
        <w:jc w:val="center"/>
        <w:outlineLvl w:val="2"/>
      </w:pPr>
      <w:r>
        <w:rPr>
          <w:rFonts w:ascii="仿宋_GB2312" w:hAnsi="仿宋_GB2312" w:cs="仿宋_GB2312" w:eastAsia="仿宋_GB2312"/>
          <w:sz w:val="28"/>
          <w:b/>
        </w:rPr>
        <w:t>西安市盲哑学校</w:t>
      </w:r>
    </w:p>
    <w:p>
      <w:pPr>
        <w:pStyle w:val="null3"/>
        <w:jc w:val="center"/>
        <w:outlineLvl w:val="2"/>
      </w:pPr>
      <w:r>
        <w:rPr>
          <w:rFonts w:ascii="仿宋_GB2312" w:hAnsi="仿宋_GB2312" w:cs="仿宋_GB2312" w:eastAsia="仿宋_GB2312"/>
          <w:sz w:val="28"/>
          <w:b/>
        </w:rPr>
        <w:t>陕西盛仕骄阳项目管理有限公司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陕西盛仕骄阳项目管理有限公司</w:t>
      </w:r>
      <w:r>
        <w:rPr>
          <w:rFonts w:ascii="仿宋_GB2312" w:hAnsi="仿宋_GB2312" w:cs="仿宋_GB2312" w:eastAsia="仿宋_GB2312"/>
        </w:rPr>
        <w:t>（以下简称“代理机构”）受</w:t>
      </w:r>
      <w:r>
        <w:rPr>
          <w:rFonts w:ascii="仿宋_GB2312" w:hAnsi="仿宋_GB2312" w:cs="仿宋_GB2312" w:eastAsia="仿宋_GB2312"/>
        </w:rPr>
        <w:t>西安市盲哑学校</w:t>
      </w:r>
      <w:r>
        <w:rPr>
          <w:rFonts w:ascii="仿宋_GB2312" w:hAnsi="仿宋_GB2312" w:cs="仿宋_GB2312" w:eastAsia="仿宋_GB2312"/>
        </w:rPr>
        <w:t>委托，拟对</w:t>
      </w:r>
      <w:r>
        <w:rPr>
          <w:rFonts w:ascii="仿宋_GB2312" w:hAnsi="仿宋_GB2312" w:cs="仿宋_GB2312" w:eastAsia="仿宋_GB2312"/>
        </w:rPr>
        <w:t>理化生实验室设备采购项目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SSJY-CG（H）-2025019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理化生实验室设备采购项目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采购理化生实验室设备。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采购包1（理化生实验室设备采购项目）：属于专门面向小微企业采购。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证明：供应商须提供具有财务审计资质单位出具的2023年-2024年任意一年年度财务报告（包括资产负债表、利润表、现金流量表及会计报表附注，成立时间至开标时间不足一年的可提供成立后任意时段的资产负债表）或开标前六个月内其基本账户银行出具的资信证明（附开户许可证或基本存款账户信息）或政府采购信用担保机构出具的投标担保函。</w:t>
      </w:r>
    </w:p>
    <w:p>
      <w:pPr>
        <w:pStyle w:val="null3"/>
      </w:pPr>
      <w:r>
        <w:rPr>
          <w:rFonts w:ascii="仿宋_GB2312" w:hAnsi="仿宋_GB2312" w:cs="仿宋_GB2312" w:eastAsia="仿宋_GB2312"/>
        </w:rPr>
        <w:t>3、税收缴纳证明：供应商须提供2024年6月至今任意一个月已缴纳完税凭证或税务机关开具的完税证明，依法免税或无须缴纳税收的供应商应提供相关文件证明。</w:t>
      </w:r>
    </w:p>
    <w:p>
      <w:pPr>
        <w:pStyle w:val="null3"/>
      </w:pPr>
      <w:r>
        <w:rPr>
          <w:rFonts w:ascii="仿宋_GB2312" w:hAnsi="仿宋_GB2312" w:cs="仿宋_GB2312" w:eastAsia="仿宋_GB2312"/>
        </w:rPr>
        <w:t>4、社保缴纳证明：供应商须提供2024年6月至今任意一个月已缴纳的社会保障资金缴存单据或社保机构开具的社会保险参保缴费情况证明，依法不需要缴纳社会保障资金的供应商应提供相关证明。</w:t>
      </w:r>
    </w:p>
    <w:p>
      <w:pPr>
        <w:pStyle w:val="null3"/>
      </w:pPr>
      <w:r>
        <w:rPr>
          <w:rFonts w:ascii="仿宋_GB2312" w:hAnsi="仿宋_GB2312" w:cs="仿宋_GB2312" w:eastAsia="仿宋_GB2312"/>
        </w:rPr>
        <w:t>5、具备履行合同所必需的设备和专业技术能力：具备履行合同所必需的设备和专业技术能力的证明材料(由供应商根据项目需求提供说明材料或者承诺)。</w:t>
      </w:r>
    </w:p>
    <w:p>
      <w:pPr>
        <w:pStyle w:val="null3"/>
      </w:pPr>
      <w:r>
        <w:rPr>
          <w:rFonts w:ascii="仿宋_GB2312" w:hAnsi="仿宋_GB2312" w:cs="仿宋_GB2312" w:eastAsia="仿宋_GB2312"/>
        </w:rPr>
        <w:t>6、无重大违法记录的书面声明：提供参加政府采购活动前三年内在经营活动中没有重大违法记录的书面声明。</w:t>
      </w:r>
    </w:p>
    <w:p>
      <w:pPr>
        <w:pStyle w:val="null3"/>
      </w:pPr>
      <w:r>
        <w:rPr>
          <w:rFonts w:ascii="仿宋_GB2312" w:hAnsi="仿宋_GB2312" w:cs="仿宋_GB2312" w:eastAsia="仿宋_GB2312"/>
        </w:rPr>
        <w:t>7、法定代表人身份证明或法定代表人授权书：供应商应授权合法的人员参加磋商全过程，其中法定代表人直接参加磋商的，须出具法定代表人身份证明、法人身份证原件及复印件；法定代表人授权代表参加磋商的，须出具法定代表人授权书、授权代表身份证原件及复印件；</w:t>
      </w:r>
    </w:p>
    <w:p>
      <w:pPr>
        <w:pStyle w:val="null3"/>
      </w:pPr>
      <w:r>
        <w:rPr>
          <w:rFonts w:ascii="仿宋_GB2312" w:hAnsi="仿宋_GB2312" w:cs="仿宋_GB2312" w:eastAsia="仿宋_GB2312"/>
        </w:rPr>
        <w:t>8、信誉要求：供应商不得为列入信用中国(www.creditchina.gov.cn)的重大税收违法案件当事人名单记录或中国执行信息公开网（http://zxgk.court.gov.cn/shixin/）的失信被执行人名单记录或中国政府采购网(www.ccgp.gov.cn)的政府采购严重违法失信行为记录名单。</w:t>
      </w:r>
    </w:p>
    <w:p>
      <w:pPr>
        <w:pStyle w:val="null3"/>
      </w:pPr>
      <w:r>
        <w:rPr>
          <w:rFonts w:ascii="仿宋_GB2312" w:hAnsi="仿宋_GB2312" w:cs="仿宋_GB2312" w:eastAsia="仿宋_GB2312"/>
        </w:rPr>
        <w:t>9、联合体磋商：本项目不接受联合体磋商。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西安市盲哑学校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西安市北关振华路98号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029-86320551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陕西盛仕骄阳项目管理有限公司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西安市未央区凤城八路与渭滨路十字西北角水晶新天地6楼11603室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张双艳 王茹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029-89871668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国家计委计价格[2002]1980号《招标代理服务收费管理暂行办法》和国家发展改革委员会办公厅颁发的《关于招标代理服务收费有关问题的通知》（发改办价格[2003]857号）规定标准收取。招标代理服务费不足5000元的，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西安市盲哑学校</w:t>
      </w:r>
      <w:r>
        <w:rPr>
          <w:rFonts w:ascii="仿宋_GB2312" w:hAnsi="仿宋_GB2312" w:cs="仿宋_GB2312" w:eastAsia="仿宋_GB2312"/>
        </w:rPr>
        <w:t>和</w:t>
      </w:r>
      <w:r>
        <w:rPr>
          <w:rFonts w:ascii="仿宋_GB2312" w:hAnsi="仿宋_GB2312" w:cs="仿宋_GB2312" w:eastAsia="仿宋_GB2312"/>
        </w:rPr>
        <w:t>陕西盛仕骄阳项目管理有限公司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西安市盲哑学校</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陕西盛仕骄阳项目管理有限公司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西安市盲哑学校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陕西盛仕骄阳项目管理有限公司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详见合同协议书</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陕西盛仕骄阳项目管理有限公司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陕西盛仕骄阳项目管理有限公司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陕西盛仕骄阳项目管理有限公司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联系人：张双艳</w:t>
      </w:r>
    </w:p>
    <w:p>
      <w:pPr>
        <w:pStyle w:val="null3"/>
      </w:pPr>
      <w:r>
        <w:rPr>
          <w:rFonts w:ascii="仿宋_GB2312" w:hAnsi="仿宋_GB2312" w:cs="仿宋_GB2312" w:eastAsia="仿宋_GB2312"/>
        </w:rPr>
        <w:t>联系电话：029-89871668</w:t>
      </w:r>
    </w:p>
    <w:p>
      <w:pPr>
        <w:pStyle w:val="null3"/>
      </w:pPr>
      <w:r>
        <w:rPr>
          <w:rFonts w:ascii="仿宋_GB2312" w:hAnsi="仿宋_GB2312" w:cs="仿宋_GB2312" w:eastAsia="仿宋_GB2312"/>
        </w:rPr>
        <w:t>地址：西安市未央区凤城八路与渭滨路十字西北角水晶新天地6楼11603室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采购理化生实验室设备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理化生教学设备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标的名称：理化生教学设备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4"/>
              <w:gridCol w:w="228"/>
              <w:gridCol w:w="1564"/>
              <w:gridCol w:w="177"/>
              <w:gridCol w:w="210"/>
              <w:gridCol w:w="210"/>
            </w:tblGrid>
            <w:tr>
              <w:tc>
                <w:tcPr>
                  <w:tcW w:type="dxa" w:w="1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名称</w:t>
                  </w:r>
                </w:p>
              </w:tc>
              <w:tc>
                <w:tcPr>
                  <w:tcW w:type="dxa" w:w="1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技术参数、规格、功能</w:t>
                  </w:r>
                </w:p>
              </w:tc>
              <w:tc>
                <w:tcPr>
                  <w:tcW w:type="dxa" w:w="1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仿真实验系统平台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仿真实验系统平台</w:t>
                  </w:r>
                </w:p>
              </w:tc>
              <w:tc>
                <w:tcPr>
                  <w:tcW w:type="dxa" w:w="1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rPr>
                    <w:t>初中物理虚拟实验</w:t>
                  </w:r>
                  <w:r>
                    <w:br/>
                  </w:r>
                  <w:r>
                    <w:rPr>
                      <w:rFonts w:ascii="仿宋_GB2312" w:hAnsi="仿宋_GB2312" w:cs="仿宋_GB2312" w:eastAsia="仿宋_GB2312"/>
                      <w:sz w:val="20"/>
                    </w:rPr>
                    <w:t>（一）软件平台功能</w:t>
                  </w:r>
                  <w:r>
                    <w:br/>
                  </w:r>
                  <w:r>
                    <w:rPr>
                      <w:rFonts w:ascii="仿宋_GB2312" w:hAnsi="仿宋_GB2312" w:cs="仿宋_GB2312" w:eastAsia="仿宋_GB2312"/>
                      <w:sz w:val="24"/>
                      <w:b/>
                    </w:rPr>
                    <w:t>★</w:t>
                  </w:r>
                  <w:r>
                    <w:rPr>
                      <w:rFonts w:ascii="仿宋_GB2312" w:hAnsi="仿宋_GB2312" w:cs="仿宋_GB2312" w:eastAsia="仿宋_GB2312"/>
                      <w:sz w:val="20"/>
                    </w:rPr>
                    <w:t>1、实验资源以3D引擎作为核心开发工具，使得实验不仅具有可360°旋转，放大，缩小观察真实的实验现象还具有真实仿真的实验结果。</w:t>
                  </w:r>
                  <w:r>
                    <w:rPr>
                      <w:rFonts w:ascii="仿宋_GB2312" w:hAnsi="仿宋_GB2312" w:cs="仿宋_GB2312" w:eastAsia="仿宋_GB2312"/>
                      <w:sz w:val="20"/>
                      <w:b/>
                    </w:rPr>
                    <w:t>（投标人需提供相关功能证明材料）</w:t>
                  </w:r>
                  <w:r>
                    <w:br/>
                  </w:r>
                  <w:r>
                    <w:rPr>
                      <w:rFonts w:ascii="仿宋_GB2312" w:hAnsi="仿宋_GB2312" w:cs="仿宋_GB2312" w:eastAsia="仿宋_GB2312"/>
                      <w:sz w:val="24"/>
                      <w:b/>
                    </w:rPr>
                    <w:t>★</w:t>
                  </w:r>
                  <w:r>
                    <w:rPr>
                      <w:rFonts w:ascii="仿宋_GB2312" w:hAnsi="仿宋_GB2312" w:cs="仿宋_GB2312" w:eastAsia="仿宋_GB2312"/>
                      <w:sz w:val="20"/>
                    </w:rPr>
                    <w:t>2、软件要求虚拟仿真实验内容建设与实际全国各地各种教材版本教的目录互相匹配。单个知识点课程根据实际教材课程内容涵盖1～4个独立实验，满足一次加载服务一整节课的全部试验需求。</w:t>
                  </w:r>
                  <w:r>
                    <w:rPr>
                      <w:rFonts w:ascii="仿宋_GB2312" w:hAnsi="仿宋_GB2312" w:cs="仿宋_GB2312" w:eastAsia="仿宋_GB2312"/>
                      <w:sz w:val="20"/>
                      <w:b/>
                    </w:rPr>
                    <w:t>（投标人需提供相关功能证明材料）</w:t>
                  </w:r>
                </w:p>
                <w:p>
                  <w:pPr>
                    <w:pStyle w:val="null3"/>
                    <w:jc w:val="left"/>
                  </w:pPr>
                  <w:r>
                    <w:rPr>
                      <w:rFonts w:ascii="仿宋_GB2312" w:hAnsi="仿宋_GB2312" w:cs="仿宋_GB2312" w:eastAsia="仿宋_GB2312"/>
                      <w:sz w:val="20"/>
                    </w:rPr>
                    <w:t>★3、虚拟仿真实验教学资源需包含3D交互式实验教学资源、真人微课视频、视频资源、ppt课件资源、习题资源和图片资源六种类型。</w:t>
                  </w:r>
                  <w:r>
                    <w:rPr>
                      <w:rFonts w:ascii="仿宋_GB2312" w:hAnsi="仿宋_GB2312" w:cs="仿宋_GB2312" w:eastAsia="仿宋_GB2312"/>
                      <w:sz w:val="20"/>
                      <w:b/>
                    </w:rPr>
                    <w:t>（投标人需提供相关功能证明材料）</w:t>
                  </w:r>
                </w:p>
                <w:p>
                  <w:pPr>
                    <w:pStyle w:val="null3"/>
                    <w:jc w:val="left"/>
                  </w:pPr>
                  <w:r>
                    <w:rPr>
                      <w:rFonts w:ascii="仿宋_GB2312" w:hAnsi="仿宋_GB2312" w:cs="仿宋_GB2312" w:eastAsia="仿宋_GB2312"/>
                      <w:sz w:val="20"/>
                    </w:rPr>
                    <w:t>★4、支持在offoce和wps所制作的PPT中插入仿真实验插件，实现在PPT运行期间，在不退出PPT的情况下无缝衔接演示对应3D资源，可插入资源库包括3D仿真实验资源、ppt模板、视频、图片和试题，提升老师备课效率。</w:t>
                  </w:r>
                  <w:r>
                    <w:rPr>
                      <w:rFonts w:ascii="仿宋_GB2312" w:hAnsi="仿宋_GB2312" w:cs="仿宋_GB2312" w:eastAsia="仿宋_GB2312"/>
                      <w:sz w:val="20"/>
                      <w:b/>
                    </w:rPr>
                    <w:t>（投标人需提供相关功能证明材料）</w:t>
                  </w:r>
                  <w:r>
                    <w:br/>
                  </w:r>
                  <w:r>
                    <w:rPr>
                      <w:rFonts w:ascii="仿宋_GB2312" w:hAnsi="仿宋_GB2312" w:cs="仿宋_GB2312" w:eastAsia="仿宋_GB2312"/>
                      <w:sz w:val="20"/>
                    </w:rPr>
                    <w:t>5、软件支持在交互式一体机、智慧黑板、便携式计算机、台式电脑、触控一体电脑等设备上运行使用。</w:t>
                  </w:r>
                  <w:r>
                    <w:br/>
                  </w:r>
                  <w:r>
                    <w:rPr>
                      <w:rFonts w:ascii="仿宋_GB2312" w:hAnsi="仿宋_GB2312" w:cs="仿宋_GB2312" w:eastAsia="仿宋_GB2312"/>
                      <w:sz w:val="20"/>
                    </w:rPr>
                    <w:t>6、软件内配备语言引导模式，可通过语言提示引导完成实验操作。</w:t>
                  </w:r>
                  <w:r>
                    <w:br/>
                  </w:r>
                  <w:r>
                    <w:rPr>
                      <w:rFonts w:ascii="仿宋_GB2312" w:hAnsi="仿宋_GB2312" w:cs="仿宋_GB2312" w:eastAsia="仿宋_GB2312"/>
                      <w:sz w:val="20"/>
                    </w:rPr>
                    <w:t>7、软件支持用户基于课程目录在云端创建课程资源库，每个用户拥有独立云盘，可上传PPT、Word、视频、图片等资源。</w:t>
                  </w:r>
                  <w:r>
                    <w:br/>
                  </w:r>
                  <w:r>
                    <w:rPr>
                      <w:rFonts w:ascii="仿宋_GB2312" w:hAnsi="仿宋_GB2312" w:cs="仿宋_GB2312" w:eastAsia="仿宋_GB2312"/>
                      <w:sz w:val="20"/>
                    </w:rPr>
                    <w:t>8、软件配套独立管理后台，可通过后台子系统对各个节点进行管理，操作包括开通节点课程、查询节点使用时间、查询节点使用日志，新增\删除节点等中枢管理功能。</w:t>
                  </w:r>
                  <w:r>
                    <w:br/>
                  </w:r>
                  <w:r>
                    <w:rPr>
                      <w:rFonts w:ascii="仿宋_GB2312" w:hAnsi="仿宋_GB2312" w:cs="仿宋_GB2312" w:eastAsia="仿宋_GB2312"/>
                      <w:sz w:val="20"/>
                    </w:rPr>
                    <w:t>9、所有试验实现云存储，通过服务器存储相应资源，可选择局域网部署或本地部署的需求。有完整的缓存设定机制，每个资源加载完成后自动缓存，不需要二次下载。</w:t>
                  </w:r>
                  <w:r>
                    <w:br/>
                  </w:r>
                  <w:r>
                    <w:rPr>
                      <w:rFonts w:ascii="仿宋_GB2312" w:hAnsi="仿宋_GB2312" w:cs="仿宋_GB2312" w:eastAsia="仿宋_GB2312"/>
                      <w:sz w:val="20"/>
                    </w:rPr>
                    <w:t>10、软件部署帮助中心，对软件从安装到各个功能应用有详细的使用说明。</w:t>
                  </w:r>
                  <w:r>
                    <w:br/>
                  </w:r>
                  <w:r>
                    <w:rPr>
                      <w:rFonts w:ascii="仿宋_GB2312" w:hAnsi="仿宋_GB2312" w:cs="仿宋_GB2312" w:eastAsia="仿宋_GB2312"/>
                      <w:sz w:val="20"/>
                    </w:rPr>
                    <w:t>（二）功能说明</w:t>
                  </w:r>
                  <w:r>
                    <w:br/>
                  </w:r>
                  <w:r>
                    <w:rPr>
                      <w:rFonts w:ascii="仿宋_GB2312" w:hAnsi="仿宋_GB2312" w:cs="仿宋_GB2312" w:eastAsia="仿宋_GB2312"/>
                      <w:sz w:val="20"/>
                    </w:rPr>
                    <w:t>软件采用互动教学模式，模拟声学、光学、热学、力学、电学等知识点，对实验进行观察和交互式操作，要求根据普通初中物理课标标准提供的仿真实验资源数量不少于</w:t>
                  </w:r>
                  <w:r>
                    <w:rPr>
                      <w:rFonts w:ascii="仿宋_GB2312" w:hAnsi="仿宋_GB2312" w:cs="仿宋_GB2312" w:eastAsia="仿宋_GB2312"/>
                      <w:sz w:val="20"/>
                    </w:rPr>
                    <w:t>150个，真人录播视频数量不少于150个。</w:t>
                  </w:r>
                  <w:r>
                    <w:br/>
                  </w:r>
                  <w:r>
                    <w:rPr>
                      <w:rFonts w:ascii="仿宋_GB2312" w:hAnsi="仿宋_GB2312" w:cs="仿宋_GB2312" w:eastAsia="仿宋_GB2312"/>
                      <w:sz w:val="20"/>
                    </w:rPr>
                    <w:t>★1、初中物理实验能够正确模拟机械运动中《速度快慢》的知识点，分别通过相同路程、相同时间、不同时间与路程三个实验对比，速度是表示物体运动快慢的物理量，在数值上等于物体单位时间内通过的路程，这个数值越大，表示物体运动越快。并提供实验报告。</w:t>
                  </w:r>
                  <w:r>
                    <w:rPr>
                      <w:rFonts w:ascii="仿宋_GB2312" w:hAnsi="仿宋_GB2312" w:cs="仿宋_GB2312" w:eastAsia="仿宋_GB2312"/>
                      <w:sz w:val="20"/>
                      <w:b/>
                    </w:rPr>
                    <w:t>（投标人需提供相关功能证明材料）</w:t>
                  </w:r>
                </w:p>
                <w:p>
                  <w:pPr>
                    <w:pStyle w:val="null3"/>
                    <w:jc w:val="left"/>
                  </w:pPr>
                  <w:r>
                    <w:rPr>
                      <w:rFonts w:ascii="仿宋_GB2312" w:hAnsi="仿宋_GB2312" w:cs="仿宋_GB2312" w:eastAsia="仿宋_GB2312"/>
                      <w:sz w:val="20"/>
                    </w:rPr>
                    <w:t>★2、初中物理实验模拟《声音的利用》知识点中，仿真实验数量不少于2个，包含声传递能量、倒车雷达等模拟实验。</w:t>
                  </w:r>
                  <w:r>
                    <w:rPr>
                      <w:rFonts w:ascii="仿宋_GB2312" w:hAnsi="仿宋_GB2312" w:cs="仿宋_GB2312" w:eastAsia="仿宋_GB2312"/>
                      <w:sz w:val="20"/>
                      <w:b/>
                    </w:rPr>
                    <w:t>（投标人需提供相关功能证明材料）</w:t>
                  </w:r>
                </w:p>
                <w:p>
                  <w:pPr>
                    <w:pStyle w:val="null3"/>
                    <w:jc w:val="left"/>
                  </w:pPr>
                  <w:r>
                    <w:rPr>
                      <w:rFonts w:ascii="仿宋_GB2312" w:hAnsi="仿宋_GB2312" w:cs="仿宋_GB2312" w:eastAsia="仿宋_GB2312"/>
                      <w:sz w:val="20"/>
                    </w:rPr>
                    <w:t>★3、初中物理实验模拟《探究电流与电阻的关系》知识点，根据语言提示操作实验步骤：</w:t>
                  </w:r>
                  <w:r>
                    <w:rPr>
                      <w:rFonts w:ascii="仿宋_GB2312" w:hAnsi="仿宋_GB2312" w:cs="仿宋_GB2312" w:eastAsia="仿宋_GB2312"/>
                      <w:sz w:val="20"/>
                      <w:b/>
                    </w:rPr>
                    <w:t>（投标人需提供相关功能证明材料）</w:t>
                  </w:r>
                  <w:r>
                    <w:br/>
                  </w:r>
                  <w:r>
                    <w:rPr>
                      <w:rFonts w:ascii="仿宋_GB2312" w:hAnsi="仿宋_GB2312" w:cs="仿宋_GB2312" w:eastAsia="仿宋_GB2312"/>
                      <w:sz w:val="20"/>
                    </w:rPr>
                    <w:t>（</w:t>
                  </w:r>
                  <w:r>
                    <w:rPr>
                      <w:rFonts w:ascii="仿宋_GB2312" w:hAnsi="仿宋_GB2312" w:cs="仿宋_GB2312" w:eastAsia="仿宋_GB2312"/>
                      <w:sz w:val="20"/>
                    </w:rPr>
                    <w:t>1）根据语言提示，将阻值为5Ω的定值电阻正确连接在电路中。闭合开关，调节滑动变阻器改变定值电阻两端电压，使电压表的示数为1.5V，并记录此时电流表的示数。</w:t>
                  </w:r>
                  <w:r>
                    <w:br/>
                  </w:r>
                  <w:r>
                    <w:rPr>
                      <w:rFonts w:ascii="仿宋_GB2312" w:hAnsi="仿宋_GB2312" w:cs="仿宋_GB2312" w:eastAsia="仿宋_GB2312"/>
                      <w:sz w:val="20"/>
                    </w:rPr>
                    <w:t>（</w:t>
                  </w:r>
                  <w:r>
                    <w:rPr>
                      <w:rFonts w:ascii="仿宋_GB2312" w:hAnsi="仿宋_GB2312" w:cs="仿宋_GB2312" w:eastAsia="仿宋_GB2312"/>
                      <w:sz w:val="20"/>
                    </w:rPr>
                    <w:t>2）将5Ω的定值电阻替换为10Ω，闭合开关，调节滑动变阻器使电压表的示数为1.5V，并记录此时电流表的示数。</w:t>
                  </w:r>
                  <w:r>
                    <w:br/>
                  </w:r>
                  <w:r>
                    <w:rPr>
                      <w:rFonts w:ascii="仿宋_GB2312" w:hAnsi="仿宋_GB2312" w:cs="仿宋_GB2312" w:eastAsia="仿宋_GB2312"/>
                      <w:sz w:val="20"/>
                    </w:rPr>
                    <w:t>（</w:t>
                  </w:r>
                  <w:r>
                    <w:rPr>
                      <w:rFonts w:ascii="仿宋_GB2312" w:hAnsi="仿宋_GB2312" w:cs="仿宋_GB2312" w:eastAsia="仿宋_GB2312"/>
                      <w:sz w:val="20"/>
                    </w:rPr>
                    <w:t>3）将10Ω的定值电阻替换为15Ω，闭合开关，调节滑动变阻器使电压表的示数为1.5V，并记录此时电流表的示数。</w:t>
                  </w:r>
                  <w:r>
                    <w:br/>
                  </w:r>
                  <w:r>
                    <w:rPr>
                      <w:rFonts w:ascii="仿宋_GB2312" w:hAnsi="仿宋_GB2312" w:cs="仿宋_GB2312" w:eastAsia="仿宋_GB2312"/>
                      <w:sz w:val="20"/>
                    </w:rPr>
                    <w:t>（</w:t>
                  </w:r>
                  <w:r>
                    <w:rPr>
                      <w:rFonts w:ascii="仿宋_GB2312" w:hAnsi="仿宋_GB2312" w:cs="仿宋_GB2312" w:eastAsia="仿宋_GB2312"/>
                      <w:sz w:val="20"/>
                    </w:rPr>
                    <w:t>4）实验操作中有语言提示，学生根据提示点击操作实验步骤。</w:t>
                  </w:r>
                  <w:r>
                    <w:br/>
                  </w:r>
                  <w:r>
                    <w:rPr>
                      <w:rFonts w:ascii="仿宋_GB2312" w:hAnsi="仿宋_GB2312" w:cs="仿宋_GB2312" w:eastAsia="仿宋_GB2312"/>
                      <w:sz w:val="20"/>
                    </w:rPr>
                    <w:t>（</w:t>
                  </w:r>
                  <w:r>
                    <w:rPr>
                      <w:rFonts w:ascii="仿宋_GB2312" w:hAnsi="仿宋_GB2312" w:cs="仿宋_GB2312" w:eastAsia="仿宋_GB2312"/>
                      <w:sz w:val="20"/>
                    </w:rPr>
                    <w:t>5）按实验步骤操作完毕后，实验表格的实验数据自动更新。</w:t>
                  </w:r>
                  <w:r>
                    <w:br/>
                  </w:r>
                  <w:r>
                    <w:rPr>
                      <w:rFonts w:ascii="仿宋_GB2312" w:hAnsi="仿宋_GB2312" w:cs="仿宋_GB2312" w:eastAsia="仿宋_GB2312"/>
                      <w:sz w:val="20"/>
                    </w:rPr>
                    <w:t>（</w:t>
                  </w:r>
                  <w:r>
                    <w:rPr>
                      <w:rFonts w:ascii="仿宋_GB2312" w:hAnsi="仿宋_GB2312" w:cs="仿宋_GB2312" w:eastAsia="仿宋_GB2312"/>
                      <w:sz w:val="20"/>
                    </w:rPr>
                    <w:t>6）支持用户从任意视角、任意距离观察实验。</w:t>
                  </w:r>
                  <w:r>
                    <w:br/>
                  </w:r>
                  <w:r>
                    <w:rPr>
                      <w:rFonts w:ascii="仿宋_GB2312" w:hAnsi="仿宋_GB2312" w:cs="仿宋_GB2312" w:eastAsia="仿宋_GB2312"/>
                      <w:sz w:val="20"/>
                    </w:rPr>
                    <w:t>（</w:t>
                  </w:r>
                  <w:r>
                    <w:rPr>
                      <w:rFonts w:ascii="仿宋_GB2312" w:hAnsi="仿宋_GB2312" w:cs="仿宋_GB2312" w:eastAsia="仿宋_GB2312"/>
                      <w:sz w:val="20"/>
                    </w:rPr>
                    <w:t>7）支持播放真人微课视频。</w:t>
                  </w:r>
                  <w:r>
                    <w:br/>
                  </w:r>
                  <w:r>
                    <w:rPr>
                      <w:rFonts w:ascii="仿宋_GB2312" w:hAnsi="仿宋_GB2312" w:cs="仿宋_GB2312" w:eastAsia="仿宋_GB2312"/>
                      <w:sz w:val="20"/>
                    </w:rPr>
                    <w:t>二、初中化学虚拟实验</w:t>
                  </w:r>
                  <w:r>
                    <w:br/>
                  </w:r>
                  <w:r>
                    <w:rPr>
                      <w:rFonts w:ascii="仿宋_GB2312" w:hAnsi="仿宋_GB2312" w:cs="仿宋_GB2312" w:eastAsia="仿宋_GB2312"/>
                      <w:sz w:val="20"/>
                    </w:rPr>
                    <w:t>（一）软件平台功能</w:t>
                  </w:r>
                  <w:r>
                    <w:br/>
                  </w:r>
                  <w:r>
                    <w:rPr>
                      <w:rFonts w:ascii="仿宋_GB2312" w:hAnsi="仿宋_GB2312" w:cs="仿宋_GB2312" w:eastAsia="仿宋_GB2312"/>
                      <w:sz w:val="20"/>
                    </w:rPr>
                    <w:t>★1、实验资源以3D引擎作为核心开发工具，使得实验不仅具有可360°旋转，放大，缩小观察真实的实验现象还具有真实仿真的实验结果。</w:t>
                  </w:r>
                  <w:r>
                    <w:rPr>
                      <w:rFonts w:ascii="仿宋_GB2312" w:hAnsi="仿宋_GB2312" w:cs="仿宋_GB2312" w:eastAsia="仿宋_GB2312"/>
                      <w:sz w:val="20"/>
                      <w:b/>
                    </w:rPr>
                    <w:t>（投标人需提供相关功能证明材料）</w:t>
                  </w:r>
                </w:p>
                <w:p>
                  <w:pPr>
                    <w:pStyle w:val="null3"/>
                    <w:jc w:val="left"/>
                  </w:pPr>
                  <w:r>
                    <w:rPr>
                      <w:rFonts w:ascii="仿宋_GB2312" w:hAnsi="仿宋_GB2312" w:cs="仿宋_GB2312" w:eastAsia="仿宋_GB2312"/>
                      <w:sz w:val="20"/>
                    </w:rPr>
                    <w:t>★2、软件要求虚拟仿真实验内容建设与实际全国各地各种教材版本教的目录互相匹配。单个知识点课程根据实际教材课程内容涵盖1～4个独立实验，满足一次加载服务一整节课的全部试验需求。</w:t>
                  </w:r>
                  <w:r>
                    <w:rPr>
                      <w:rFonts w:ascii="仿宋_GB2312" w:hAnsi="仿宋_GB2312" w:cs="仿宋_GB2312" w:eastAsia="仿宋_GB2312"/>
                      <w:sz w:val="20"/>
                      <w:b/>
                    </w:rPr>
                    <w:t>（投标人需提供相关功能证明材料）</w:t>
                  </w:r>
                </w:p>
                <w:p>
                  <w:pPr>
                    <w:pStyle w:val="null3"/>
                    <w:jc w:val="left"/>
                  </w:pPr>
                  <w:r>
                    <w:rPr>
                      <w:rFonts w:ascii="仿宋_GB2312" w:hAnsi="仿宋_GB2312" w:cs="仿宋_GB2312" w:eastAsia="仿宋_GB2312"/>
                      <w:sz w:val="20"/>
                    </w:rPr>
                    <w:t>★3、虚拟仿真实验教学资源需包含3D交互式实验教学资源、真人微课视频、视频资源、ppt课件资源、习题资源和图片资源六种类型。</w:t>
                  </w:r>
                  <w:r>
                    <w:rPr>
                      <w:rFonts w:ascii="仿宋_GB2312" w:hAnsi="仿宋_GB2312" w:cs="仿宋_GB2312" w:eastAsia="仿宋_GB2312"/>
                      <w:sz w:val="20"/>
                      <w:b/>
                    </w:rPr>
                    <w:t>（投标人需提供相关功能证明材料）</w:t>
                  </w:r>
                </w:p>
                <w:p>
                  <w:pPr>
                    <w:pStyle w:val="null3"/>
                    <w:jc w:val="left"/>
                  </w:pPr>
                  <w:r>
                    <w:rPr>
                      <w:rFonts w:ascii="仿宋_GB2312" w:hAnsi="仿宋_GB2312" w:cs="仿宋_GB2312" w:eastAsia="仿宋_GB2312"/>
                      <w:sz w:val="20"/>
                    </w:rPr>
                    <w:t>★4、支持在offoce和wps所制作的PPT中插入仿真实验插件，实现在PPT运行期间，在不退出PPT的情况下无缝衔接演示对应3D资源，可插入资源库包括3D仿真实验资源、ppt模板、视频、图片和试题，提升老师备课效率。</w:t>
                  </w:r>
                  <w:r>
                    <w:rPr>
                      <w:rFonts w:ascii="仿宋_GB2312" w:hAnsi="仿宋_GB2312" w:cs="仿宋_GB2312" w:eastAsia="仿宋_GB2312"/>
                      <w:sz w:val="20"/>
                      <w:b/>
                    </w:rPr>
                    <w:t>（投标人需提供相关功能证明材料）</w:t>
                  </w:r>
                  <w:r>
                    <w:br/>
                  </w:r>
                  <w:r>
                    <w:rPr>
                      <w:rFonts w:ascii="仿宋_GB2312" w:hAnsi="仿宋_GB2312" w:cs="仿宋_GB2312" w:eastAsia="仿宋_GB2312"/>
                      <w:sz w:val="20"/>
                    </w:rPr>
                    <w:t>5、软件支持在交互式一体机、智慧黑板、便携式计算机、台式电脑、触控一体电脑等设备上运行使用。</w:t>
                  </w:r>
                  <w:r>
                    <w:br/>
                  </w:r>
                  <w:r>
                    <w:rPr>
                      <w:rFonts w:ascii="仿宋_GB2312" w:hAnsi="仿宋_GB2312" w:cs="仿宋_GB2312" w:eastAsia="仿宋_GB2312"/>
                      <w:sz w:val="20"/>
                    </w:rPr>
                    <w:t>6、软件内配备语言引导模式，可通过语言提示引导完成实验操作。</w:t>
                  </w:r>
                  <w:r>
                    <w:br/>
                  </w:r>
                  <w:r>
                    <w:rPr>
                      <w:rFonts w:ascii="仿宋_GB2312" w:hAnsi="仿宋_GB2312" w:cs="仿宋_GB2312" w:eastAsia="仿宋_GB2312"/>
                      <w:sz w:val="20"/>
                    </w:rPr>
                    <w:t>7、软件支持用户基于课程目录在云端创建课程资源库，每个用户拥有独立云盘，可上传PPT、Word、视频、图片等资源。</w:t>
                  </w:r>
                  <w:r>
                    <w:br/>
                  </w:r>
                  <w:r>
                    <w:rPr>
                      <w:rFonts w:ascii="仿宋_GB2312" w:hAnsi="仿宋_GB2312" w:cs="仿宋_GB2312" w:eastAsia="仿宋_GB2312"/>
                      <w:sz w:val="20"/>
                    </w:rPr>
                    <w:t>8、软件配套独立管理后台，可通过后台子系统对各个节点进行管理，操作包括开通节点课程、查询节点使用时间、查询节点使用日志，新增\删除节点等中枢管理功能。</w:t>
                  </w:r>
                  <w:r>
                    <w:br/>
                  </w:r>
                  <w:r>
                    <w:rPr>
                      <w:rFonts w:ascii="仿宋_GB2312" w:hAnsi="仿宋_GB2312" w:cs="仿宋_GB2312" w:eastAsia="仿宋_GB2312"/>
                      <w:sz w:val="20"/>
                    </w:rPr>
                    <w:t>9、所有试验实现云存储，通过服务器存储相应资源，可选择局域网部署或本地部署的需求。有完整的缓存设定机制，每个资源加载完成后自动缓存，不需要二次下载。</w:t>
                  </w:r>
                  <w:r>
                    <w:br/>
                  </w:r>
                  <w:r>
                    <w:rPr>
                      <w:rFonts w:ascii="仿宋_GB2312" w:hAnsi="仿宋_GB2312" w:cs="仿宋_GB2312" w:eastAsia="仿宋_GB2312"/>
                      <w:sz w:val="20"/>
                    </w:rPr>
                    <w:t>10、软件部署帮助中心，对软件从安装到各个功能应用有详细的使用说明。</w:t>
                  </w:r>
                  <w:r>
                    <w:br/>
                  </w:r>
                  <w:r>
                    <w:rPr>
                      <w:rFonts w:ascii="仿宋_GB2312" w:hAnsi="仿宋_GB2312" w:cs="仿宋_GB2312" w:eastAsia="仿宋_GB2312"/>
                      <w:sz w:val="20"/>
                    </w:rPr>
                    <w:t>（二）功能说明</w:t>
                  </w:r>
                  <w:r>
                    <w:br/>
                  </w:r>
                  <w:r>
                    <w:rPr>
                      <w:rFonts w:ascii="仿宋_GB2312" w:hAnsi="仿宋_GB2312" w:cs="仿宋_GB2312" w:eastAsia="仿宋_GB2312"/>
                      <w:sz w:val="20"/>
                    </w:rPr>
                    <w:t>软件采用互动教学模式，模拟金属与氧气的反应、溶液酸碱性的检验、加热高锰酸钾制取氧气等知识点，对实验进行观察和交互式操作，要求根据普通初中化学课标标准提供的仿真实验资源数量不少于</w:t>
                  </w:r>
                  <w:r>
                    <w:rPr>
                      <w:rFonts w:ascii="仿宋_GB2312" w:hAnsi="仿宋_GB2312" w:cs="仿宋_GB2312" w:eastAsia="仿宋_GB2312"/>
                      <w:sz w:val="20"/>
                    </w:rPr>
                    <w:t>110个，真人录播视频数量不少于110个。</w:t>
                  </w:r>
                  <w:r>
                    <w:br/>
                  </w:r>
                  <w:r>
                    <w:rPr>
                      <w:rFonts w:ascii="仿宋_GB2312" w:hAnsi="仿宋_GB2312" w:cs="仿宋_GB2312" w:eastAsia="仿宋_GB2312"/>
                      <w:sz w:val="20"/>
                    </w:rPr>
                    <w:t>1、初中化学实验模拟《连接仪器装置》知识点，根据语言提示操作实验步骤：</w:t>
                  </w:r>
                  <w:r>
                    <w:br/>
                  </w:r>
                  <w:r>
                    <w:rPr>
                      <w:rFonts w:ascii="仿宋_GB2312" w:hAnsi="仿宋_GB2312" w:cs="仿宋_GB2312" w:eastAsia="仿宋_GB2312"/>
                      <w:sz w:val="20"/>
                    </w:rPr>
                    <w:t>（</w:t>
                  </w:r>
                  <w:r>
                    <w:rPr>
                      <w:rFonts w:ascii="仿宋_GB2312" w:hAnsi="仿宋_GB2312" w:cs="仿宋_GB2312" w:eastAsia="仿宋_GB2312"/>
                      <w:sz w:val="20"/>
                    </w:rPr>
                    <w:t>1）把玻璃管口用水润湿，然后对准橡胶塞上的孔稍稍用力转动，将其插入。</w:t>
                  </w:r>
                  <w:r>
                    <w:br/>
                  </w:r>
                  <w:r>
                    <w:rPr>
                      <w:rFonts w:ascii="仿宋_GB2312" w:hAnsi="仿宋_GB2312" w:cs="仿宋_GB2312" w:eastAsia="仿宋_GB2312"/>
                      <w:sz w:val="20"/>
                    </w:rPr>
                    <w:t>（</w:t>
                  </w:r>
                  <w:r>
                    <w:rPr>
                      <w:rFonts w:ascii="仿宋_GB2312" w:hAnsi="仿宋_GB2312" w:cs="仿宋_GB2312" w:eastAsia="仿宋_GB2312"/>
                      <w:sz w:val="20"/>
                    </w:rPr>
                    <w:t>2）把玻璃管口用水润湿，然后稍稍用力把胶皮管插入到玻璃管。</w:t>
                  </w:r>
                  <w:r>
                    <w:br/>
                  </w:r>
                  <w:r>
                    <w:rPr>
                      <w:rFonts w:ascii="仿宋_GB2312" w:hAnsi="仿宋_GB2312" w:cs="仿宋_GB2312" w:eastAsia="仿宋_GB2312"/>
                      <w:sz w:val="20"/>
                    </w:rPr>
                    <w:t>（</w:t>
                  </w:r>
                  <w:r>
                    <w:rPr>
                      <w:rFonts w:ascii="仿宋_GB2312" w:hAnsi="仿宋_GB2312" w:cs="仿宋_GB2312" w:eastAsia="仿宋_GB2312"/>
                      <w:sz w:val="20"/>
                    </w:rPr>
                    <w:t>3）把橡胶塞慢慢转动着塞进容器口。</w:t>
                  </w:r>
                  <w:r>
                    <w:br/>
                  </w:r>
                  <w:r>
                    <w:rPr>
                      <w:rFonts w:ascii="仿宋_GB2312" w:hAnsi="仿宋_GB2312" w:cs="仿宋_GB2312" w:eastAsia="仿宋_GB2312"/>
                      <w:sz w:val="20"/>
                    </w:rPr>
                    <w:t>（</w:t>
                  </w:r>
                  <w:r>
                    <w:rPr>
                      <w:rFonts w:ascii="仿宋_GB2312" w:hAnsi="仿宋_GB2312" w:cs="仿宋_GB2312" w:eastAsia="仿宋_GB2312"/>
                      <w:sz w:val="20"/>
                    </w:rPr>
                    <w:t>4）实验操作中有语言提示，学生根据提示点击操作实验步骤。</w:t>
                  </w:r>
                  <w:r>
                    <w:br/>
                  </w:r>
                  <w:r>
                    <w:rPr>
                      <w:rFonts w:ascii="仿宋_GB2312" w:hAnsi="仿宋_GB2312" w:cs="仿宋_GB2312" w:eastAsia="仿宋_GB2312"/>
                      <w:sz w:val="20"/>
                    </w:rPr>
                    <w:t xml:space="preserve"> </w:t>
                  </w:r>
                  <w:r>
                    <w:rPr>
                      <w:rFonts w:ascii="仿宋_GB2312" w:hAnsi="仿宋_GB2312" w:cs="仿宋_GB2312" w:eastAsia="仿宋_GB2312"/>
                      <w:sz w:val="20"/>
                    </w:rPr>
                    <w:t>(5）支持播放真人微课视频。</w:t>
                  </w:r>
                  <w:r>
                    <w:br/>
                  </w:r>
                  <w:r>
                    <w:rPr>
                      <w:rFonts w:ascii="仿宋_GB2312" w:hAnsi="仿宋_GB2312" w:cs="仿宋_GB2312" w:eastAsia="仿宋_GB2312"/>
                      <w:sz w:val="20"/>
                    </w:rPr>
                    <w:t>★2、初中化学实验模拟《金属与氧气的反应》知识点，根据语言提示操作实验步骤：</w:t>
                  </w:r>
                  <w:r>
                    <w:rPr>
                      <w:rFonts w:ascii="仿宋_GB2312" w:hAnsi="仿宋_GB2312" w:cs="仿宋_GB2312" w:eastAsia="仿宋_GB2312"/>
                      <w:sz w:val="20"/>
                      <w:b/>
                    </w:rPr>
                    <w:t>（投标人需提供相关功能证明材料）</w:t>
                  </w:r>
                  <w:r>
                    <w:br/>
                  </w:r>
                  <w:r>
                    <w:rPr>
                      <w:rFonts w:ascii="仿宋_GB2312" w:hAnsi="仿宋_GB2312" w:cs="仿宋_GB2312" w:eastAsia="仿宋_GB2312"/>
                      <w:sz w:val="20"/>
                    </w:rPr>
                    <w:t>（</w:t>
                  </w:r>
                  <w:r>
                    <w:rPr>
                      <w:rFonts w:ascii="仿宋_GB2312" w:hAnsi="仿宋_GB2312" w:cs="仿宋_GB2312" w:eastAsia="仿宋_GB2312"/>
                      <w:sz w:val="20"/>
                    </w:rPr>
                    <w:t>1）点燃酒精灯，用坩埚钳夹取一块铜片，放在酒精灯火焰上加热，观察现象。</w:t>
                  </w:r>
                  <w:r>
                    <w:br/>
                  </w:r>
                  <w:r>
                    <w:rPr>
                      <w:rFonts w:ascii="仿宋_GB2312" w:hAnsi="仿宋_GB2312" w:cs="仿宋_GB2312" w:eastAsia="仿宋_GB2312"/>
                      <w:sz w:val="20"/>
                    </w:rPr>
                    <w:t>（</w:t>
                  </w:r>
                  <w:r>
                    <w:rPr>
                      <w:rFonts w:ascii="仿宋_GB2312" w:hAnsi="仿宋_GB2312" w:cs="仿宋_GB2312" w:eastAsia="仿宋_GB2312"/>
                      <w:sz w:val="20"/>
                    </w:rPr>
                    <w:t>2）取一根镁条,用砂纸打磨后,坩埚钳夹取在酒精灯上点燃，观察现象。</w:t>
                  </w:r>
                  <w:r>
                    <w:br/>
                  </w:r>
                  <w:r>
                    <w:rPr>
                      <w:rFonts w:ascii="仿宋_GB2312" w:hAnsi="仿宋_GB2312" w:cs="仿宋_GB2312" w:eastAsia="仿宋_GB2312"/>
                      <w:sz w:val="20"/>
                    </w:rPr>
                    <w:t>（</w:t>
                  </w:r>
                  <w:r>
                    <w:rPr>
                      <w:rFonts w:ascii="仿宋_GB2312" w:hAnsi="仿宋_GB2312" w:cs="仿宋_GB2312" w:eastAsia="仿宋_GB2312"/>
                      <w:sz w:val="20"/>
                    </w:rPr>
                    <w:t>3）实验完成后，提供实验报告。</w:t>
                  </w:r>
                  <w:r>
                    <w:br/>
                  </w:r>
                  <w:r>
                    <w:rPr>
                      <w:rFonts w:ascii="仿宋_GB2312" w:hAnsi="仿宋_GB2312" w:cs="仿宋_GB2312" w:eastAsia="仿宋_GB2312"/>
                      <w:sz w:val="20"/>
                    </w:rPr>
                    <w:t>★3、初中化学实验模拟《溶液酸碱性的检验》知识点，在酸、碱、盐溶液中滴加紫色石蕊溶液的演示，包含实验目的、实验原理、实验用品、实验步骤，根据语音提升完成实验操作：</w:t>
                  </w:r>
                  <w:r>
                    <w:rPr>
                      <w:rFonts w:ascii="仿宋_GB2312" w:hAnsi="仿宋_GB2312" w:cs="仿宋_GB2312" w:eastAsia="仿宋_GB2312"/>
                      <w:sz w:val="20"/>
                      <w:b/>
                    </w:rPr>
                    <w:t>（投标人需提供相关功能证明材料）</w:t>
                  </w:r>
                  <w:r>
                    <w:br/>
                  </w:r>
                  <w:r>
                    <w:rPr>
                      <w:rFonts w:ascii="仿宋_GB2312" w:hAnsi="仿宋_GB2312" w:cs="仿宋_GB2312" w:eastAsia="仿宋_GB2312"/>
                      <w:sz w:val="20"/>
                    </w:rPr>
                    <w:t>（</w:t>
                  </w:r>
                  <w:r>
                    <w:rPr>
                      <w:rFonts w:ascii="仿宋_GB2312" w:hAnsi="仿宋_GB2312" w:cs="仿宋_GB2312" w:eastAsia="仿宋_GB2312"/>
                      <w:sz w:val="20"/>
                    </w:rPr>
                    <w:t>1）向点滴板第一排左侧的一个孔，滴入稀盐酸溶液。</w:t>
                  </w:r>
                  <w:r>
                    <w:br/>
                  </w:r>
                  <w:r>
                    <w:rPr>
                      <w:rFonts w:ascii="仿宋_GB2312" w:hAnsi="仿宋_GB2312" w:cs="仿宋_GB2312" w:eastAsia="仿宋_GB2312"/>
                      <w:sz w:val="20"/>
                    </w:rPr>
                    <w:t>（</w:t>
                  </w:r>
                  <w:r>
                    <w:rPr>
                      <w:rFonts w:ascii="仿宋_GB2312" w:hAnsi="仿宋_GB2312" w:cs="仿宋_GB2312" w:eastAsia="仿宋_GB2312"/>
                      <w:sz w:val="20"/>
                    </w:rPr>
                    <w:t>2）向点滴板第一排中间的一个孔，滴入稀硫酸溶液</w:t>
                  </w:r>
                  <w:r>
                    <w:br/>
                  </w:r>
                  <w:r>
                    <w:rPr>
                      <w:rFonts w:ascii="仿宋_GB2312" w:hAnsi="仿宋_GB2312" w:cs="仿宋_GB2312" w:eastAsia="仿宋_GB2312"/>
                      <w:sz w:val="20"/>
                    </w:rPr>
                    <w:t>（</w:t>
                  </w:r>
                  <w:r>
                    <w:rPr>
                      <w:rFonts w:ascii="仿宋_GB2312" w:hAnsi="仿宋_GB2312" w:cs="仿宋_GB2312" w:eastAsia="仿宋_GB2312"/>
                      <w:sz w:val="20"/>
                    </w:rPr>
                    <w:t>3）向点滴板第一排右侧的一个孔，滴入氢氧化钠溶液。</w:t>
                  </w:r>
                  <w:r>
                    <w:br/>
                  </w:r>
                  <w:r>
                    <w:rPr>
                      <w:rFonts w:ascii="仿宋_GB2312" w:hAnsi="仿宋_GB2312" w:cs="仿宋_GB2312" w:eastAsia="仿宋_GB2312"/>
                      <w:sz w:val="20"/>
                    </w:rPr>
                    <w:t>（</w:t>
                  </w:r>
                  <w:r>
                    <w:rPr>
                      <w:rFonts w:ascii="仿宋_GB2312" w:hAnsi="仿宋_GB2312" w:cs="仿宋_GB2312" w:eastAsia="仿宋_GB2312"/>
                      <w:sz w:val="20"/>
                    </w:rPr>
                    <w:t>4）向点滴板第二排左侧的一个孔，滴入氢氧化钙溶液。</w:t>
                  </w:r>
                  <w:r>
                    <w:br/>
                  </w:r>
                  <w:r>
                    <w:rPr>
                      <w:rFonts w:ascii="仿宋_GB2312" w:hAnsi="仿宋_GB2312" w:cs="仿宋_GB2312" w:eastAsia="仿宋_GB2312"/>
                      <w:sz w:val="20"/>
                    </w:rPr>
                    <w:t>（</w:t>
                  </w:r>
                  <w:r>
                    <w:rPr>
                      <w:rFonts w:ascii="仿宋_GB2312" w:hAnsi="仿宋_GB2312" w:cs="仿宋_GB2312" w:eastAsia="仿宋_GB2312"/>
                      <w:sz w:val="20"/>
                    </w:rPr>
                    <w:t>5）向点滴板第二排中间的一个孔，滴入氯化钠溶液,</w:t>
                  </w:r>
                  <w:r>
                    <w:br/>
                  </w:r>
                  <w:r>
                    <w:rPr>
                      <w:rFonts w:ascii="仿宋_GB2312" w:hAnsi="仿宋_GB2312" w:cs="仿宋_GB2312" w:eastAsia="仿宋_GB2312"/>
                      <w:sz w:val="20"/>
                    </w:rPr>
                    <w:t>（</w:t>
                  </w:r>
                  <w:r>
                    <w:rPr>
                      <w:rFonts w:ascii="仿宋_GB2312" w:hAnsi="仿宋_GB2312" w:cs="仿宋_GB2312" w:eastAsia="仿宋_GB2312"/>
                      <w:sz w:val="20"/>
                    </w:rPr>
                    <w:t>6）向点滴板第二排右侧的一个孔，滴入碳酸钠溶液。</w:t>
                  </w:r>
                  <w:r>
                    <w:br/>
                  </w:r>
                  <w:r>
                    <w:rPr>
                      <w:rFonts w:ascii="仿宋_GB2312" w:hAnsi="仿宋_GB2312" w:cs="仿宋_GB2312" w:eastAsia="仿宋_GB2312"/>
                      <w:sz w:val="20"/>
                    </w:rPr>
                    <w:t>（</w:t>
                  </w:r>
                  <w:r>
                    <w:rPr>
                      <w:rFonts w:ascii="仿宋_GB2312" w:hAnsi="仿宋_GB2312" w:cs="仿宋_GB2312" w:eastAsia="仿宋_GB2312"/>
                      <w:sz w:val="20"/>
                    </w:rPr>
                    <w:t>7）向点滴板第三排左侧的一个孔，滴入碳酸氢钠溶液。</w:t>
                  </w:r>
                  <w:r>
                    <w:br/>
                  </w:r>
                  <w:r>
                    <w:rPr>
                      <w:rFonts w:ascii="仿宋_GB2312" w:hAnsi="仿宋_GB2312" w:cs="仿宋_GB2312" w:eastAsia="仿宋_GB2312"/>
                      <w:sz w:val="20"/>
                    </w:rPr>
                    <w:t>（</w:t>
                  </w:r>
                  <w:r>
                    <w:rPr>
                      <w:rFonts w:ascii="仿宋_GB2312" w:hAnsi="仿宋_GB2312" w:cs="仿宋_GB2312" w:eastAsia="仿宋_GB2312"/>
                      <w:sz w:val="20"/>
                    </w:rPr>
                    <w:t>8）向点滴板滴有液体的七个孔，每个孔分别滴入4滴紫色石蕊溶液，观察现象。</w:t>
                  </w:r>
                  <w:r>
                    <w:br/>
                  </w:r>
                  <w:r>
                    <w:rPr>
                      <w:rFonts w:ascii="仿宋_GB2312" w:hAnsi="仿宋_GB2312" w:cs="仿宋_GB2312" w:eastAsia="仿宋_GB2312"/>
                      <w:sz w:val="20"/>
                    </w:rPr>
                    <w:t>（</w:t>
                  </w:r>
                  <w:r>
                    <w:rPr>
                      <w:rFonts w:ascii="仿宋_GB2312" w:hAnsi="仿宋_GB2312" w:cs="仿宋_GB2312" w:eastAsia="仿宋_GB2312"/>
                      <w:sz w:val="20"/>
                    </w:rPr>
                    <w:t>9）实验现象：溶液反应，稀盐酸变红，稀硫酸变红，氢氧化钠变蓝，石灰水变蓝，氧化钠变紫，碳酸钠变蓝，碳酸氢钠变蓝。</w:t>
                  </w:r>
                  <w:r>
                    <w:br/>
                  </w:r>
                  <w:r>
                    <w:rPr>
                      <w:rFonts w:ascii="仿宋_GB2312" w:hAnsi="仿宋_GB2312" w:cs="仿宋_GB2312" w:eastAsia="仿宋_GB2312"/>
                      <w:sz w:val="20"/>
                    </w:rPr>
                    <w:t>（</w:t>
                  </w:r>
                  <w:r>
                    <w:rPr>
                      <w:rFonts w:ascii="仿宋_GB2312" w:hAnsi="仿宋_GB2312" w:cs="仿宋_GB2312" w:eastAsia="仿宋_GB2312"/>
                      <w:sz w:val="20"/>
                    </w:rPr>
                    <w:t>10）实验结论：酸性溶液:稀盐酸、稀硫酸。碱性溶液:氢氧化钠溶液、石灰水、碳酸钠溶液、碳酸氢钠溶液。中性溶液:氯化钠溶液。</w:t>
                  </w:r>
                  <w:r>
                    <w:br/>
                  </w:r>
                  <w:r>
                    <w:rPr>
                      <w:rFonts w:ascii="仿宋_GB2312" w:hAnsi="仿宋_GB2312" w:cs="仿宋_GB2312" w:eastAsia="仿宋_GB2312"/>
                      <w:sz w:val="20"/>
                    </w:rPr>
                    <w:t>三、初中生物虚拟实验</w:t>
                  </w:r>
                  <w:r>
                    <w:br/>
                  </w:r>
                  <w:r>
                    <w:rPr>
                      <w:rFonts w:ascii="仿宋_GB2312" w:hAnsi="仿宋_GB2312" w:cs="仿宋_GB2312" w:eastAsia="仿宋_GB2312"/>
                      <w:sz w:val="20"/>
                    </w:rPr>
                    <w:t>（一）软件平台功能</w:t>
                  </w:r>
                  <w:r>
                    <w:br/>
                  </w:r>
                  <w:r>
                    <w:rPr>
                      <w:rFonts w:ascii="仿宋_GB2312" w:hAnsi="仿宋_GB2312" w:cs="仿宋_GB2312" w:eastAsia="仿宋_GB2312"/>
                      <w:sz w:val="20"/>
                    </w:rPr>
                    <w:t>★1、实验资源以国际主流3D引擎作为核心开发工具，使得实验不仅具有可360°旋转，放大，缩小观察真实的实验现象还具有真实仿真的实验结果。</w:t>
                  </w:r>
                  <w:r>
                    <w:rPr>
                      <w:rFonts w:ascii="仿宋_GB2312" w:hAnsi="仿宋_GB2312" w:cs="仿宋_GB2312" w:eastAsia="仿宋_GB2312"/>
                      <w:sz w:val="20"/>
                      <w:b/>
                    </w:rPr>
                    <w:t>（投标人需提供相关功能证明材料）</w:t>
                  </w:r>
                  <w:r>
                    <w:br/>
                  </w:r>
                  <w:r>
                    <w:rPr>
                      <w:rFonts w:ascii="仿宋_GB2312" w:hAnsi="仿宋_GB2312" w:cs="仿宋_GB2312" w:eastAsia="仿宋_GB2312"/>
                      <w:sz w:val="20"/>
                    </w:rPr>
                    <w:t>★2、软件要求虚拟仿真实验内容建设与实际全国各地各种教材版本教的目录互相匹配。单个知识点课程根据实际教材课程内容涵盖1～4个独立实验，满足一次加载服务一整节课的全部试验需求。</w:t>
                  </w:r>
                  <w:r>
                    <w:rPr>
                      <w:rFonts w:ascii="仿宋_GB2312" w:hAnsi="仿宋_GB2312" w:cs="仿宋_GB2312" w:eastAsia="仿宋_GB2312"/>
                      <w:sz w:val="20"/>
                      <w:b/>
                    </w:rPr>
                    <w:t>（投标人需提供相关功能证明材料）</w:t>
                  </w:r>
                </w:p>
                <w:p>
                  <w:pPr>
                    <w:pStyle w:val="null3"/>
                    <w:jc w:val="left"/>
                  </w:pPr>
                  <w:r>
                    <w:rPr>
                      <w:rFonts w:ascii="仿宋_GB2312" w:hAnsi="仿宋_GB2312" w:cs="仿宋_GB2312" w:eastAsia="仿宋_GB2312"/>
                      <w:sz w:val="20"/>
                    </w:rPr>
                    <w:t>★3、虚拟仿真实验教学资源需包含 3D 交互式实验教学资源、真人微课视频、视频资源、ppt课件资源、习题资源和图片资源六种类型。</w:t>
                  </w:r>
                  <w:r>
                    <w:rPr>
                      <w:rFonts w:ascii="仿宋_GB2312" w:hAnsi="仿宋_GB2312" w:cs="仿宋_GB2312" w:eastAsia="仿宋_GB2312"/>
                      <w:sz w:val="20"/>
                      <w:b/>
                    </w:rPr>
                    <w:t>（投标人需提供相关功能证明材料）</w:t>
                  </w:r>
                </w:p>
                <w:p>
                  <w:pPr>
                    <w:pStyle w:val="null3"/>
                    <w:jc w:val="left"/>
                  </w:pPr>
                  <w:r>
                    <w:rPr>
                      <w:rFonts w:ascii="仿宋_GB2312" w:hAnsi="仿宋_GB2312" w:cs="仿宋_GB2312" w:eastAsia="仿宋_GB2312"/>
                      <w:sz w:val="20"/>
                    </w:rPr>
                    <w:t>★4、支持在offoce和wps所制作的PPT中插入仿真实验插件，实现在PPT运行期间，在不退出PPT的情况下无缝衔接演示对应3D资源，可插入资源库包括3D仿真实验资源、ppt模板、视频、图片和试题，提升老师备课效率。</w:t>
                  </w:r>
                  <w:r>
                    <w:rPr>
                      <w:rFonts w:ascii="仿宋_GB2312" w:hAnsi="仿宋_GB2312" w:cs="仿宋_GB2312" w:eastAsia="仿宋_GB2312"/>
                      <w:sz w:val="20"/>
                      <w:b/>
                    </w:rPr>
                    <w:t>（投标人需提供相关功能证明材料）</w:t>
                  </w:r>
                  <w:r>
                    <w:br/>
                  </w:r>
                  <w:r>
                    <w:rPr>
                      <w:rFonts w:ascii="仿宋_GB2312" w:hAnsi="仿宋_GB2312" w:cs="仿宋_GB2312" w:eastAsia="仿宋_GB2312"/>
                      <w:sz w:val="20"/>
                    </w:rPr>
                    <w:t>5、软件支持在交互式一体机、智慧黑板、便携式计算机、台式电脑、触控一体电脑等设备上运行使用。</w:t>
                  </w:r>
                  <w:r>
                    <w:br/>
                  </w:r>
                  <w:r>
                    <w:rPr>
                      <w:rFonts w:ascii="仿宋_GB2312" w:hAnsi="仿宋_GB2312" w:cs="仿宋_GB2312" w:eastAsia="仿宋_GB2312"/>
                      <w:sz w:val="20"/>
                    </w:rPr>
                    <w:t>6、软件内配备语言引导模式，可通过语言提示引导完成实验操作。</w:t>
                  </w:r>
                  <w:r>
                    <w:br/>
                  </w:r>
                  <w:r>
                    <w:rPr>
                      <w:rFonts w:ascii="仿宋_GB2312" w:hAnsi="仿宋_GB2312" w:cs="仿宋_GB2312" w:eastAsia="仿宋_GB2312"/>
                      <w:sz w:val="20"/>
                    </w:rPr>
                    <w:t>7、软件支持用户基于课程目录在云端创建课程资源库，每个用户拥有独立云盘，可上传PPT、Word、视频、图片等资源。</w:t>
                  </w:r>
                  <w:r>
                    <w:br/>
                  </w:r>
                  <w:r>
                    <w:rPr>
                      <w:rFonts w:ascii="仿宋_GB2312" w:hAnsi="仿宋_GB2312" w:cs="仿宋_GB2312" w:eastAsia="仿宋_GB2312"/>
                      <w:sz w:val="20"/>
                    </w:rPr>
                    <w:t>8、软件配套独立管理后台，可通过后台子系统对各个节点进行管理，操作包括开通节点课程、查询节点使用时间、查询节点使用日志，新增\删除节点等中枢管理功能。</w:t>
                  </w:r>
                  <w:r>
                    <w:br/>
                  </w:r>
                  <w:r>
                    <w:rPr>
                      <w:rFonts w:ascii="仿宋_GB2312" w:hAnsi="仿宋_GB2312" w:cs="仿宋_GB2312" w:eastAsia="仿宋_GB2312"/>
                      <w:sz w:val="20"/>
                    </w:rPr>
                    <w:t>9、所有试验实现云存储，通过服务器存储相应资源，可选择局域网部署或本地部署的需求。有完整的缓存设定机制，每个资源加载完成后自动缓存，不需要二次下载。</w:t>
                  </w:r>
                  <w:r>
                    <w:br/>
                  </w:r>
                  <w:r>
                    <w:rPr>
                      <w:rFonts w:ascii="仿宋_GB2312" w:hAnsi="仿宋_GB2312" w:cs="仿宋_GB2312" w:eastAsia="仿宋_GB2312"/>
                      <w:sz w:val="20"/>
                    </w:rPr>
                    <w:t>10、软件部署帮助中心，对软件从安装到各个功能应用有详细的使用说明。</w:t>
                  </w:r>
                  <w:r>
                    <w:br/>
                  </w:r>
                  <w:r>
                    <w:rPr>
                      <w:rFonts w:ascii="仿宋_GB2312" w:hAnsi="仿宋_GB2312" w:cs="仿宋_GB2312" w:eastAsia="仿宋_GB2312"/>
                      <w:sz w:val="20"/>
                    </w:rPr>
                    <w:t>（二）功能说明</w:t>
                  </w:r>
                  <w:r>
                    <w:br/>
                  </w:r>
                  <w:r>
                    <w:rPr>
                      <w:rFonts w:ascii="仿宋_GB2312" w:hAnsi="仿宋_GB2312" w:cs="仿宋_GB2312" w:eastAsia="仿宋_GB2312"/>
                      <w:sz w:val="20"/>
                    </w:rPr>
                    <w:t>软件采用互动教学模式，模拟细胞结构、病毒结构、植物结构等知识点，对实验进行观察和交互式操作，要求根据普通初中生物课标标准提供的仿真实验资源数量不少于</w:t>
                  </w:r>
                  <w:r>
                    <w:rPr>
                      <w:rFonts w:ascii="仿宋_GB2312" w:hAnsi="仿宋_GB2312" w:cs="仿宋_GB2312" w:eastAsia="仿宋_GB2312"/>
                      <w:sz w:val="20"/>
                    </w:rPr>
                    <w:t>80个。</w:t>
                  </w:r>
                  <w:r>
                    <w:br/>
                  </w:r>
                  <w:r>
                    <w:rPr>
                      <w:rFonts w:ascii="仿宋_GB2312" w:hAnsi="仿宋_GB2312" w:cs="仿宋_GB2312" w:eastAsia="仿宋_GB2312"/>
                      <w:sz w:val="20"/>
                    </w:rPr>
                    <w:t>★1、初中生物实验模拟《观察水分在植物体内中的运输》，实验操作步骤：</w:t>
                  </w:r>
                  <w:r>
                    <w:rPr>
                      <w:rFonts w:ascii="仿宋_GB2312" w:hAnsi="仿宋_GB2312" w:cs="仿宋_GB2312" w:eastAsia="仿宋_GB2312"/>
                      <w:sz w:val="20"/>
                      <w:b/>
                    </w:rPr>
                    <w:t>（投标人需提供相关功能证明材料）</w:t>
                  </w:r>
                  <w:r>
                    <w:br/>
                  </w:r>
                  <w:r>
                    <w:rPr>
                      <w:rFonts w:ascii="仿宋_GB2312" w:hAnsi="仿宋_GB2312" w:cs="仿宋_GB2312" w:eastAsia="仿宋_GB2312"/>
                      <w:sz w:val="20"/>
                    </w:rPr>
                    <w:t>（</w:t>
                  </w:r>
                  <w:r>
                    <w:rPr>
                      <w:rFonts w:ascii="仿宋_GB2312" w:hAnsi="仿宋_GB2312" w:cs="仿宋_GB2312" w:eastAsia="仿宋_GB2312"/>
                      <w:sz w:val="20"/>
                    </w:rPr>
                    <w:t>1）在大烧杯中加入适量清水，滴入数滴红墨水，搅拌均匀，制成红色溶液。</w:t>
                  </w:r>
                  <w:r>
                    <w:br/>
                  </w:r>
                  <w:r>
                    <w:rPr>
                      <w:rFonts w:ascii="仿宋_GB2312" w:hAnsi="仿宋_GB2312" w:cs="仿宋_GB2312" w:eastAsia="仿宋_GB2312"/>
                      <w:sz w:val="20"/>
                    </w:rPr>
                    <w:t>（</w:t>
                  </w:r>
                  <w:r>
                    <w:rPr>
                      <w:rFonts w:ascii="仿宋_GB2312" w:hAnsi="仿宋_GB2312" w:cs="仿宋_GB2312" w:eastAsia="仿宋_GB2312"/>
                      <w:sz w:val="20"/>
                    </w:rPr>
                    <w:t>2）将红墨水滴入到烧杯中，清水变红。</w:t>
                  </w:r>
                  <w:r>
                    <w:br/>
                  </w:r>
                  <w:r>
                    <w:rPr>
                      <w:rFonts w:ascii="仿宋_GB2312" w:hAnsi="仿宋_GB2312" w:cs="仿宋_GB2312" w:eastAsia="仿宋_GB2312"/>
                      <w:sz w:val="20"/>
                    </w:rPr>
                    <w:t>（</w:t>
                  </w:r>
                  <w:r>
                    <w:rPr>
                      <w:rFonts w:ascii="仿宋_GB2312" w:hAnsi="仿宋_GB2312" w:cs="仿宋_GB2312" w:eastAsia="仿宋_GB2312"/>
                      <w:sz w:val="20"/>
                    </w:rPr>
                    <w:t>3）剪取一段带叶的新鲜枝条，用刀在枝条基部斜切，增大枝条的吸水面积。</w:t>
                  </w:r>
                  <w:r>
                    <w:br/>
                  </w:r>
                  <w:r>
                    <w:rPr>
                      <w:rFonts w:ascii="仿宋_GB2312" w:hAnsi="仿宋_GB2312" w:cs="仿宋_GB2312" w:eastAsia="仿宋_GB2312"/>
                      <w:sz w:val="20"/>
                    </w:rPr>
                    <w:t>（</w:t>
                  </w:r>
                  <w:r>
                    <w:rPr>
                      <w:rFonts w:ascii="仿宋_GB2312" w:hAnsi="仿宋_GB2312" w:cs="仿宋_GB2312" w:eastAsia="仿宋_GB2312"/>
                      <w:sz w:val="20"/>
                    </w:rPr>
                    <w:t>4）将处理好的枝条迅速插入装有红色溶液的大烧杯中，确保枝条基部浸没在溶液中。</w:t>
                  </w:r>
                  <w:r>
                    <w:br/>
                  </w:r>
                  <w:r>
                    <w:rPr>
                      <w:rFonts w:ascii="仿宋_GB2312" w:hAnsi="仿宋_GB2312" w:cs="仿宋_GB2312" w:eastAsia="仿宋_GB2312"/>
                      <w:sz w:val="20"/>
                    </w:rPr>
                    <w:t>（</w:t>
                  </w:r>
                  <w:r>
                    <w:rPr>
                      <w:rFonts w:ascii="仿宋_GB2312" w:hAnsi="仿宋_GB2312" w:cs="仿宋_GB2312" w:eastAsia="仿宋_GB2312"/>
                      <w:sz w:val="20"/>
                    </w:rPr>
                    <w:t>5）将装置放在适宜强度的阳光下照射4小时。</w:t>
                  </w:r>
                  <w:r>
                    <w:br/>
                  </w:r>
                  <w:r>
                    <w:rPr>
                      <w:rFonts w:ascii="仿宋_GB2312" w:hAnsi="仿宋_GB2312" w:cs="仿宋_GB2312" w:eastAsia="仿宋_GB2312"/>
                      <w:sz w:val="20"/>
                    </w:rPr>
                    <w:t>（</w:t>
                  </w:r>
                  <w:r>
                    <w:rPr>
                      <w:rFonts w:ascii="仿宋_GB2312" w:hAnsi="仿宋_GB2312" w:cs="仿宋_GB2312" w:eastAsia="仿宋_GB2312"/>
                      <w:sz w:val="20"/>
                    </w:rPr>
                    <w:t>6）分别把茎横向切断，纵向切开，用放大镜从纵切面观察并记录茎的变化。</w:t>
                  </w:r>
                  <w:r>
                    <w:br/>
                  </w:r>
                  <w:r>
                    <w:rPr>
                      <w:rFonts w:ascii="仿宋_GB2312" w:hAnsi="仿宋_GB2312" w:cs="仿宋_GB2312" w:eastAsia="仿宋_GB2312"/>
                      <w:sz w:val="20"/>
                    </w:rPr>
                    <w:t>（</w:t>
                  </w:r>
                  <w:r>
                    <w:rPr>
                      <w:rFonts w:ascii="仿宋_GB2312" w:hAnsi="仿宋_GB2312" w:cs="仿宋_GB2312" w:eastAsia="仿宋_GB2312"/>
                      <w:sz w:val="20"/>
                    </w:rPr>
                    <w:t>7）通过放大镜观察切开的两段枝条，进入放大镜模式观察颜色在植物体内的情况。</w:t>
                  </w:r>
                  <w:r>
                    <w:br/>
                  </w:r>
                  <w:r>
                    <w:rPr>
                      <w:rFonts w:ascii="仿宋_GB2312" w:hAnsi="仿宋_GB2312" w:cs="仿宋_GB2312" w:eastAsia="仿宋_GB2312"/>
                      <w:sz w:val="20"/>
                    </w:rPr>
                    <w:t>★2、初中生物实验模拟《观察鸡卵的结构》，实验操作步骤：</w:t>
                  </w:r>
                  <w:r>
                    <w:rPr>
                      <w:rFonts w:ascii="仿宋_GB2312" w:hAnsi="仿宋_GB2312" w:cs="仿宋_GB2312" w:eastAsia="仿宋_GB2312"/>
                      <w:sz w:val="20"/>
                      <w:b/>
                    </w:rPr>
                    <w:t>（投标人需提供相关功能证明材料）</w:t>
                  </w:r>
                  <w:r>
                    <w:br/>
                  </w:r>
                  <w:r>
                    <w:rPr>
                      <w:rFonts w:ascii="仿宋_GB2312" w:hAnsi="仿宋_GB2312" w:cs="仿宋_GB2312" w:eastAsia="仿宋_GB2312"/>
                      <w:sz w:val="20"/>
                    </w:rPr>
                    <w:t>（</w:t>
                  </w:r>
                  <w:r>
                    <w:rPr>
                      <w:rFonts w:ascii="仿宋_GB2312" w:hAnsi="仿宋_GB2312" w:cs="仿宋_GB2312" w:eastAsia="仿宋_GB2312"/>
                      <w:sz w:val="20"/>
                    </w:rPr>
                    <w:t>1）取一枚鸡卵，观察它的外形，分辨尖端和钝端。</w:t>
                  </w:r>
                  <w:r>
                    <w:br/>
                  </w:r>
                  <w:r>
                    <w:rPr>
                      <w:rFonts w:ascii="仿宋_GB2312" w:hAnsi="仿宋_GB2312" w:cs="仿宋_GB2312" w:eastAsia="仿宋_GB2312"/>
                      <w:sz w:val="20"/>
                    </w:rPr>
                    <w:t>（</w:t>
                  </w:r>
                  <w:r>
                    <w:rPr>
                      <w:rFonts w:ascii="仿宋_GB2312" w:hAnsi="仿宋_GB2312" w:cs="仿宋_GB2312" w:eastAsia="仿宋_GB2312"/>
                      <w:sz w:val="20"/>
                    </w:rPr>
                    <w:t>2）用放大镜观察卵壳的表面是否光滑。</w:t>
                  </w:r>
                  <w:r>
                    <w:br/>
                  </w:r>
                  <w:r>
                    <w:rPr>
                      <w:rFonts w:ascii="仿宋_GB2312" w:hAnsi="仿宋_GB2312" w:cs="仿宋_GB2312" w:eastAsia="仿宋_GB2312"/>
                      <w:sz w:val="20"/>
                    </w:rPr>
                    <w:t>（</w:t>
                  </w:r>
                  <w:r>
                    <w:rPr>
                      <w:rFonts w:ascii="仿宋_GB2312" w:hAnsi="仿宋_GB2312" w:cs="仿宋_GB2312" w:eastAsia="仿宋_GB2312"/>
                      <w:sz w:val="20"/>
                    </w:rPr>
                    <w:t>3）用解剖剪后端将鸡卵的钝端轻轻敲出裂纹，用镊子将破裂的卵壳除去，观察卵壳和外壳膜。</w:t>
                  </w:r>
                  <w:r>
                    <w:br/>
                  </w:r>
                  <w:r>
                    <w:rPr>
                      <w:rFonts w:ascii="仿宋_GB2312" w:hAnsi="仿宋_GB2312" w:cs="仿宋_GB2312" w:eastAsia="仿宋_GB2312"/>
                      <w:sz w:val="20"/>
                    </w:rPr>
                    <w:t>（</w:t>
                  </w:r>
                  <w:r>
                    <w:rPr>
                      <w:rFonts w:ascii="仿宋_GB2312" w:hAnsi="仿宋_GB2312" w:cs="仿宋_GB2312" w:eastAsia="仿宋_GB2312"/>
                      <w:sz w:val="20"/>
                    </w:rPr>
                    <w:t>4）用解剖剪将外壳膜剪破，再用镊子拨开，观察气室和内壳膜。</w:t>
                  </w:r>
                  <w:r>
                    <w:br/>
                  </w:r>
                  <w:r>
                    <w:rPr>
                      <w:rFonts w:ascii="仿宋_GB2312" w:hAnsi="仿宋_GB2312" w:cs="仿宋_GB2312" w:eastAsia="仿宋_GB2312"/>
                      <w:sz w:val="20"/>
                    </w:rPr>
                    <w:t>（</w:t>
                  </w:r>
                  <w:r>
                    <w:rPr>
                      <w:rFonts w:ascii="仿宋_GB2312" w:hAnsi="仿宋_GB2312" w:cs="仿宋_GB2312" w:eastAsia="仿宋_GB2312"/>
                      <w:sz w:val="20"/>
                    </w:rPr>
                    <w:t>5）用解剖剪将气室下面的内壳膜剪破，使壳膜内的卵白和卵黄流到一个培养皿内，观察卵白、卵黄、系带、胚盘。</w:t>
                  </w:r>
                  <w:r>
                    <w:br/>
                  </w:r>
                  <w:r>
                    <w:rPr>
                      <w:rFonts w:ascii="仿宋_GB2312" w:hAnsi="仿宋_GB2312" w:cs="仿宋_GB2312" w:eastAsia="仿宋_GB2312"/>
                      <w:sz w:val="20"/>
                    </w:rPr>
                    <w:t>（</w:t>
                  </w:r>
                  <w:r>
                    <w:rPr>
                      <w:rFonts w:ascii="仿宋_GB2312" w:hAnsi="仿宋_GB2312" w:cs="仿宋_GB2312" w:eastAsia="仿宋_GB2312"/>
                      <w:sz w:val="20"/>
                    </w:rPr>
                    <w:t>6）用解剖针钝端轻轻触碰卵黄，观察卵黄变化。</w:t>
                  </w:r>
                  <w:r>
                    <w:br/>
                  </w:r>
                  <w:r>
                    <w:rPr>
                      <w:rFonts w:ascii="仿宋_GB2312" w:hAnsi="仿宋_GB2312" w:cs="仿宋_GB2312" w:eastAsia="仿宋_GB2312"/>
                      <w:sz w:val="20"/>
                    </w:rPr>
                    <w:t>（</w:t>
                  </w:r>
                  <w:r>
                    <w:rPr>
                      <w:rFonts w:ascii="仿宋_GB2312" w:hAnsi="仿宋_GB2312" w:cs="仿宋_GB2312" w:eastAsia="仿宋_GB2312"/>
                      <w:sz w:val="20"/>
                    </w:rPr>
                    <w:t>7）用解剖针钝端用力触碰卵黄，观察卵黄变化。</w:t>
                  </w:r>
                  <w:r>
                    <w:br/>
                  </w:r>
                  <w:r>
                    <w:rPr>
                      <w:rFonts w:ascii="仿宋_GB2312" w:hAnsi="仿宋_GB2312" w:cs="仿宋_GB2312" w:eastAsia="仿宋_GB2312"/>
                      <w:sz w:val="20"/>
                    </w:rPr>
                    <w:t>（</w:t>
                  </w:r>
                  <w:r>
                    <w:rPr>
                      <w:rFonts w:ascii="仿宋_GB2312" w:hAnsi="仿宋_GB2312" w:cs="仿宋_GB2312" w:eastAsia="仿宋_GB2312"/>
                      <w:sz w:val="20"/>
                    </w:rPr>
                    <w:t>8）用解剖针尖端挑破卵黄膜，观察卵黄流出情况，体验卵黄膜的存在。</w:t>
                  </w:r>
                  <w:r>
                    <w:br/>
                  </w:r>
                  <w:r>
                    <w:rPr>
                      <w:rFonts w:ascii="仿宋_GB2312" w:hAnsi="仿宋_GB2312" w:cs="仿宋_GB2312" w:eastAsia="仿宋_GB2312"/>
                      <w:sz w:val="20"/>
                    </w:rPr>
                    <w:t>3、模拟种子萌发《探究种子萌发的环境条件》知识点演示，根据语言提示完成实验操作步骤：</w:t>
                  </w:r>
                  <w:r>
                    <w:br/>
                  </w:r>
                  <w:r>
                    <w:rPr>
                      <w:rFonts w:ascii="仿宋_GB2312" w:hAnsi="仿宋_GB2312" w:cs="仿宋_GB2312" w:eastAsia="仿宋_GB2312"/>
                      <w:sz w:val="20"/>
                    </w:rPr>
                    <w:t>（</w:t>
                  </w:r>
                  <w:r>
                    <w:rPr>
                      <w:rFonts w:ascii="仿宋_GB2312" w:hAnsi="仿宋_GB2312" w:cs="仿宋_GB2312" w:eastAsia="仿宋_GB2312"/>
                      <w:sz w:val="20"/>
                    </w:rPr>
                    <w:t>1）拖拽培养皿开始实验。</w:t>
                  </w:r>
                  <w:r>
                    <w:br/>
                  </w:r>
                  <w:r>
                    <w:rPr>
                      <w:rFonts w:ascii="仿宋_GB2312" w:hAnsi="仿宋_GB2312" w:cs="仿宋_GB2312" w:eastAsia="仿宋_GB2312"/>
                      <w:sz w:val="20"/>
                    </w:rPr>
                    <w:t>（</w:t>
                  </w:r>
                  <w:r>
                    <w:rPr>
                      <w:rFonts w:ascii="仿宋_GB2312" w:hAnsi="仿宋_GB2312" w:cs="仿宋_GB2312" w:eastAsia="仿宋_GB2312"/>
                      <w:sz w:val="20"/>
                    </w:rPr>
                    <w:t>2）拖拽标签给4个培养皿编号，在培养皿中放入滤纸。</w:t>
                  </w:r>
                  <w:r>
                    <w:br/>
                  </w:r>
                  <w:r>
                    <w:rPr>
                      <w:rFonts w:ascii="仿宋_GB2312" w:hAnsi="仿宋_GB2312" w:cs="仿宋_GB2312" w:eastAsia="仿宋_GB2312"/>
                      <w:sz w:val="20"/>
                    </w:rPr>
                    <w:t>（</w:t>
                  </w:r>
                  <w:r>
                    <w:rPr>
                      <w:rFonts w:ascii="仿宋_GB2312" w:hAnsi="仿宋_GB2312" w:cs="仿宋_GB2312" w:eastAsia="仿宋_GB2312"/>
                      <w:sz w:val="20"/>
                    </w:rPr>
                    <w:t>3）向4个培养皿中均匀地撒入10粒种子。</w:t>
                  </w:r>
                  <w:r>
                    <w:br/>
                  </w:r>
                  <w:r>
                    <w:rPr>
                      <w:rFonts w:ascii="仿宋_GB2312" w:hAnsi="仿宋_GB2312" w:cs="仿宋_GB2312" w:eastAsia="仿宋_GB2312"/>
                      <w:sz w:val="20"/>
                    </w:rPr>
                    <w:t>（</w:t>
                  </w:r>
                  <w:r>
                    <w:rPr>
                      <w:rFonts w:ascii="仿宋_GB2312" w:hAnsi="仿宋_GB2312" w:cs="仿宋_GB2312" w:eastAsia="仿宋_GB2312"/>
                      <w:sz w:val="20"/>
                    </w:rPr>
                    <w:t>4）1号皿不加水；缓慢地向2号皿和3号皿中倒入同样多的水，使每粒种子部分浸泡在水中;向4号皿中倒入较多的水，使每粒种子完全浸泡于水中。 盖上4个培养皿的皿盖。</w:t>
                  </w:r>
                  <w:r>
                    <w:br/>
                  </w:r>
                  <w:r>
                    <w:rPr>
                      <w:rFonts w:ascii="仿宋_GB2312" w:hAnsi="仿宋_GB2312" w:cs="仿宋_GB2312" w:eastAsia="仿宋_GB2312"/>
                      <w:sz w:val="20"/>
                    </w:rPr>
                    <w:t>（</w:t>
                  </w:r>
                  <w:r>
                    <w:rPr>
                      <w:rFonts w:ascii="仿宋_GB2312" w:hAnsi="仿宋_GB2312" w:cs="仿宋_GB2312" w:eastAsia="仿宋_GB2312"/>
                      <w:sz w:val="20"/>
                    </w:rPr>
                    <w:t>5）将1、2、4号皿放在橱柜中，将3号皿放在冰箱冷藏室里。每天定时打开培养皿一次，并保持培养皿中的水量与实验开始时相同，观察并记录每个培养皿中种子的萌发情况。</w:t>
                  </w:r>
                  <w:r>
                    <w:br/>
                  </w:r>
                  <w:r>
                    <w:rPr>
                      <w:rFonts w:ascii="仿宋_GB2312" w:hAnsi="仿宋_GB2312" w:cs="仿宋_GB2312" w:eastAsia="仿宋_GB2312"/>
                      <w:sz w:val="20"/>
                    </w:rPr>
                    <w:t>（</w:t>
                  </w:r>
                  <w:r>
                    <w:rPr>
                      <w:rFonts w:ascii="仿宋_GB2312" w:hAnsi="仿宋_GB2312" w:cs="仿宋_GB2312" w:eastAsia="仿宋_GB2312"/>
                      <w:sz w:val="20"/>
                    </w:rPr>
                    <w:t>6）依次观察绿豆的发芽状态一周时间。</w:t>
                  </w:r>
                  <w:r>
                    <w:br/>
                  </w:r>
                  <w:r>
                    <w:rPr>
                      <w:rFonts w:ascii="仿宋_GB2312" w:hAnsi="仿宋_GB2312" w:cs="仿宋_GB2312" w:eastAsia="仿宋_GB2312"/>
                      <w:sz w:val="20"/>
                    </w:rPr>
                    <w:t>（</w:t>
                  </w:r>
                  <w:r>
                    <w:rPr>
                      <w:rFonts w:ascii="仿宋_GB2312" w:hAnsi="仿宋_GB2312" w:cs="仿宋_GB2312" w:eastAsia="仿宋_GB2312"/>
                      <w:sz w:val="20"/>
                    </w:rPr>
                    <w:t>7）经过一周的生长培养，2号皿的种子发芽，长出了茎和叶。1、3、4号皿都是未发芽的状态。</w:t>
                  </w:r>
                </w:p>
              </w:tc>
              <w:tc>
                <w:tcPr>
                  <w:tcW w:type="dxa" w:w="1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教师演示区域</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教师演示台</w:t>
                  </w:r>
                  <w:r>
                    <w:rPr>
                      <w:rFonts w:ascii="仿宋_GB2312" w:hAnsi="仿宋_GB2312" w:cs="仿宋_GB2312" w:eastAsia="仿宋_GB2312"/>
                      <w:sz w:val="20"/>
                      <w:b/>
                    </w:rPr>
                    <w:t>（核心产品）</w:t>
                  </w:r>
                </w:p>
              </w:tc>
              <w:tc>
                <w:tcPr>
                  <w:tcW w:type="dxa" w:w="1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0"/>
                    </w:rPr>
                    <w:t>规格：</w:t>
                  </w:r>
                  <w:r>
                    <w:rPr>
                      <w:rFonts w:ascii="仿宋_GB2312" w:hAnsi="仿宋_GB2312" w:cs="仿宋_GB2312" w:eastAsia="仿宋_GB2312"/>
                      <w:sz w:val="20"/>
                    </w:rPr>
                    <w:t>≥2400×700×850mm</w:t>
                  </w:r>
                  <w:r>
                    <w:br/>
                  </w:r>
                  <w:r>
                    <w:rPr>
                      <w:rFonts w:ascii="仿宋_GB2312" w:hAnsi="仿宋_GB2312" w:cs="仿宋_GB2312" w:eastAsia="仿宋_GB2312"/>
                      <w:sz w:val="20"/>
                    </w:rPr>
                    <w:t>★2、台面：采用≥25mm厚金属树脂高能理化板，且满足如下参数要求：</w:t>
                  </w:r>
                </w:p>
                <w:p>
                  <w:pPr>
                    <w:pStyle w:val="null3"/>
                    <w:jc w:val="left"/>
                  </w:pPr>
                  <w:r>
                    <w:rPr>
                      <w:rFonts w:ascii="仿宋_GB2312" w:hAnsi="仿宋_GB2312" w:cs="仿宋_GB2312" w:eastAsia="仿宋_GB2312"/>
                      <w:sz w:val="20"/>
                      <w:b/>
                    </w:rPr>
                    <w:t>以下（</w:t>
                  </w:r>
                  <w:r>
                    <w:rPr>
                      <w:rFonts w:ascii="仿宋_GB2312" w:hAnsi="仿宋_GB2312" w:cs="仿宋_GB2312" w:eastAsia="仿宋_GB2312"/>
                      <w:sz w:val="20"/>
                      <w:b/>
                    </w:rPr>
                    <w:t>1）到（7）投标人需提供由具有检测资格的检测机构出具的产品检测报告复印件，并加盖制造商公章。</w:t>
                  </w:r>
                  <w:r>
                    <w:br/>
                  </w:r>
                  <w:r>
                    <w:rPr>
                      <w:rFonts w:ascii="仿宋_GB2312" w:hAnsi="仿宋_GB2312" w:cs="仿宋_GB2312" w:eastAsia="仿宋_GB2312"/>
                      <w:sz w:val="20"/>
                    </w:rPr>
                    <w:t>（</w:t>
                  </w:r>
                  <w:r>
                    <w:rPr>
                      <w:rFonts w:ascii="仿宋_GB2312" w:hAnsi="仿宋_GB2312" w:cs="仿宋_GB2312" w:eastAsia="仿宋_GB2312"/>
                      <w:sz w:val="20"/>
                    </w:rPr>
                    <w:t>1）化学性能检测：台面依据GB/T 17657-2022 《人造板及饰面人造板理化性能试验方法》标准，耐污染性能不少于130项试验污染物的检测，且包含：98%硫酸、65%硝酸、40%氢氧化钠、37%盐酸、石脑油、苯酚等试剂，覆盖玻璃盖板和未覆盖玻璃盖板检验结果均为5级：无明显变化。</w:t>
                  </w:r>
                  <w:r>
                    <w:br/>
                  </w:r>
                  <w:r>
                    <w:rPr>
                      <w:rFonts w:ascii="仿宋_GB2312" w:hAnsi="仿宋_GB2312" w:cs="仿宋_GB2312" w:eastAsia="仿宋_GB2312"/>
                      <w:sz w:val="20"/>
                    </w:rPr>
                    <w:t>（</w:t>
                  </w:r>
                  <w:r>
                    <w:rPr>
                      <w:rFonts w:ascii="仿宋_GB2312" w:hAnsi="仿宋_GB2312" w:cs="仿宋_GB2312" w:eastAsia="仿宋_GB2312"/>
                      <w:sz w:val="20"/>
                    </w:rPr>
                    <w:t>2）物理性能检测：台面依据GB/T17657-2022 《人造板及饰面人造板理化性能试验方法》标准，满足：弹性模量≥9700MPa； 含水率：≤0.9%；尺寸稳定性：横向≤0.11%、纵向≤0.08%；表面耐磨性能：≥1200r,未出现磨损点；表面耐湿热性能：五级，无明显变化；浸渍剥离性能：贴面层与基材之间的胶层无剥离和分层现象；耐光色牢度性能:&gt;4级;漆膜附着力：六级，切割边缘完全平滑，网格内无脱落等不低于16项检测。</w:t>
                  </w:r>
                  <w:r>
                    <w:br/>
                  </w:r>
                  <w:r>
                    <w:rPr>
                      <w:rFonts w:ascii="仿宋_GB2312" w:hAnsi="仿宋_GB2312" w:cs="仿宋_GB2312" w:eastAsia="仿宋_GB2312"/>
                      <w:sz w:val="20"/>
                    </w:rPr>
                    <w:t>（</w:t>
                  </w:r>
                  <w:r>
                    <w:rPr>
                      <w:rFonts w:ascii="仿宋_GB2312" w:hAnsi="仿宋_GB2312" w:cs="仿宋_GB2312" w:eastAsia="仿宋_GB2312"/>
                      <w:sz w:val="20"/>
                    </w:rPr>
                    <w:t>3）环保性能检测：台面依据GB 18580-2017《室内装饰装修材料人造板及其制品中甲醛释放限量》标准，满足甲醛释放量&lt;0.005 mg/M3；同时台面参照GB 18584-2001《室内装饰装修材料木家具中有害物质限量》标准，满足4种重金属含量mg/kg（可溶性铅≤2.2、镉：≤0.1、铬≤0.2、汞：未检出）。</w:t>
                  </w:r>
                  <w:r>
                    <w:br/>
                  </w:r>
                  <w:r>
                    <w:rPr>
                      <w:rFonts w:ascii="仿宋_GB2312" w:hAnsi="仿宋_GB2312" w:cs="仿宋_GB2312" w:eastAsia="仿宋_GB2312"/>
                      <w:sz w:val="20"/>
                    </w:rPr>
                    <w:t>（</w:t>
                  </w:r>
                  <w:r>
                    <w:rPr>
                      <w:rFonts w:ascii="仿宋_GB2312" w:hAnsi="仿宋_GB2312" w:cs="仿宋_GB2312" w:eastAsia="仿宋_GB2312"/>
                      <w:sz w:val="20"/>
                    </w:rPr>
                    <w:t>4）抗菌性能检测：台面依据JC/T2039-2010标准，满足：大肠杆菌、金黄色葡萄球菌、肺炎克雷伯氏菌、鼠伤寒沙门氏菌、表皮葡萄球菌、铜绿假单胞菌、宋氏志贺氏菌、白色葡萄球菌、粪肠球菌；耐甲氧西林金黄色葡萄球菌、单核细胞增生李斯特氏菌、变异库克菌、溶血性链球菌等不少于 13 种的菌种检测，且抗菌率≥95%。</w:t>
                  </w:r>
                  <w:r>
                    <w:br/>
                  </w:r>
                  <w:r>
                    <w:rPr>
                      <w:rFonts w:ascii="仿宋_GB2312" w:hAnsi="仿宋_GB2312" w:cs="仿宋_GB2312" w:eastAsia="仿宋_GB2312"/>
                      <w:sz w:val="20"/>
                    </w:rPr>
                    <w:t>（</w:t>
                  </w:r>
                  <w:r>
                    <w:rPr>
                      <w:rFonts w:ascii="仿宋_GB2312" w:hAnsi="仿宋_GB2312" w:cs="仿宋_GB2312" w:eastAsia="仿宋_GB2312"/>
                      <w:sz w:val="20"/>
                    </w:rPr>
                    <w:t>5）防霉性能检测：台面依据JC/T2039-2010标准，满足：黑曲霉、土曲霉、球毛壳霉、宛氏拟青霉、绳状青霉、出芽短梗霉等不少于6种的霉菌检测，且防霉等级为0级。</w:t>
                  </w:r>
                  <w:r>
                    <w:br/>
                  </w:r>
                  <w:r>
                    <w:rPr>
                      <w:rFonts w:ascii="仿宋_GB2312" w:hAnsi="仿宋_GB2312" w:cs="仿宋_GB2312" w:eastAsia="仿宋_GB2312"/>
                      <w:sz w:val="20"/>
                    </w:rPr>
                    <w:t>（</w:t>
                  </w:r>
                  <w:r>
                    <w:rPr>
                      <w:rFonts w:ascii="仿宋_GB2312" w:hAnsi="仿宋_GB2312" w:cs="仿宋_GB2312" w:eastAsia="仿宋_GB2312"/>
                      <w:sz w:val="20"/>
                    </w:rPr>
                    <w:t>6）燃烧性能检测：台面依据GB/T 2408-2021《塑料 燃烧性能的测定 水平法和垂直法》标准，满足：水平燃烧符合HB级；垂直燃烧符合V-0级；台面参照GB8624-2012《建筑材料及制品燃烧性能分级》标准，满足：燃烧性能等级B1级；产烟特性等级S1级；燃烧滴落物/微粒等级d0级。</w:t>
                  </w:r>
                  <w:r>
                    <w:br/>
                  </w:r>
                  <w:r>
                    <w:rPr>
                      <w:rFonts w:ascii="仿宋_GB2312" w:hAnsi="仿宋_GB2312" w:cs="仿宋_GB2312" w:eastAsia="仿宋_GB2312"/>
                      <w:sz w:val="20"/>
                    </w:rPr>
                    <w:t>（</w:t>
                  </w:r>
                  <w:r>
                    <w:rPr>
                      <w:rFonts w:ascii="仿宋_GB2312" w:hAnsi="仿宋_GB2312" w:cs="仿宋_GB2312" w:eastAsia="仿宋_GB2312"/>
                      <w:sz w:val="20"/>
                    </w:rPr>
                    <w:t>7）抗老化性检测：台面依据GB/T24508-2020标准：48小时无开裂、无鼓泡、无粉化。</w:t>
                  </w:r>
                  <w:r>
                    <w:br/>
                  </w:r>
                  <w:r>
                    <w:rPr>
                      <w:rFonts w:ascii="仿宋_GB2312" w:hAnsi="仿宋_GB2312" w:cs="仿宋_GB2312" w:eastAsia="仿宋_GB2312"/>
                      <w:sz w:val="20"/>
                    </w:rPr>
                    <w:t>3、结构：全钢独立柜体结构，无需安装；演示台设有储物柜，中间为演示台，设置电源主控系统、多媒体设备（主机、显示器、中控、功放、交换机）的位置预留。</w:t>
                  </w:r>
                  <w:r>
                    <w:br/>
                  </w:r>
                  <w:r>
                    <w:rPr>
                      <w:rFonts w:ascii="仿宋_GB2312" w:hAnsi="仿宋_GB2312" w:cs="仿宋_GB2312" w:eastAsia="仿宋_GB2312"/>
                      <w:sz w:val="20"/>
                    </w:rPr>
                    <w:t>4、柜身主体背板、吊板及所有板材均采用采用1.0一级冷轧钢板经CNC机压成型，满焊无缝焊接工艺，表面经磷化、环氧树脂静电粉末涂装处理。钢板检测依据GB/T2423.17-2024中性盐雾测试：试验槽温度35±2℃，氯化钠浓度5±1%，时间72h, 结果符合标准。</w:t>
                  </w:r>
                  <w:r>
                    <w:br/>
                  </w:r>
                  <w:r>
                    <w:rPr>
                      <w:rFonts w:ascii="仿宋_GB2312" w:hAnsi="仿宋_GB2312" w:cs="仿宋_GB2312" w:eastAsia="仿宋_GB2312"/>
                      <w:sz w:val="20"/>
                    </w:rPr>
                    <w:t>5、柜门：双包结构。</w:t>
                  </w:r>
                  <w:r>
                    <w:br/>
                  </w:r>
                  <w:r>
                    <w:rPr>
                      <w:rFonts w:ascii="仿宋_GB2312" w:hAnsi="仿宋_GB2312" w:cs="仿宋_GB2312" w:eastAsia="仿宋_GB2312"/>
                      <w:sz w:val="20"/>
                    </w:rPr>
                    <w:t>6、门铰：采用锌合金铰链。自闭式，与柜体面水平角度&lt;15度时，柜门即可自行关闭，使用过程中无噪音，可开关十万次。</w:t>
                  </w:r>
                  <w:r>
                    <w:br/>
                  </w:r>
                  <w:r>
                    <w:rPr>
                      <w:rFonts w:ascii="仿宋_GB2312" w:hAnsi="仿宋_GB2312" w:cs="仿宋_GB2312" w:eastAsia="仿宋_GB2312"/>
                      <w:sz w:val="20"/>
                    </w:rPr>
                    <w:t>7、滑轨：双节静音滑轨，承重性强、滑动性能良好、无噪音开合十万次不变形。</w:t>
                  </w:r>
                  <w:r>
                    <w:br/>
                  </w:r>
                  <w:r>
                    <w:rPr>
                      <w:rFonts w:ascii="仿宋_GB2312" w:hAnsi="仿宋_GB2312" w:cs="仿宋_GB2312" w:eastAsia="仿宋_GB2312"/>
                      <w:sz w:val="20"/>
                    </w:rPr>
                    <w:t>8、拉手：隐藏一字内拉手，与门板抽屉连为一体，造型简洁美观。</w:t>
                  </w:r>
                  <w:r>
                    <w:br/>
                  </w:r>
                  <w:r>
                    <w:rPr>
                      <w:rFonts w:ascii="仿宋_GB2312" w:hAnsi="仿宋_GB2312" w:cs="仿宋_GB2312" w:eastAsia="仿宋_GB2312"/>
                      <w:sz w:val="20"/>
                    </w:rPr>
                    <w:t xml:space="preserve">9、脚垫：ABS注塑专用垫，具有高度可调、耐磨、防潮、耐腐蚀等特点。                                          </w:t>
                  </w:r>
                  <w:r>
                    <w:br/>
                  </w:r>
                  <w:r>
                    <w:rPr>
                      <w:rFonts w:ascii="仿宋_GB2312" w:hAnsi="仿宋_GB2312" w:cs="仿宋_GB2312" w:eastAsia="仿宋_GB2312"/>
                      <w:sz w:val="20"/>
                      <w:b/>
                    </w:rPr>
                    <w:t>★</w:t>
                  </w:r>
                  <w:r>
                    <w:rPr>
                      <w:rFonts w:ascii="仿宋_GB2312" w:hAnsi="仿宋_GB2312" w:cs="仿宋_GB2312" w:eastAsia="仿宋_GB2312"/>
                      <w:sz w:val="20"/>
                    </w:rPr>
                    <w:t>10、教师演示台整体技术要求满足实验室家具通用技术条件：</w:t>
                  </w:r>
                </w:p>
                <w:p>
                  <w:pPr>
                    <w:pStyle w:val="null3"/>
                    <w:jc w:val="left"/>
                  </w:pPr>
                  <w:r>
                    <w:rPr>
                      <w:rFonts w:ascii="仿宋_GB2312" w:hAnsi="仿宋_GB2312" w:cs="仿宋_GB2312" w:eastAsia="仿宋_GB2312"/>
                      <w:sz w:val="20"/>
                      <w:b/>
                    </w:rPr>
                    <w:t>以下（</w:t>
                  </w:r>
                  <w:r>
                    <w:rPr>
                      <w:rFonts w:ascii="仿宋_GB2312" w:hAnsi="仿宋_GB2312" w:cs="仿宋_GB2312" w:eastAsia="仿宋_GB2312"/>
                      <w:sz w:val="20"/>
                      <w:b/>
                    </w:rPr>
                    <w:t>1）到（15）投标人需提供由具有检测资格的检测机构出具的产品检测报告复印件，并加盖制造商公章。</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1）台面、正视面板翘曲度要求满足：对角线长度≥1400mm,≤3.0mm；</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2）台面、正视面板平整度≤0.2mm；</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3）底脚平稳性≤1.0mm；</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位差度要求满足①门与门相邻两表面间的距离偏差（非设计要求的距离）≤2.0mm；门与框架相邻两表面间的距离偏差（非设计要求的距离）≤2.0mm；②抽屉与框架相邻两表面间的距离偏差（非设计要求的距离）≤1.0mm；③抽屉与抽屉相邻两表面间的距离偏差（非设计要 求的距离）≤1.0mm；</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5）分缝要求满足:门所有分缝（非设计要求时）≤2.0mm；抽屉所有分缝（非设计要求时）≤2.0mm；</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6）抽屉下垂度≤10mm；</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7）抽屉摆动度≤10mm；</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8）操作台面外观要求：操作台面不应有裂缝、渗透现象；操作台面不应有污物、杂质；</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9）焊接件外观要求：焊接处应无脱焊、虚焊、焊穿、错位；焊接处应无夹渣、气孔、焊瘤、焊丝头、咬边、飞溅；</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10）冲压件外观要求：冲压件应无脱层、裂缝；</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11）喷涂层外观要求：涂层应无漏喷、锈蚀；涂层应光滑均匀，色泽一致，应无流挂、疙瘩、皱皮、飞漆等缺陷；</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12）电镀层外观要求：电镀层表面应无剥落、返锈、毛刺；电镀层表面应无烧焦、起泡、针孔、裂纹、花斑（不包括镀彩锌）和划痕；</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13）安全性要求：活动部件间的距离:≤8mm或≥25mm,与人体接触的零部件不应有毛刺、刃口、尖锐的棱角和端头；</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14）金属喷漆理化性能：硬度，铅笔法≥H；冲击强度：无剥落、裂纹、皱纹；耐腐蚀：24h乙酸盐雾试验（ASS）不低于7级；</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15）操作台力学性能：水平静载荷试验力600N，10次无损，垂直静载荷试验力2000N，10次无损，持续垂直静载荷1.25kg/dm²24h无损；水平冲击稳定性质量50kg跌落高度40MM无损无倾翻，垂直加载稳定性750N无损无倾翻，操作台跌落高150mm10次无损，水平耐久力150N循环15000次无损，垂直耐久性力300N循环15000次无损，垂直冲击试验跌落高度300mm，10次无损。</w:t>
                  </w:r>
                </w:p>
              </w:tc>
              <w:tc>
                <w:tcPr>
                  <w:tcW w:type="dxa" w:w="1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学生实验区域</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学生实验桌</w:t>
                  </w:r>
                </w:p>
              </w:tc>
              <w:tc>
                <w:tcPr>
                  <w:tcW w:type="dxa" w:w="1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0"/>
                    </w:rPr>
                    <w:t>1、规格：≥2400*1200*780mm</w:t>
                  </w:r>
                  <w:r>
                    <w:br/>
                  </w:r>
                  <w:r>
                    <w:rPr>
                      <w:rFonts w:ascii="仿宋_GB2312" w:hAnsi="仿宋_GB2312" w:cs="仿宋_GB2312" w:eastAsia="仿宋_GB2312"/>
                      <w:sz w:val="20"/>
                    </w:rPr>
                    <w:t>2、台面：采用12.7mm厚实芯双面膜理化板台面，用CNC机械加工而成。</w:t>
                  </w:r>
                  <w:r>
                    <w:br/>
                  </w:r>
                  <w:r>
                    <w:rPr>
                      <w:rFonts w:ascii="仿宋_GB2312" w:hAnsi="仿宋_GB2312" w:cs="仿宋_GB2312" w:eastAsia="仿宋_GB2312"/>
                      <w:sz w:val="20"/>
                    </w:rPr>
                    <w:t xml:space="preserve">3、台身结构：新型塑铝结构，整体≥1200*600*780四张框架对拼；学生位镂空式，符合人体工程学设计，美观大方。 </w:t>
                  </w:r>
                  <w:r>
                    <w:br/>
                  </w:r>
                  <w:r>
                    <w:rPr>
                      <w:rFonts w:ascii="仿宋_GB2312" w:hAnsi="仿宋_GB2312" w:cs="仿宋_GB2312" w:eastAsia="仿宋_GB2312"/>
                      <w:sz w:val="20"/>
                    </w:rPr>
                    <w:t>桌身：由桌腿、立柱、大横梁、前横梁、中横梁、后横梁、支撑柱组成。</w:t>
                  </w:r>
                  <w:r>
                    <w:br/>
                  </w:r>
                  <w:r>
                    <w:rPr>
                      <w:rFonts w:ascii="仿宋_GB2312" w:hAnsi="仿宋_GB2312" w:cs="仿宋_GB2312" w:eastAsia="仿宋_GB2312"/>
                      <w:sz w:val="20"/>
                    </w:rPr>
                    <w:t>桌腿：采用</w:t>
                  </w:r>
                  <w:r>
                    <w:rPr>
                      <w:rFonts w:ascii="仿宋_GB2312" w:hAnsi="仿宋_GB2312" w:cs="仿宋_GB2312" w:eastAsia="仿宋_GB2312"/>
                      <w:sz w:val="20"/>
                    </w:rPr>
                    <w:t>Z字型压铸铝一次成型，三段链接。</w:t>
                  </w:r>
                  <w:r>
                    <w:br/>
                  </w:r>
                  <w:r>
                    <w:rPr>
                      <w:rFonts w:ascii="仿宋_GB2312" w:hAnsi="仿宋_GB2312" w:cs="仿宋_GB2312" w:eastAsia="仿宋_GB2312"/>
                      <w:sz w:val="20"/>
                    </w:rPr>
                    <w:t>上腿规格：</w:t>
                  </w:r>
                  <w:r>
                    <w:rPr>
                      <w:rFonts w:ascii="仿宋_GB2312" w:hAnsi="仿宋_GB2312" w:cs="仿宋_GB2312" w:eastAsia="仿宋_GB2312"/>
                      <w:sz w:val="20"/>
                    </w:rPr>
                    <w:t>≥长580*宽55*高83mm，壁厚≥2.5mm，内侧设有凹槽。</w:t>
                  </w:r>
                  <w:r>
                    <w:br/>
                  </w:r>
                  <w:r>
                    <w:rPr>
                      <w:rFonts w:ascii="仿宋_GB2312" w:hAnsi="仿宋_GB2312" w:cs="仿宋_GB2312" w:eastAsia="仿宋_GB2312"/>
                      <w:sz w:val="20"/>
                    </w:rPr>
                    <w:t>下腿规格：</w:t>
                  </w:r>
                  <w:r>
                    <w:rPr>
                      <w:rFonts w:ascii="仿宋_GB2312" w:hAnsi="仿宋_GB2312" w:cs="仿宋_GB2312" w:eastAsia="仿宋_GB2312"/>
                      <w:sz w:val="20"/>
                    </w:rPr>
                    <w:t>≥长545*宽55*高85mm，壁厚≥2.5mm，下脚正面设有塑料卡盖，组装完成后更加美观。</w:t>
                  </w:r>
                  <w:r>
                    <w:br/>
                  </w:r>
                  <w:r>
                    <w:rPr>
                      <w:rFonts w:ascii="仿宋_GB2312" w:hAnsi="仿宋_GB2312" w:cs="仿宋_GB2312" w:eastAsia="仿宋_GB2312"/>
                      <w:sz w:val="20"/>
                    </w:rPr>
                    <w:t>立柱：采用</w:t>
                  </w:r>
                  <w:r>
                    <w:rPr>
                      <w:rFonts w:ascii="仿宋_GB2312" w:hAnsi="仿宋_GB2312" w:cs="仿宋_GB2312" w:eastAsia="仿宋_GB2312"/>
                      <w:sz w:val="20"/>
                    </w:rPr>
                    <w:t>≥100*42*mm，壁厚≥1.5mm。立柱两端内部有2个铸铝成型的螺丝链接位。</w:t>
                  </w:r>
                  <w:r>
                    <w:br/>
                  </w:r>
                  <w:r>
                    <w:rPr>
                      <w:rFonts w:ascii="仿宋_GB2312" w:hAnsi="仿宋_GB2312" w:cs="仿宋_GB2312" w:eastAsia="仿宋_GB2312"/>
                      <w:sz w:val="20"/>
                    </w:rPr>
                    <w:t>前横梁：</w:t>
                  </w:r>
                  <w:r>
                    <w:rPr>
                      <w:rFonts w:ascii="仿宋_GB2312" w:hAnsi="仿宋_GB2312" w:cs="仿宋_GB2312" w:eastAsia="仿宋_GB2312"/>
                      <w:sz w:val="20"/>
                    </w:rPr>
                    <w:t>≥37*30mm，壁厚≥1.5mm。中横梁：≥40*30mm，壁厚≥1.5mm。</w:t>
                  </w:r>
                  <w:r>
                    <w:br/>
                  </w:r>
                  <w:r>
                    <w:rPr>
                      <w:rFonts w:ascii="仿宋_GB2312" w:hAnsi="仿宋_GB2312" w:cs="仿宋_GB2312" w:eastAsia="仿宋_GB2312"/>
                      <w:sz w:val="20"/>
                    </w:rPr>
                    <w:t>后横梁：</w:t>
                  </w:r>
                  <w:r>
                    <w:rPr>
                      <w:rFonts w:ascii="仿宋_GB2312" w:hAnsi="仿宋_GB2312" w:cs="仿宋_GB2312" w:eastAsia="仿宋_GB2312"/>
                      <w:sz w:val="20"/>
                    </w:rPr>
                    <w:t>≥37*30mm,壁厚≥1.5mm。后横梁上侧设50mm挡水板，防止物品滑落，挡水板两侧有塑料堵头圆角处理安全不刮伤。</w:t>
                  </w:r>
                  <w:r>
                    <w:br/>
                  </w:r>
                  <w:r>
                    <w:rPr>
                      <w:rFonts w:ascii="仿宋_GB2312" w:hAnsi="仿宋_GB2312" w:cs="仿宋_GB2312" w:eastAsia="仿宋_GB2312"/>
                      <w:sz w:val="20"/>
                    </w:rPr>
                    <w:t>支撑柱：</w:t>
                  </w:r>
                  <w:r>
                    <w:rPr>
                      <w:rFonts w:ascii="仿宋_GB2312" w:hAnsi="仿宋_GB2312" w:cs="仿宋_GB2312" w:eastAsia="仿宋_GB2312"/>
                      <w:sz w:val="20"/>
                    </w:rPr>
                    <w:t>≥27×40mm 壁厚≥2.5mm（根据需求匹配）材料均采用铝镁合金材料，材料表面经高压静电喷涂环氧树脂防护层，耐酸碱，耐腐蚀处理。</w:t>
                  </w:r>
                  <w:r>
                    <w:br/>
                  </w:r>
                  <w:r>
                    <w:rPr>
                      <w:rFonts w:ascii="仿宋_GB2312" w:hAnsi="仿宋_GB2312" w:cs="仿宋_GB2312" w:eastAsia="仿宋_GB2312"/>
                      <w:sz w:val="20"/>
                    </w:rPr>
                    <w:t>加强支撑下梁：采用</w:t>
                  </w:r>
                  <w:r>
                    <w:rPr>
                      <w:rFonts w:ascii="仿宋_GB2312" w:hAnsi="仿宋_GB2312" w:cs="仿宋_GB2312" w:eastAsia="仿宋_GB2312"/>
                      <w:sz w:val="20"/>
                    </w:rPr>
                    <w:t>≥60*30mm椭圆管，壁厚≥1.5mm。表面经高压静电喷涂环氧树脂防护层，耐酸碱，耐腐蚀处理。</w:t>
                  </w:r>
                  <w:r>
                    <w:br/>
                  </w:r>
                  <w:r>
                    <w:rPr>
                      <w:rFonts w:ascii="仿宋_GB2312" w:hAnsi="仿宋_GB2312" w:cs="仿宋_GB2312" w:eastAsia="仿宋_GB2312"/>
                      <w:sz w:val="20"/>
                    </w:rPr>
                    <w:t>4、书包斗:≥420*260*155mm，采用环保型PP材料一次性注塑成型，上面设计有可悬挂凳子的圆形孔，镂空独特造型，简洁时尚。产品特点：零甲醛、零污染、易擦洗、耐老化、环保、回收率高。</w:t>
                  </w:r>
                </w:p>
              </w:tc>
              <w:tc>
                <w:tcPr>
                  <w:tcW w:type="dxa" w:w="1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水槽柜</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1.水槽柜整体尺寸为≥450*600*840mm</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rPr>
                    <w:t>2.底围尺寸≥600*450*60mm，中间部分尺寸≥600*450*710mm；材质≥1.00mm镀锌钢板，表面环氧喷涂；上面水槽为PP改性材质，尺寸为水槽尺寸≥450*600*460mm，水槽内空上部尺寸为420*420mm，底部尺寸为360*380mm3、水槽最高深度为355mm，最低深度280mm，保障洗涤时水不外飞溅；水槽内部带滴水架，滴水架带8个滴水棒，滴水棒可以收纳；下带两层过滤网，可拆卸清理维护；水槽柜上面带检修口，同时可以收纳水管（吊装使用时）；检修门带锁，底围可安装约1寸定向轮。为保证产品质量，水槽柜符合以下技术参数及要求：水槽柜整体通过质量监督部门GB/T32487-2016《塑料家具通用技术条件》检测依据，塑料件：耐冷热循环、硬度、稳定性测试结果合格。</w:t>
                  </w:r>
                  <w:r>
                    <w:rPr>
                      <w:rFonts w:ascii="仿宋_GB2312" w:hAnsi="仿宋_GB2312" w:cs="仿宋_GB2312" w:eastAsia="仿宋_GB2312"/>
                      <w:sz w:val="20"/>
                      <w:b/>
                    </w:rPr>
                    <w:t>投标人需提供由具有检测资格的检测机构出具的产品检测报告复印件，并加盖制造商公章。</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三联水嘴</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总整高度</w:t>
                  </w:r>
                  <w:r>
                    <w:rPr>
                      <w:rFonts w:ascii="仿宋_GB2312" w:hAnsi="仿宋_GB2312" w:cs="仿宋_GB2312" w:eastAsia="仿宋_GB2312"/>
                      <w:sz w:val="20"/>
                    </w:rPr>
                    <w:t>≥ 660mm。</w:t>
                  </w:r>
                  <w:r>
                    <w:br/>
                  </w:r>
                  <w:r>
                    <w:rPr>
                      <w:rFonts w:ascii="仿宋_GB2312" w:hAnsi="仿宋_GB2312" w:cs="仿宋_GB2312" w:eastAsia="仿宋_GB2312"/>
                      <w:sz w:val="20"/>
                    </w:rPr>
                    <w:t>主体：采用</w:t>
                  </w:r>
                  <w:r>
                    <w:rPr>
                      <w:rFonts w:ascii="仿宋_GB2312" w:hAnsi="仿宋_GB2312" w:cs="仿宋_GB2312" w:eastAsia="仿宋_GB2312"/>
                      <w:sz w:val="20"/>
                    </w:rPr>
                    <w:t>ø24*2.5mm的黄铜制造。</w:t>
                  </w:r>
                  <w:r>
                    <w:br/>
                  </w:r>
                  <w:r>
                    <w:rPr>
                      <w:rFonts w:ascii="仿宋_GB2312" w:hAnsi="仿宋_GB2312" w:cs="仿宋_GB2312" w:eastAsia="仿宋_GB2312"/>
                      <w:sz w:val="20"/>
                    </w:rPr>
                    <w:t>直管：采用</w:t>
                  </w:r>
                  <w:r>
                    <w:rPr>
                      <w:rFonts w:ascii="仿宋_GB2312" w:hAnsi="仿宋_GB2312" w:cs="仿宋_GB2312" w:eastAsia="仿宋_GB2312"/>
                      <w:sz w:val="20"/>
                    </w:rPr>
                    <w:t>ø27*1.4 mm管径的不锈钢制造。</w:t>
                  </w:r>
                  <w:r>
                    <w:br/>
                  </w:r>
                  <w:r>
                    <w:rPr>
                      <w:rFonts w:ascii="仿宋_GB2312" w:hAnsi="仿宋_GB2312" w:cs="仿宋_GB2312" w:eastAsia="仿宋_GB2312"/>
                      <w:sz w:val="20"/>
                    </w:rPr>
                    <w:t>臂弯：采用</w:t>
                  </w:r>
                  <w:r>
                    <w:rPr>
                      <w:rFonts w:ascii="仿宋_GB2312" w:hAnsi="仿宋_GB2312" w:cs="仿宋_GB2312" w:eastAsia="仿宋_GB2312"/>
                      <w:sz w:val="20"/>
                    </w:rPr>
                    <w:t>ø20*1 mm 管径的黄铜制造。</w:t>
                  </w:r>
                  <w:r>
                    <w:br/>
                  </w:r>
                  <w:r>
                    <w:rPr>
                      <w:rFonts w:ascii="仿宋_GB2312" w:hAnsi="仿宋_GB2312" w:cs="仿宋_GB2312" w:eastAsia="仿宋_GB2312"/>
                      <w:sz w:val="20"/>
                    </w:rPr>
                    <w:t>鹅颈弯管：采用</w:t>
                  </w:r>
                  <w:r>
                    <w:rPr>
                      <w:rFonts w:ascii="仿宋_GB2312" w:hAnsi="仿宋_GB2312" w:cs="仿宋_GB2312" w:eastAsia="仿宋_GB2312"/>
                      <w:sz w:val="20"/>
                    </w:rPr>
                    <w:t>ø18*1 mm 管径的不锈钢制造。</w:t>
                  </w:r>
                  <w:r>
                    <w:br/>
                  </w:r>
                  <w:r>
                    <w:rPr>
                      <w:rFonts w:ascii="仿宋_GB2312" w:hAnsi="仿宋_GB2312" w:cs="仿宋_GB2312" w:eastAsia="仿宋_GB2312"/>
                      <w:sz w:val="20"/>
                    </w:rPr>
                    <w:t>涂层</w:t>
                  </w:r>
                  <w:r>
                    <w:rPr>
                      <w:rFonts w:ascii="仿宋_GB2312" w:hAnsi="仿宋_GB2312" w:cs="仿宋_GB2312" w:eastAsia="仿宋_GB2312"/>
                      <w:sz w:val="20"/>
                    </w:rPr>
                    <w:t>: 涂层经亚光环氧树脂耐酸碱粉末涂料热固处理，耐腐蚀、耐热，防紫外线辐射。</w:t>
                  </w:r>
                  <w:r>
                    <w:br/>
                  </w:r>
                  <w:r>
                    <w:rPr>
                      <w:rFonts w:ascii="仿宋_GB2312" w:hAnsi="仿宋_GB2312" w:cs="仿宋_GB2312" w:eastAsia="仿宋_GB2312"/>
                      <w:sz w:val="20"/>
                    </w:rPr>
                    <w:t>陶瓷阀芯</w:t>
                  </w:r>
                  <w:r>
                    <w:rPr>
                      <w:rFonts w:ascii="仿宋_GB2312" w:hAnsi="仿宋_GB2312" w:cs="仿宋_GB2312" w:eastAsia="仿宋_GB2312"/>
                      <w:sz w:val="20"/>
                    </w:rPr>
                    <w:t>: 90°旋转，使用寿命开关要求达到20万次，静态最大耐压10 bar，符合GB18145-2014标准。</w:t>
                  </w:r>
                  <w:r>
                    <w:br/>
                  </w:r>
                  <w:r>
                    <w:rPr>
                      <w:rFonts w:ascii="仿宋_GB2312" w:hAnsi="仿宋_GB2312" w:cs="仿宋_GB2312" w:eastAsia="仿宋_GB2312"/>
                      <w:sz w:val="20"/>
                    </w:rPr>
                    <w:t>开关旋钮</w:t>
                  </w:r>
                  <w:r>
                    <w:rPr>
                      <w:rFonts w:ascii="仿宋_GB2312" w:hAnsi="仿宋_GB2312" w:cs="仿宋_GB2312" w:eastAsia="仿宋_GB2312"/>
                      <w:sz w:val="20"/>
                    </w:rPr>
                    <w:t>: 高密度PP，人体工学设计，手感舒适。</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智能控制系统</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智能控制柜</w:t>
                  </w:r>
                </w:p>
              </w:tc>
              <w:tc>
                <w:tcPr>
                  <w:tcW w:type="dxa" w:w="1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0"/>
                    </w:rPr>
                    <w:t>整体尺寸：</w:t>
                  </w:r>
                  <w:r>
                    <w:rPr>
                      <w:rFonts w:ascii="仿宋_GB2312" w:hAnsi="仿宋_GB2312" w:cs="仿宋_GB2312" w:eastAsia="仿宋_GB2312"/>
                      <w:sz w:val="20"/>
                    </w:rPr>
                    <w:t>≥450mm*200mm*900㎜(±5㎜)；箱体厚度为约1.2㎜SPCC冷轧钢板，表面光滑，不易变形，强度高等特点，钣金折弯成型，表面经酸洗磷化处理，静电喷涂环保粉末高温处理工艺，无有害物质，具有防腐性高。</w:t>
                  </w:r>
                  <w:r>
                    <w:br/>
                  </w:r>
                  <w:r>
                    <w:rPr>
                      <w:rFonts w:ascii="仿宋_GB2312" w:hAnsi="仿宋_GB2312" w:cs="仿宋_GB2312" w:eastAsia="仿宋_GB2312"/>
                      <w:sz w:val="20"/>
                    </w:rPr>
                    <w:t>2、控制箱体内分二段式结构设计，柜上端为电气设备安装层，下端为控制操作屏系统</w:t>
                  </w:r>
                  <w:r>
                    <w:br/>
                  </w:r>
                  <w:r>
                    <w:rPr>
                      <w:rFonts w:ascii="仿宋_GB2312" w:hAnsi="仿宋_GB2312" w:cs="仿宋_GB2312" w:eastAsia="仿宋_GB2312"/>
                      <w:sz w:val="20"/>
                    </w:rPr>
                    <w:t>3、风机控制系统：重载矢量控制变频器1个，功率≥5.5KW，额定输入电压：三相380V，±15%；额定输入频率：50/60 HZ。</w:t>
                  </w:r>
                  <w:r>
                    <w:br/>
                  </w:r>
                  <w:r>
                    <w:rPr>
                      <w:rFonts w:ascii="仿宋_GB2312" w:hAnsi="仿宋_GB2312" w:cs="仿宋_GB2312" w:eastAsia="仿宋_GB2312"/>
                      <w:sz w:val="20"/>
                    </w:rPr>
                    <w:t>4、2P电源总开关一组，学生总控2P漏电保护器一组，220V电源插座1组，</w:t>
                  </w:r>
                  <w:r>
                    <w:br/>
                  </w:r>
                  <w:r>
                    <w:rPr>
                      <w:rFonts w:ascii="仿宋_GB2312" w:hAnsi="仿宋_GB2312" w:cs="仿宋_GB2312" w:eastAsia="仿宋_GB2312"/>
                      <w:sz w:val="20"/>
                    </w:rPr>
                    <w:t>5、单片机控制器及功能扩展模块1套，单片机保护模块1个,，急停控制系统1套；配有关键安全系统既长时间不操作，自动切断总电源。电源分组控制系统1套、照明分组控制系统1套、供排水分组控制系统1套。</w:t>
                  </w:r>
                  <w:r>
                    <w:br/>
                  </w:r>
                  <w:r>
                    <w:rPr>
                      <w:rFonts w:ascii="仿宋_GB2312" w:hAnsi="仿宋_GB2312" w:cs="仿宋_GB2312" w:eastAsia="仿宋_GB2312"/>
                      <w:sz w:val="20"/>
                      <w:b/>
                    </w:rPr>
                    <w:t>★</w:t>
                  </w:r>
                  <w:r>
                    <w:rPr>
                      <w:rFonts w:ascii="仿宋_GB2312" w:hAnsi="仿宋_GB2312" w:cs="仿宋_GB2312" w:eastAsia="仿宋_GB2312"/>
                      <w:sz w:val="20"/>
                    </w:rPr>
                    <w:t>6、为保障电气设备的使用安全需满足以下技术要求，参照GB4793.1-2007《测量、控制和实验室用电气设备的安全要求第1部分:通用要求》检测依据，不少于15项的电气设备安全检测：</w:t>
                  </w:r>
                </w:p>
                <w:p>
                  <w:pPr>
                    <w:pStyle w:val="null3"/>
                    <w:jc w:val="left"/>
                  </w:pPr>
                  <w:r>
                    <w:rPr>
                      <w:rFonts w:ascii="仿宋_GB2312" w:hAnsi="仿宋_GB2312" w:cs="仿宋_GB2312" w:eastAsia="仿宋_GB2312"/>
                      <w:sz w:val="20"/>
                      <w:b/>
                    </w:rPr>
                    <w:t>以下（</w:t>
                  </w:r>
                  <w:r>
                    <w:rPr>
                      <w:rFonts w:ascii="仿宋_GB2312" w:hAnsi="仿宋_GB2312" w:cs="仿宋_GB2312" w:eastAsia="仿宋_GB2312"/>
                      <w:sz w:val="20"/>
                      <w:b/>
                    </w:rPr>
                    <w:t>1）到（15）投标人需提供由具有检测资格的检测机构出具的产品检测报告复印件，并加盖制造商公章。</w:t>
                  </w:r>
                  <w:r>
                    <w:br/>
                  </w:r>
                  <w:r>
                    <w:rPr>
                      <w:rFonts w:ascii="仿宋_GB2312" w:hAnsi="仿宋_GB2312" w:cs="仿宋_GB2312" w:eastAsia="仿宋_GB2312"/>
                      <w:sz w:val="20"/>
                    </w:rPr>
                    <w:t>（</w:t>
                  </w:r>
                  <w:r>
                    <w:rPr>
                      <w:rFonts w:ascii="仿宋_GB2312" w:hAnsi="仿宋_GB2312" w:cs="仿宋_GB2312" w:eastAsia="仿宋_GB2312"/>
                      <w:sz w:val="20"/>
                    </w:rPr>
                    <w:t>1）防电击概述：见标准GB 4793.1-2007第6.1章节；</w:t>
                  </w:r>
                  <w:r>
                    <w:br/>
                  </w:r>
                  <w:r>
                    <w:rPr>
                      <w:rFonts w:ascii="仿宋_GB2312" w:hAnsi="仿宋_GB2312" w:cs="仿宋_GB2312" w:eastAsia="仿宋_GB2312"/>
                      <w:sz w:val="20"/>
                    </w:rPr>
                    <w:t>（</w:t>
                  </w:r>
                  <w:r>
                    <w:rPr>
                      <w:rFonts w:ascii="仿宋_GB2312" w:hAnsi="仿宋_GB2312" w:cs="仿宋_GB2312" w:eastAsia="仿宋_GB2312"/>
                      <w:sz w:val="20"/>
                    </w:rPr>
                    <w:t>2）可触及零部件的判定：见标准GB 4793.1-2007第6.2章节；</w:t>
                  </w:r>
                  <w:r>
                    <w:br/>
                  </w:r>
                  <w:r>
                    <w:rPr>
                      <w:rFonts w:ascii="仿宋_GB2312" w:hAnsi="仿宋_GB2312" w:cs="仿宋_GB2312" w:eastAsia="仿宋_GB2312"/>
                      <w:sz w:val="20"/>
                    </w:rPr>
                    <w:t>（</w:t>
                  </w:r>
                  <w:r>
                    <w:rPr>
                      <w:rFonts w:ascii="仿宋_GB2312" w:hAnsi="仿宋_GB2312" w:cs="仿宋_GB2312" w:eastAsia="仿宋_GB2312"/>
                      <w:sz w:val="20"/>
                    </w:rPr>
                    <w:t>3）可触及零部件的允许限值：见标准GB 4793.1-2007第6.3章节；</w:t>
                  </w:r>
                  <w:r>
                    <w:br/>
                  </w:r>
                  <w:r>
                    <w:rPr>
                      <w:rFonts w:ascii="仿宋_GB2312" w:hAnsi="仿宋_GB2312" w:cs="仿宋_GB2312" w:eastAsia="仿宋_GB2312"/>
                      <w:sz w:val="20"/>
                    </w:rPr>
                    <w:t>（</w:t>
                  </w:r>
                  <w:r>
                    <w:rPr>
                      <w:rFonts w:ascii="仿宋_GB2312" w:hAnsi="仿宋_GB2312" w:cs="仿宋_GB2312" w:eastAsia="仿宋_GB2312"/>
                      <w:sz w:val="20"/>
                    </w:rPr>
                    <w:t>4）正常条件下的防护：见标准GB 4793.1-2007第6.4章节；</w:t>
                  </w:r>
                  <w:r>
                    <w:br/>
                  </w:r>
                  <w:r>
                    <w:rPr>
                      <w:rFonts w:ascii="仿宋_GB2312" w:hAnsi="仿宋_GB2312" w:cs="仿宋_GB2312" w:eastAsia="仿宋_GB2312"/>
                      <w:sz w:val="20"/>
                    </w:rPr>
                    <w:t>（</w:t>
                  </w:r>
                  <w:r>
                    <w:rPr>
                      <w:rFonts w:ascii="仿宋_GB2312" w:hAnsi="仿宋_GB2312" w:cs="仿宋_GB2312" w:eastAsia="仿宋_GB2312"/>
                      <w:sz w:val="20"/>
                    </w:rPr>
                    <w:t>5）与外部电路的连接：见标准GB 4793.1-2007第6.6章节；</w:t>
                  </w:r>
                  <w:r>
                    <w:br/>
                  </w:r>
                  <w:r>
                    <w:rPr>
                      <w:rFonts w:ascii="仿宋_GB2312" w:hAnsi="仿宋_GB2312" w:cs="仿宋_GB2312" w:eastAsia="仿宋_GB2312"/>
                      <w:sz w:val="20"/>
                    </w:rPr>
                    <w:t>（</w:t>
                  </w:r>
                  <w:r>
                    <w:rPr>
                      <w:rFonts w:ascii="仿宋_GB2312" w:hAnsi="仿宋_GB2312" w:cs="仿宋_GB2312" w:eastAsia="仿宋_GB2312"/>
                      <w:sz w:val="20"/>
                    </w:rPr>
                    <w:t>6）电气间隙和爬电距离：见标准GB 4793.1-2007第6.7章节；</w:t>
                  </w:r>
                  <w:r>
                    <w:br/>
                  </w:r>
                  <w:r>
                    <w:rPr>
                      <w:rFonts w:ascii="仿宋_GB2312" w:hAnsi="仿宋_GB2312" w:cs="仿宋_GB2312" w:eastAsia="仿宋_GB2312"/>
                      <w:sz w:val="20"/>
                    </w:rPr>
                    <w:t>（</w:t>
                  </w:r>
                  <w:r>
                    <w:rPr>
                      <w:rFonts w:ascii="仿宋_GB2312" w:hAnsi="仿宋_GB2312" w:cs="仿宋_GB2312" w:eastAsia="仿宋_GB2312"/>
                      <w:sz w:val="20"/>
                    </w:rPr>
                    <w:t>7）介电强度试验程序见标准GB 4793.1-2007第6.8章节；</w:t>
                  </w:r>
                  <w:r>
                    <w:br/>
                  </w:r>
                  <w:r>
                    <w:rPr>
                      <w:rFonts w:ascii="仿宋_GB2312" w:hAnsi="仿宋_GB2312" w:cs="仿宋_GB2312" w:eastAsia="仿宋_GB2312"/>
                      <w:sz w:val="20"/>
                    </w:rPr>
                    <w:t>（</w:t>
                  </w:r>
                  <w:r>
                    <w:rPr>
                      <w:rFonts w:ascii="仿宋_GB2312" w:hAnsi="仿宋_GB2312" w:cs="仿宋_GB2312" w:eastAsia="仿宋_GB2312"/>
                      <w:sz w:val="20"/>
                    </w:rPr>
                    <w:t>8）防电击保护的结构要求见标准GB 4793.1-2007第6.9章节；</w:t>
                  </w:r>
                  <w:r>
                    <w:br/>
                  </w:r>
                  <w:r>
                    <w:rPr>
                      <w:rFonts w:ascii="仿宋_GB2312" w:hAnsi="仿宋_GB2312" w:cs="仿宋_GB2312" w:eastAsia="仿宋_GB2312"/>
                      <w:sz w:val="20"/>
                    </w:rPr>
                    <w:t>（</w:t>
                  </w:r>
                  <w:r>
                    <w:rPr>
                      <w:rFonts w:ascii="仿宋_GB2312" w:hAnsi="仿宋_GB2312" w:cs="仿宋_GB2312" w:eastAsia="仿宋_GB2312"/>
                      <w:sz w:val="20"/>
                    </w:rPr>
                    <w:t>9）电源线：见标准GB 4793.1-2007第6.10.1章节；</w:t>
                  </w:r>
                  <w:r>
                    <w:br/>
                  </w:r>
                  <w:r>
                    <w:rPr>
                      <w:rFonts w:ascii="仿宋_GB2312" w:hAnsi="仿宋_GB2312" w:cs="仿宋_GB2312" w:eastAsia="仿宋_GB2312"/>
                      <w:sz w:val="20"/>
                    </w:rPr>
                    <w:t>（</w:t>
                  </w:r>
                  <w:r>
                    <w:rPr>
                      <w:rFonts w:ascii="仿宋_GB2312" w:hAnsi="仿宋_GB2312" w:cs="仿宋_GB2312" w:eastAsia="仿宋_GB2312"/>
                      <w:sz w:val="20"/>
                    </w:rPr>
                    <w:t>10）供电电源的断开：见标准GB 4793.1-2007第6.11章节；</w:t>
                  </w:r>
                  <w:r>
                    <w:br/>
                  </w:r>
                  <w:r>
                    <w:rPr>
                      <w:rFonts w:ascii="仿宋_GB2312" w:hAnsi="仿宋_GB2312" w:cs="仿宋_GB2312" w:eastAsia="仿宋_GB2312"/>
                      <w:sz w:val="20"/>
                    </w:rPr>
                    <w:t>（</w:t>
                  </w:r>
                  <w:r>
                    <w:rPr>
                      <w:rFonts w:ascii="仿宋_GB2312" w:hAnsi="仿宋_GB2312" w:cs="仿宋_GB2312" w:eastAsia="仿宋_GB2312"/>
                      <w:sz w:val="20"/>
                    </w:rPr>
                    <w:t>11）提起和搬运用装置：见标准GB 4793.1-2007第7.4章节；</w:t>
                  </w:r>
                  <w:r>
                    <w:br/>
                  </w:r>
                  <w:r>
                    <w:rPr>
                      <w:rFonts w:ascii="仿宋_GB2312" w:hAnsi="仿宋_GB2312" w:cs="仿宋_GB2312" w:eastAsia="仿宋_GB2312"/>
                      <w:sz w:val="20"/>
                    </w:rPr>
                    <w:t>（</w:t>
                  </w:r>
                  <w:r>
                    <w:rPr>
                      <w:rFonts w:ascii="仿宋_GB2312" w:hAnsi="仿宋_GB2312" w:cs="仿宋_GB2312" w:eastAsia="仿宋_GB2312"/>
                      <w:sz w:val="20"/>
                    </w:rPr>
                    <w:t>12）墙壁安装：见标准GB 4793.1-2007第7.5章节；</w:t>
                  </w:r>
                  <w:r>
                    <w:br/>
                  </w:r>
                  <w:r>
                    <w:rPr>
                      <w:rFonts w:ascii="仿宋_GB2312" w:hAnsi="仿宋_GB2312" w:cs="仿宋_GB2312" w:eastAsia="仿宋_GB2312"/>
                      <w:sz w:val="20"/>
                    </w:rPr>
                    <w:t>（</w:t>
                  </w:r>
                  <w:r>
                    <w:rPr>
                      <w:rFonts w:ascii="仿宋_GB2312" w:hAnsi="仿宋_GB2312" w:cs="仿宋_GB2312" w:eastAsia="仿宋_GB2312"/>
                      <w:sz w:val="20"/>
                    </w:rPr>
                    <w:t>13）外壳的刚性试验：见标准GB 4793.1-2007第8.1章节；</w:t>
                  </w:r>
                  <w:r>
                    <w:br/>
                  </w:r>
                  <w:r>
                    <w:rPr>
                      <w:rFonts w:ascii="仿宋_GB2312" w:hAnsi="仿宋_GB2312" w:cs="仿宋_GB2312" w:eastAsia="仿宋_GB2312"/>
                      <w:sz w:val="20"/>
                    </w:rPr>
                    <w:t>（</w:t>
                  </w:r>
                  <w:r>
                    <w:rPr>
                      <w:rFonts w:ascii="仿宋_GB2312" w:hAnsi="仿宋_GB2312" w:cs="仿宋_GB2312" w:eastAsia="仿宋_GB2312"/>
                      <w:sz w:val="20"/>
                    </w:rPr>
                    <w:t>14）一旦出现着火，将火焰控制在设备内：见标准GB 4793.1-2007第9.2章节；</w:t>
                  </w:r>
                  <w:r>
                    <w:br/>
                  </w:r>
                  <w:r>
                    <w:rPr>
                      <w:rFonts w:ascii="仿宋_GB2312" w:hAnsi="仿宋_GB2312" w:cs="仿宋_GB2312" w:eastAsia="仿宋_GB2312"/>
                      <w:sz w:val="20"/>
                    </w:rPr>
                    <w:t>（</w:t>
                  </w:r>
                  <w:r>
                    <w:rPr>
                      <w:rFonts w:ascii="仿宋_GB2312" w:hAnsi="仿宋_GB2312" w:cs="仿宋_GB2312" w:eastAsia="仿宋_GB2312"/>
                      <w:sz w:val="20"/>
                    </w:rPr>
                    <w:t>15）过流保护：见标准GB 4793.1-2007第9.5章节。</w:t>
                  </w:r>
                  <w:r>
                    <w:br/>
                  </w:r>
                  <w:r>
                    <w:rPr>
                      <w:rFonts w:ascii="仿宋_GB2312" w:hAnsi="仿宋_GB2312" w:cs="仿宋_GB2312" w:eastAsia="仿宋_GB2312"/>
                      <w:sz w:val="20"/>
                    </w:rPr>
                    <w:t>参照</w:t>
                  </w:r>
                  <w:r>
                    <w:rPr>
                      <w:rFonts w:ascii="仿宋_GB2312" w:hAnsi="仿宋_GB2312" w:cs="仿宋_GB2312" w:eastAsia="仿宋_GB2312"/>
                      <w:sz w:val="20"/>
                    </w:rPr>
                    <w:t>GB/T3325-2024《金属家具通用技术条件》金属喷漆涂层理化：硬度≥H；冲击高度400mm无剥落、裂纹、皱纹；耐腐蚀100h内无鼓泡、无锈迹。</w:t>
                  </w:r>
                </w:p>
              </w:tc>
              <w:tc>
                <w:tcPr>
                  <w:tcW w:type="dxa" w:w="1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智能控制屏</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规格：显示屏采用约</w:t>
                  </w:r>
                  <w:r>
                    <w:rPr>
                      <w:rFonts w:ascii="仿宋_GB2312" w:hAnsi="仿宋_GB2312" w:cs="仿宋_GB2312" w:eastAsia="仿宋_GB2312"/>
                      <w:sz w:val="20"/>
                    </w:rPr>
                    <w:t>10寸高分辨率工业安卓屏，18bit调色板RGB26万色真彩显示，分辨率约1024*600像素，LED背光模式，背光亮度250nit，亮度可以调整，全视角IPS，电容式触摸屏，4核1.2GHz,ARM Cortex-A7架构，操作系统安卓V4.4,≥512MB运行内存，EMCC5.1,4GB,OpenGL ES 2.0, 工作温度12V电压，湿度60%，最小值-20℃，最大值70℃，储存温度最大值-30℃，最大值80℃。</w:t>
                  </w:r>
                </w:p>
                <w:p>
                  <w:pPr>
                    <w:pStyle w:val="null3"/>
                    <w:jc w:val="left"/>
                  </w:pPr>
                  <w:r>
                    <w:rPr>
                      <w:rFonts w:ascii="仿宋_GB2312" w:hAnsi="仿宋_GB2312" w:cs="仿宋_GB2312" w:eastAsia="仿宋_GB2312"/>
                      <w:sz w:val="20"/>
                    </w:rPr>
                    <w:t>默认密码登陆；密码可以设置修改，实时显示当前北京时间、设备温湿度实时显示。集中控制系统，可执行各选项控制（配一启动按钮开关和一急停开关）</w:t>
                  </w:r>
                  <w:r>
                    <w:rPr>
                      <w:rFonts w:ascii="仿宋_GB2312" w:hAnsi="仿宋_GB2312" w:cs="仿宋_GB2312" w:eastAsia="仿宋_GB2312"/>
                      <w:sz w:val="20"/>
                    </w:rPr>
                    <w:t>1、摇臂控制系统：教师通过控制箱或移动设备对全室摇臂进行单独或分组控制（上升、下降或暂停，上升或下降到底后摇臂会自动停止）。2、电源控制系统：教师通过控制箱或移动设备对全室220V高压及0-30V低压进行单独或分组控制。3、照明控制系统：教师通过控制箱或移动设备对全室照明进行单独或分组控制；4、供排水控制系统：每个学生终端配置一组水流检测传感器，当供水时自动进行排水控制；摇臂下方配有插拔式自动锁紧供水接口，接口与学生水槽柜之间通过硅胶软管连接，即插即用，用完拔下收起即可。排水系统：排水由智能化控制系统集中控制，摇臂下方配有插拔式自动锁紧排水接口，接口与学生水槽柜通过具有耐酸、耐碱、耐腐蚀功能的硅胶软管连接，即插即用，用完拔下收起即可，供排水管具有到位检测功能，水管未拔下，摇臂不能收起（防摇臂误操作收起检测系统）。5、通风控制：触摸数字无极变频控制，具有频率数字显示功能，可精确控制通风风量。</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app吊装控制系统</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微信小程序</w:t>
                  </w:r>
                  <w:r>
                    <w:rPr>
                      <w:rFonts w:ascii="仿宋_GB2312" w:hAnsi="仿宋_GB2312" w:cs="仿宋_GB2312" w:eastAsia="仿宋_GB2312"/>
                      <w:sz w:val="20"/>
                    </w:rPr>
                    <w:t>APP集中控制系统，可执行各选项控制：</w:t>
                  </w:r>
                </w:p>
                <w:p>
                  <w:pPr>
                    <w:pStyle w:val="null3"/>
                    <w:numPr>
                      <w:ilvl w:val="0"/>
                      <w:numId w:val="2"/>
                    </w:numPr>
                    <w:jc w:val="left"/>
                  </w:pPr>
                  <w:r>
                    <w:rPr>
                      <w:rFonts w:ascii="仿宋_GB2312" w:hAnsi="仿宋_GB2312" w:cs="仿宋_GB2312" w:eastAsia="仿宋_GB2312"/>
                      <w:sz w:val="20"/>
                    </w:rPr>
                    <w:t>摇臂控制：对全室摇臂进行单独或分组控制（上升、下降或暂停，上升或下降到底后摇臂会自动停止），具有防卡，防夹功能。</w:t>
                  </w:r>
                </w:p>
                <w:p>
                  <w:pPr>
                    <w:pStyle w:val="null3"/>
                    <w:numPr>
                      <w:ilvl w:val="0"/>
                      <w:numId w:val="2"/>
                    </w:numPr>
                    <w:jc w:val="left"/>
                  </w:pPr>
                  <w:r>
                    <w:rPr>
                      <w:rFonts w:ascii="仿宋_GB2312" w:hAnsi="仿宋_GB2312" w:cs="仿宋_GB2312" w:eastAsia="仿宋_GB2312"/>
                      <w:sz w:val="20"/>
                    </w:rPr>
                    <w:t>电源控制：对全室</w:t>
                  </w:r>
                  <w:r>
                    <w:rPr>
                      <w:rFonts w:ascii="仿宋_GB2312" w:hAnsi="仿宋_GB2312" w:cs="仿宋_GB2312" w:eastAsia="仿宋_GB2312"/>
                      <w:sz w:val="20"/>
                    </w:rPr>
                    <w:t>220V进行单独或分组控制。</w:t>
                  </w:r>
                </w:p>
                <w:p>
                  <w:pPr>
                    <w:pStyle w:val="null3"/>
                    <w:numPr>
                      <w:ilvl w:val="0"/>
                      <w:numId w:val="2"/>
                    </w:numPr>
                    <w:jc w:val="left"/>
                  </w:pPr>
                  <w:r>
                    <w:rPr>
                      <w:rFonts w:ascii="仿宋_GB2312" w:hAnsi="仿宋_GB2312" w:cs="仿宋_GB2312" w:eastAsia="仿宋_GB2312"/>
                      <w:sz w:val="20"/>
                    </w:rPr>
                    <w:t>照明控制：对全室照明进行单独或分组控制。</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温湿度探测系统</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内置精密传感装置，保障室内的环境舒适性，在屏幕上实时显示当前环境的各项数值：</w:t>
                  </w:r>
                  <w:r>
                    <w:br/>
                  </w:r>
                  <w:r>
                    <w:rPr>
                      <w:rFonts w:ascii="仿宋_GB2312" w:hAnsi="仿宋_GB2312" w:cs="仿宋_GB2312" w:eastAsia="仿宋_GB2312"/>
                      <w:sz w:val="20"/>
                    </w:rPr>
                    <w:t>（</w:t>
                  </w:r>
                  <w:r>
                    <w:rPr>
                      <w:rFonts w:ascii="仿宋_GB2312" w:hAnsi="仿宋_GB2312" w:cs="仿宋_GB2312" w:eastAsia="仿宋_GB2312"/>
                      <w:sz w:val="20"/>
                    </w:rPr>
                    <w:t>1）温湿度：控制箱内配置精密温湿度传感器，实时显示当前环境的温度和湿度。</w:t>
                  </w:r>
                  <w:r>
                    <w:br/>
                  </w:r>
                  <w:r>
                    <w:rPr>
                      <w:rFonts w:ascii="仿宋_GB2312" w:hAnsi="仿宋_GB2312" w:cs="仿宋_GB2312" w:eastAsia="仿宋_GB2312"/>
                      <w:sz w:val="20"/>
                    </w:rPr>
                    <w:t>（</w:t>
                  </w:r>
                  <w:r>
                    <w:rPr>
                      <w:rFonts w:ascii="仿宋_GB2312" w:hAnsi="仿宋_GB2312" w:cs="仿宋_GB2312" w:eastAsia="仿宋_GB2312"/>
                      <w:sz w:val="20"/>
                    </w:rPr>
                    <w:t>2)烟雾浓度：支持烟雾浓度实时监测，传感器会将采集到的实时烟雾浓度参数显示在屏幕上。</w:t>
                  </w:r>
                  <w:r>
                    <w:br/>
                  </w:r>
                  <w:r>
                    <w:rPr>
                      <w:rFonts w:ascii="仿宋_GB2312" w:hAnsi="仿宋_GB2312" w:cs="仿宋_GB2312" w:eastAsia="仿宋_GB2312"/>
                      <w:sz w:val="20"/>
                    </w:rPr>
                    <w:t>（</w:t>
                  </w:r>
                  <w:r>
                    <w:rPr>
                      <w:rFonts w:ascii="仿宋_GB2312" w:hAnsi="仿宋_GB2312" w:cs="仿宋_GB2312" w:eastAsia="仿宋_GB2312"/>
                      <w:sz w:val="20"/>
                    </w:rPr>
                    <w:t>3）CO₂：可监测二氧化碳的浓度值，将通过传感器采集数据，可显示在屏幕上。</w:t>
                  </w:r>
                  <w:r>
                    <w:br/>
                  </w:r>
                  <w:r>
                    <w:rPr>
                      <w:rFonts w:ascii="仿宋_GB2312" w:hAnsi="仿宋_GB2312" w:cs="仿宋_GB2312" w:eastAsia="仿宋_GB2312"/>
                      <w:sz w:val="20"/>
                    </w:rPr>
                    <w:t xml:space="preserve"> </w:t>
                  </w:r>
                  <w:r>
                    <w:rPr>
                      <w:rFonts w:ascii="仿宋_GB2312" w:hAnsi="仿宋_GB2312" w:cs="仿宋_GB2312" w:eastAsia="仿宋_GB2312"/>
                      <w:sz w:val="20"/>
                    </w:rPr>
                    <w:t>(4)甲醛浓度：可实时通过传感器采集甲醛浓度，并且可将该浓度显示在屏幕上。</w:t>
                  </w:r>
                  <w:r>
                    <w:br/>
                  </w:r>
                  <w:r>
                    <w:rPr>
                      <w:rFonts w:ascii="仿宋_GB2312" w:hAnsi="仿宋_GB2312" w:cs="仿宋_GB2312" w:eastAsia="仿宋_GB2312"/>
                      <w:sz w:val="20"/>
                    </w:rPr>
                    <w:t xml:space="preserve"> </w:t>
                  </w:r>
                  <w:r>
                    <w:rPr>
                      <w:rFonts w:ascii="仿宋_GB2312" w:hAnsi="仿宋_GB2312" w:cs="仿宋_GB2312" w:eastAsia="仿宋_GB2312"/>
                      <w:sz w:val="20"/>
                    </w:rPr>
                    <w:t>(5)TVOC：可通过传感器采集室内TVOC的数值显示在屏幕上。</w:t>
                  </w:r>
                  <w:r>
                    <w:br/>
                  </w:r>
                  <w:r>
                    <w:rPr>
                      <w:rFonts w:ascii="仿宋_GB2312" w:hAnsi="仿宋_GB2312" w:cs="仿宋_GB2312" w:eastAsia="仿宋_GB2312"/>
                      <w:sz w:val="20"/>
                    </w:rPr>
                    <w:t xml:space="preserve"> </w:t>
                  </w:r>
                  <w:r>
                    <w:rPr>
                      <w:rFonts w:ascii="仿宋_GB2312" w:hAnsi="仿宋_GB2312" w:cs="仿宋_GB2312" w:eastAsia="仿宋_GB2312"/>
                      <w:sz w:val="20"/>
                    </w:rPr>
                    <w:t>(6)PM2.5：可以实时统计教室内PM2.5 的数值，并且将该数值显示在屏幕上。</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手机语音控制</w:t>
                  </w:r>
                  <w:r>
                    <w:rPr>
                      <w:rFonts w:ascii="仿宋_GB2312" w:hAnsi="仿宋_GB2312" w:cs="仿宋_GB2312" w:eastAsia="仿宋_GB2312"/>
                      <w:sz w:val="20"/>
                    </w:rPr>
                    <w:t>(APP 控制系统）</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微信小程序语音控制，对语音识别器说相应的指令即可控制主控台发送相应的动作指令，语音可控制交直流电压输出，高压输出，各组锁定，比如语音摇臂风管下放，语音电源电压</w:t>
                  </w:r>
                  <w:r>
                    <w:rPr>
                      <w:rFonts w:ascii="仿宋_GB2312" w:hAnsi="仿宋_GB2312" w:cs="仿宋_GB2312" w:eastAsia="仿宋_GB2312"/>
                      <w:sz w:val="20"/>
                    </w:rPr>
                    <w:t>12V，就可控制开启摇臂的放下，电压也就输出12V。</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显示器</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面板尺寸：</w:t>
                  </w:r>
                  <w:r>
                    <w:rPr>
                      <w:rFonts w:ascii="仿宋_GB2312" w:hAnsi="仿宋_GB2312" w:cs="仿宋_GB2312" w:eastAsia="仿宋_GB2312"/>
                      <w:sz w:val="20"/>
                    </w:rPr>
                    <w:t>≥23.8英寸；</w:t>
                  </w:r>
                  <w:r>
                    <w:br/>
                  </w:r>
                  <w:r>
                    <w:rPr>
                      <w:rFonts w:ascii="仿宋_GB2312" w:hAnsi="仿宋_GB2312" w:cs="仿宋_GB2312" w:eastAsia="仿宋_GB2312"/>
                      <w:sz w:val="20"/>
                    </w:rPr>
                    <w:t>面板类型：</w:t>
                  </w:r>
                  <w:r>
                    <w:rPr>
                      <w:rFonts w:ascii="仿宋_GB2312" w:hAnsi="仿宋_GB2312" w:cs="仿宋_GB2312" w:eastAsia="仿宋_GB2312"/>
                      <w:sz w:val="20"/>
                    </w:rPr>
                    <w:t>VA技术；</w:t>
                  </w:r>
                  <w:r>
                    <w:br/>
                  </w:r>
                  <w:r>
                    <w:rPr>
                      <w:rFonts w:ascii="仿宋_GB2312" w:hAnsi="仿宋_GB2312" w:cs="仿宋_GB2312" w:eastAsia="仿宋_GB2312"/>
                      <w:sz w:val="20"/>
                    </w:rPr>
                    <w:t>分辨率：</w:t>
                  </w:r>
                  <w:r>
                    <w:rPr>
                      <w:rFonts w:ascii="仿宋_GB2312" w:hAnsi="仿宋_GB2312" w:cs="仿宋_GB2312" w:eastAsia="仿宋_GB2312"/>
                      <w:sz w:val="20"/>
                    </w:rPr>
                    <w:t>≥1920*1080 ；</w:t>
                  </w:r>
                </w:p>
                <w:p>
                  <w:pPr>
                    <w:pStyle w:val="null3"/>
                    <w:jc w:val="left"/>
                  </w:pPr>
                  <w:r>
                    <w:rPr>
                      <w:rFonts w:ascii="仿宋_GB2312" w:hAnsi="仿宋_GB2312" w:cs="仿宋_GB2312" w:eastAsia="仿宋_GB2312"/>
                      <w:sz w:val="20"/>
                    </w:rPr>
                    <w:t>刷新率：</w:t>
                  </w:r>
                  <w:r>
                    <w:rPr>
                      <w:rFonts w:ascii="仿宋_GB2312" w:hAnsi="仿宋_GB2312" w:cs="仿宋_GB2312" w:eastAsia="仿宋_GB2312"/>
                      <w:sz w:val="20"/>
                    </w:rPr>
                    <w:t>≥100HZ(HDMI)；</w:t>
                  </w:r>
                  <w:r>
                    <w:br/>
                  </w:r>
                  <w:r>
                    <w:rPr>
                      <w:rFonts w:ascii="仿宋_GB2312" w:hAnsi="仿宋_GB2312" w:cs="仿宋_GB2312" w:eastAsia="仿宋_GB2312"/>
                      <w:sz w:val="20"/>
                    </w:rPr>
                    <w:t>亮度：</w:t>
                  </w:r>
                  <w:r>
                    <w:rPr>
                      <w:rFonts w:ascii="仿宋_GB2312" w:hAnsi="仿宋_GB2312" w:cs="仿宋_GB2312" w:eastAsia="仿宋_GB2312"/>
                      <w:sz w:val="20"/>
                    </w:rPr>
                    <w:t>≥250  nits；</w:t>
                  </w:r>
                  <w:r>
                    <w:br/>
                  </w:r>
                  <w:r>
                    <w:rPr>
                      <w:rFonts w:ascii="仿宋_GB2312" w:hAnsi="仿宋_GB2312" w:cs="仿宋_GB2312" w:eastAsia="仿宋_GB2312"/>
                      <w:sz w:val="20"/>
                    </w:rPr>
                    <w:t>对比度</w:t>
                  </w:r>
                  <w:r>
                    <w:rPr>
                      <w:rFonts w:ascii="仿宋_GB2312" w:hAnsi="仿宋_GB2312" w:cs="仿宋_GB2312" w:eastAsia="仿宋_GB2312"/>
                      <w:sz w:val="20"/>
                    </w:rPr>
                    <w:t>:≥3000:1；</w:t>
                  </w:r>
                  <w:r>
                    <w:br/>
                  </w:r>
                  <w:r>
                    <w:rPr>
                      <w:rFonts w:ascii="仿宋_GB2312" w:hAnsi="仿宋_GB2312" w:cs="仿宋_GB2312" w:eastAsia="仿宋_GB2312"/>
                      <w:sz w:val="20"/>
                    </w:rPr>
                    <w:t>可视角度</w:t>
                  </w:r>
                  <w:r>
                    <w:rPr>
                      <w:rFonts w:ascii="仿宋_GB2312" w:hAnsi="仿宋_GB2312" w:cs="仿宋_GB2312" w:eastAsia="仿宋_GB2312"/>
                      <w:sz w:val="20"/>
                    </w:rPr>
                    <w:t>:≥178°/178；</w:t>
                  </w:r>
                  <w:r>
                    <w:br/>
                  </w:r>
                  <w:r>
                    <w:rPr>
                      <w:rFonts w:ascii="仿宋_GB2312" w:hAnsi="仿宋_GB2312" w:cs="仿宋_GB2312" w:eastAsia="仿宋_GB2312"/>
                      <w:sz w:val="20"/>
                    </w:rPr>
                    <w:t>外观颜色</w:t>
                  </w:r>
                  <w:r>
                    <w:rPr>
                      <w:rFonts w:ascii="仿宋_GB2312" w:hAnsi="仿宋_GB2312" w:cs="仿宋_GB2312" w:eastAsia="仿宋_GB2312"/>
                      <w:sz w:val="20"/>
                    </w:rPr>
                    <w:t>:黑色；</w:t>
                  </w:r>
                  <w:r>
                    <w:br/>
                  </w:r>
                  <w:r>
                    <w:rPr>
                      <w:rFonts w:ascii="仿宋_GB2312" w:hAnsi="仿宋_GB2312" w:cs="仿宋_GB2312" w:eastAsia="仿宋_GB2312"/>
                      <w:sz w:val="20"/>
                    </w:rPr>
                    <w:t>外置电源</w:t>
                  </w:r>
                  <w:r>
                    <w:rPr>
                      <w:rFonts w:ascii="仿宋_GB2312" w:hAnsi="仿宋_GB2312" w:cs="仿宋_GB2312" w:eastAsia="仿宋_GB2312"/>
                      <w:sz w:val="20"/>
                    </w:rPr>
                    <w:t>:≥12V  2A；</w:t>
                  </w:r>
                  <w:r>
                    <w:br/>
                  </w:r>
                  <w:r>
                    <w:rPr>
                      <w:rFonts w:ascii="仿宋_GB2312" w:hAnsi="仿宋_GB2312" w:cs="仿宋_GB2312" w:eastAsia="仿宋_GB2312"/>
                      <w:sz w:val="20"/>
                    </w:rPr>
                    <w:t>背光：</w:t>
                  </w:r>
                  <w:r>
                    <w:rPr>
                      <w:rFonts w:ascii="仿宋_GB2312" w:hAnsi="仿宋_GB2312" w:cs="仿宋_GB2312" w:eastAsia="仿宋_GB2312"/>
                      <w:sz w:val="20"/>
                    </w:rPr>
                    <w:t>LED；</w:t>
                  </w:r>
                  <w:r>
                    <w:br/>
                  </w:r>
                  <w:r>
                    <w:rPr>
                      <w:rFonts w:ascii="仿宋_GB2312" w:hAnsi="仿宋_GB2312" w:cs="仿宋_GB2312" w:eastAsia="仿宋_GB2312"/>
                      <w:sz w:val="20"/>
                    </w:rPr>
                    <w:t>接口类型：</w:t>
                  </w:r>
                  <w:r>
                    <w:rPr>
                      <w:rFonts w:ascii="仿宋_GB2312" w:hAnsi="仿宋_GB2312" w:cs="仿宋_GB2312" w:eastAsia="仿宋_GB2312"/>
                      <w:sz w:val="20"/>
                    </w:rPr>
                    <w:t>VGA+HDMI；</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显示器吊架</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显示器专用吊架</w:t>
                  </w:r>
                  <w:r>
                    <w:rPr>
                      <w:rFonts w:ascii="仿宋_GB2312" w:hAnsi="仿宋_GB2312" w:cs="仿宋_GB2312" w:eastAsia="仿宋_GB2312"/>
                      <w:sz w:val="20"/>
                    </w:rPr>
                    <w:t>.可伸缩旋转机械臂。</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副</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顶部集成供给系统</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智能吊装（主体框架）</w:t>
                  </w:r>
                </w:p>
              </w:tc>
              <w:tc>
                <w:tcPr>
                  <w:tcW w:type="dxa" w:w="1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采用标准模块化组成，</w:t>
                  </w:r>
                  <w:r>
                    <w:rPr>
                      <w:rFonts w:ascii="仿宋_GB2312" w:hAnsi="仿宋_GB2312" w:cs="仿宋_GB2312" w:eastAsia="仿宋_GB2312"/>
                      <w:sz w:val="20"/>
                    </w:rPr>
                    <w:t>≥1200*550*200mm为一组；外形及材质：主框架采用航空飞碟式设计1.8MM-3mm厚铝合金模具成型表面经环氧树脂粉末喷涂高温固化处理，舱体下部采用镀锌钢板配色成型，左右装饰条采用实验室专用铝合金模具型材，表面经环氧树脂粉末喷涂高温固化处理。具有阻燃性强和耐酸碱、耐腐蚀，光泽度好，美观大方。</w:t>
                  </w:r>
                  <w:r>
                    <w:br/>
                  </w:r>
                  <w:r>
                    <w:rPr>
                      <w:rFonts w:ascii="仿宋_GB2312" w:hAnsi="仿宋_GB2312" w:cs="仿宋_GB2312" w:eastAsia="仿宋_GB2312"/>
                      <w:sz w:val="20"/>
                      <w:b/>
                    </w:rPr>
                    <w:t>★</w:t>
                  </w:r>
                  <w:r>
                    <w:rPr>
                      <w:rFonts w:ascii="仿宋_GB2312" w:hAnsi="仿宋_GB2312" w:cs="仿宋_GB2312" w:eastAsia="仿宋_GB2312"/>
                      <w:sz w:val="20"/>
                    </w:rPr>
                    <w:t>为保障电气设备的使用安全需满足以下技术要求，参照《厂方技术条件》、</w:t>
                  </w:r>
                  <w:r>
                    <w:rPr>
                      <w:rFonts w:ascii="仿宋_GB2312" w:hAnsi="仿宋_GB2312" w:cs="仿宋_GB2312" w:eastAsia="仿宋_GB2312"/>
                      <w:sz w:val="20"/>
                    </w:rPr>
                    <w:t>GB 4793.1-2007《测量、控制和实验室用电气设备的安全要求 第1部分:通用要求》不少于12项的安全检测：</w:t>
                  </w:r>
                </w:p>
                <w:p>
                  <w:pPr>
                    <w:pStyle w:val="null3"/>
                    <w:jc w:val="left"/>
                  </w:pPr>
                  <w:r>
                    <w:rPr>
                      <w:rFonts w:ascii="仿宋_GB2312" w:hAnsi="仿宋_GB2312" w:cs="仿宋_GB2312" w:eastAsia="仿宋_GB2312"/>
                      <w:sz w:val="20"/>
                      <w:b/>
                    </w:rPr>
                    <w:t>以下（</w:t>
                  </w:r>
                  <w:r>
                    <w:rPr>
                      <w:rFonts w:ascii="仿宋_GB2312" w:hAnsi="仿宋_GB2312" w:cs="仿宋_GB2312" w:eastAsia="仿宋_GB2312"/>
                      <w:sz w:val="20"/>
                      <w:b/>
                    </w:rPr>
                    <w:t>1）到（12）投标人需提供由具有检测资格的检测机构出具的产品检测报告复印件，并加盖制造商公章。</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1）防电击：可触及零部件不得出现危险带电；</w:t>
                  </w:r>
                  <w:r>
                    <w:br/>
                  </w:r>
                  <w:r>
                    <w:rPr>
                      <w:rFonts w:ascii="仿宋_GB2312" w:hAnsi="仿宋_GB2312" w:cs="仿宋_GB2312" w:eastAsia="仿宋_GB2312"/>
                      <w:sz w:val="20"/>
                    </w:rPr>
                    <w:t>（</w:t>
                  </w:r>
                  <w:r>
                    <w:rPr>
                      <w:rFonts w:ascii="仿宋_GB2312" w:hAnsi="仿宋_GB2312" w:cs="仿宋_GB2312" w:eastAsia="仿宋_GB2312"/>
                      <w:sz w:val="20"/>
                    </w:rPr>
                    <w:t>2）可触及零部件的判定：铰接式试验指应施加于各个可能的位置，刚性试验指的施加（10N），危险带电零部件上方的开孔，预调控制件的开孔；</w:t>
                  </w:r>
                  <w:r>
                    <w:br/>
                  </w:r>
                  <w:r>
                    <w:rPr>
                      <w:rFonts w:ascii="仿宋_GB2312" w:hAnsi="仿宋_GB2312" w:cs="仿宋_GB2312" w:eastAsia="仿宋_GB2312"/>
                      <w:sz w:val="20"/>
                    </w:rPr>
                    <w:t>（</w:t>
                  </w:r>
                  <w:r>
                    <w:rPr>
                      <w:rFonts w:ascii="仿宋_GB2312" w:hAnsi="仿宋_GB2312" w:cs="仿宋_GB2312" w:eastAsia="仿宋_GB2312"/>
                      <w:sz w:val="20"/>
                    </w:rPr>
                    <w:t>3）可触及零部件的允许限制：正常条件下的值，直流24V供电，单一故障条件下的限制直流24V供电；</w:t>
                  </w:r>
                  <w:r>
                    <w:br/>
                  </w:r>
                  <w:r>
                    <w:rPr>
                      <w:rFonts w:ascii="仿宋_GB2312" w:hAnsi="仿宋_GB2312" w:cs="仿宋_GB2312" w:eastAsia="仿宋_GB2312"/>
                      <w:sz w:val="20"/>
                    </w:rPr>
                    <w:t>（</w:t>
                  </w:r>
                  <w:r>
                    <w:rPr>
                      <w:rFonts w:ascii="仿宋_GB2312" w:hAnsi="仿宋_GB2312" w:cs="仿宋_GB2312" w:eastAsia="仿宋_GB2312"/>
                      <w:sz w:val="20"/>
                    </w:rPr>
                    <w:t>4）正常条件下的防护：基本绝缘，外壳或挡板；</w:t>
                  </w:r>
                  <w:r>
                    <w:br/>
                  </w:r>
                  <w:r>
                    <w:rPr>
                      <w:rFonts w:ascii="仿宋_GB2312" w:hAnsi="仿宋_GB2312" w:cs="仿宋_GB2312" w:eastAsia="仿宋_GB2312"/>
                      <w:sz w:val="20"/>
                    </w:rPr>
                    <w:t>（</w:t>
                  </w:r>
                  <w:r>
                    <w:rPr>
                      <w:rFonts w:ascii="仿宋_GB2312" w:hAnsi="仿宋_GB2312" w:cs="仿宋_GB2312" w:eastAsia="仿宋_GB2312"/>
                      <w:sz w:val="20"/>
                    </w:rPr>
                    <w:t>5）介电强度试验程序：任何保护导体端子或功能接地端子，任何可触及导电零部件（不超过6.3.1条值而允许触及的带电零部件除外），用金属箔整个包绕的外壳触及绝缘部分，潮湿预处理：预处理是在潮湿箱中进行，箱中空气的湿度为92.5%±2.5%相对湿度，温度为40℃±2%；</w:t>
                  </w:r>
                  <w:r>
                    <w:br/>
                  </w:r>
                  <w:r>
                    <w:rPr>
                      <w:rFonts w:ascii="仿宋_GB2312" w:hAnsi="仿宋_GB2312" w:cs="仿宋_GB2312" w:eastAsia="仿宋_GB2312"/>
                      <w:sz w:val="20"/>
                    </w:rPr>
                    <w:t>（</w:t>
                  </w:r>
                  <w:r>
                    <w:rPr>
                      <w:rFonts w:ascii="仿宋_GB2312" w:hAnsi="仿宋_GB2312" w:cs="仿宋_GB2312" w:eastAsia="仿宋_GB2312"/>
                      <w:sz w:val="20"/>
                    </w:rPr>
                    <w:t>6）防机械危险：正常条件下或单一故障条件下操作不应带来危险</w:t>
                  </w:r>
                  <w:r>
                    <w:br/>
                  </w:r>
                  <w:r>
                    <w:rPr>
                      <w:rFonts w:ascii="仿宋_GB2312" w:hAnsi="仿宋_GB2312" w:cs="仿宋_GB2312" w:eastAsia="仿宋_GB2312"/>
                      <w:sz w:val="20"/>
                    </w:rPr>
                    <w:t>（</w:t>
                  </w:r>
                  <w:r>
                    <w:rPr>
                      <w:rFonts w:ascii="仿宋_GB2312" w:hAnsi="仿宋_GB2312" w:cs="仿宋_GB2312" w:eastAsia="仿宋_GB2312"/>
                      <w:sz w:val="20"/>
                    </w:rPr>
                    <w:t>7）运动零部件不会挤破、划破或刺破操作人员；</w:t>
                  </w:r>
                  <w:r>
                    <w:br/>
                  </w:r>
                  <w:r>
                    <w:rPr>
                      <w:rFonts w:ascii="仿宋_GB2312" w:hAnsi="仿宋_GB2312" w:cs="仿宋_GB2312" w:eastAsia="仿宋_GB2312"/>
                      <w:sz w:val="20"/>
                    </w:rPr>
                    <w:t>（</w:t>
                  </w:r>
                  <w:r>
                    <w:rPr>
                      <w:rFonts w:ascii="仿宋_GB2312" w:hAnsi="仿宋_GB2312" w:cs="仿宋_GB2312" w:eastAsia="仿宋_GB2312"/>
                      <w:sz w:val="20"/>
                    </w:rPr>
                    <w:t>8）墙壁安装 符合要求；</w:t>
                  </w:r>
                  <w:r>
                    <w:br/>
                  </w:r>
                  <w:r>
                    <w:rPr>
                      <w:rFonts w:ascii="仿宋_GB2312" w:hAnsi="仿宋_GB2312" w:cs="仿宋_GB2312" w:eastAsia="仿宋_GB2312"/>
                      <w:sz w:val="20"/>
                    </w:rPr>
                    <w:t>（</w:t>
                  </w:r>
                  <w:r>
                    <w:rPr>
                      <w:rFonts w:ascii="仿宋_GB2312" w:hAnsi="仿宋_GB2312" w:cs="仿宋_GB2312" w:eastAsia="仿宋_GB2312"/>
                      <w:sz w:val="20"/>
                    </w:rPr>
                    <w:t>9）外壳的刚性试验：静态试验30N无危险，动态试验5J无危险；</w:t>
                  </w:r>
                  <w:r>
                    <w:br/>
                  </w:r>
                  <w:r>
                    <w:rPr>
                      <w:rFonts w:ascii="仿宋_GB2312" w:hAnsi="仿宋_GB2312" w:cs="仿宋_GB2312" w:eastAsia="仿宋_GB2312"/>
                      <w:sz w:val="20"/>
                    </w:rPr>
                    <w:t>（</w:t>
                  </w:r>
                  <w:r>
                    <w:rPr>
                      <w:rFonts w:ascii="仿宋_GB2312" w:hAnsi="仿宋_GB2312" w:cs="仿宋_GB2312" w:eastAsia="仿宋_GB2312"/>
                      <w:sz w:val="20"/>
                    </w:rPr>
                    <w:t>10）一旦着火，将火焰控制在设备内，绝缘导线具有相当于GB/T11020规定的FV-1或更优的可燃性等级，连接器和安装元器件的绝缘材料具有相当于GB/T11020规定的FV-2或更优的可燃性等级，外观符合相关结构和防火要求；</w:t>
                  </w:r>
                  <w:r>
                    <w:br/>
                  </w:r>
                  <w:r>
                    <w:rPr>
                      <w:rFonts w:ascii="仿宋_GB2312" w:hAnsi="仿宋_GB2312" w:cs="仿宋_GB2312" w:eastAsia="仿宋_GB2312"/>
                      <w:sz w:val="20"/>
                    </w:rPr>
                    <w:t>（</w:t>
                  </w:r>
                  <w:r>
                    <w:rPr>
                      <w:rFonts w:ascii="仿宋_GB2312" w:hAnsi="仿宋_GB2312" w:cs="仿宋_GB2312" w:eastAsia="仿宋_GB2312"/>
                      <w:sz w:val="20"/>
                    </w:rPr>
                    <w:t>11）限能电路不大于30Vr.ms和42.4V（P）,或者60VD.c.；</w:t>
                  </w:r>
                  <w:r>
                    <w:br/>
                  </w:r>
                  <w:r>
                    <w:rPr>
                      <w:rFonts w:ascii="仿宋_GB2312" w:hAnsi="仿宋_GB2312" w:cs="仿宋_GB2312" w:eastAsia="仿宋_GB2312"/>
                      <w:sz w:val="20"/>
                    </w:rPr>
                    <w:t xml:space="preserve"> </w:t>
                  </w:r>
                  <w:r>
                    <w:rPr>
                      <w:rFonts w:ascii="仿宋_GB2312" w:hAnsi="仿宋_GB2312" w:cs="仿宋_GB2312" w:eastAsia="仿宋_GB2312"/>
                      <w:sz w:val="20"/>
                    </w:rPr>
                    <w:t>(12)过流保护装置不得装在保护导线上，熔断器或单极断路器不得装在多相设备的中线上。</w:t>
                  </w:r>
                  <w:r>
                    <w:br/>
                  </w:r>
                  <w:r>
                    <w:rPr>
                      <w:rFonts w:ascii="仿宋_GB2312" w:hAnsi="仿宋_GB2312" w:cs="仿宋_GB2312" w:eastAsia="仿宋_GB2312"/>
                      <w:sz w:val="20"/>
                    </w:rPr>
                    <w:t>参照</w:t>
                  </w:r>
                  <w:r>
                    <w:rPr>
                      <w:rFonts w:ascii="仿宋_GB2312" w:hAnsi="仿宋_GB2312" w:cs="仿宋_GB2312" w:eastAsia="仿宋_GB2312"/>
                      <w:sz w:val="20"/>
                    </w:rPr>
                    <w:t>GB28481-2012《塑料家具中有害物质限量》检测标准，领苯二甲酸脂：DBP≤0.1%、BBP≤0.1%、DEHP≤0.1%、DNOP≤0.1%、DINP≤0.1%、DIDP≤0.1%；重金属含量：可溶性铅≤90mg/kg、可溶性镉≤75mg/kg、可溶性铬≤60mg/kg、可溶性汞≤60mg/kg等有害物质检测合格。</w:t>
                  </w:r>
                </w:p>
              </w:tc>
              <w:tc>
                <w:tcPr>
                  <w:tcW w:type="dxa" w:w="1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吊装固定支架</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SPCC冷轧钢板经激光切割、数控冲压、数控折弯成型，生产工业采取模块组合，便于安装，外观流线形设计，简洁美观，表面经环氧树脂粉末静电喷涂、高温固化处理，耐腐蚀。</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智能摇臂升降系统</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1、动力采用为直流24V电机，连接杆采用约70*55*1.8mm专用铝合金模具一体成型。</w:t>
                  </w:r>
                  <w:r>
                    <w:br/>
                  </w:r>
                  <w:r>
                    <w:rPr>
                      <w:rFonts w:ascii="仿宋_GB2312" w:hAnsi="仿宋_GB2312" w:cs="仿宋_GB2312" w:eastAsia="仿宋_GB2312"/>
                      <w:sz w:val="20"/>
                    </w:rPr>
                    <w:t>2、功能模块≥300*210*85mm采用模具一体成型,形状为椭圆形设计，功能模块可安装高低压电源（低压电源为交直流，可以显示交直流电压）、急停开关，可配网络同时可以扩展多媒体控制。</w:t>
                  </w:r>
                  <w:r>
                    <w:br/>
                  </w:r>
                  <w:r>
                    <w:rPr>
                      <w:rFonts w:ascii="仿宋_GB2312" w:hAnsi="仿宋_GB2312" w:cs="仿宋_GB2312" w:eastAsia="仿宋_GB2312"/>
                      <w:sz w:val="20"/>
                    </w:rPr>
                    <w:t>3、系统自带障碍物保护功能，当摇臂在运动的过程中遇到障碍物时会停止。</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电源供应模块</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接收智能化控制系统控制，内含新国标</w:t>
                  </w:r>
                  <w:r>
                    <w:rPr>
                      <w:rFonts w:ascii="仿宋_GB2312" w:hAnsi="仿宋_GB2312" w:cs="仿宋_GB2312" w:eastAsia="仿宋_GB2312"/>
                      <w:sz w:val="20"/>
                    </w:rPr>
                    <w:t>5孔插座。可以分组或独立控制电源供给。</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组</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28"/>
                  <w:vMerge/>
                  <w:tcBorders>
                    <w:top w:val="none" w:color="000000" w:sz="4"/>
                    <w:left w:val="single" w:color="000000" w:sz="4"/>
                    <w:bottom w:val="single" w:color="000000" w:sz="4"/>
                    <w:right w:val="single" w:color="000000" w:sz="4"/>
                  </w:tcBorders>
                </w:tcP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0"/>
                    </w:rPr>
                    <w:t>教师主控型，学生低压电源都可接收主控电源发送的锁定信号，在</w:t>
                  </w:r>
                  <w:r>
                    <w:rPr>
                      <w:rFonts w:ascii="仿宋_GB2312" w:hAnsi="仿宋_GB2312" w:cs="仿宋_GB2312" w:eastAsia="仿宋_GB2312"/>
                      <w:sz w:val="20"/>
                    </w:rPr>
                    <w:t>“锁定”字样显示后，学生接收老师输送的设定电源电压，教师锁定时,学生自己无法操作，这样可避免学生的误操作。可以分组或独立控制。</w:t>
                  </w:r>
                </w:p>
                <w:p>
                  <w:pPr>
                    <w:pStyle w:val="null3"/>
                    <w:numPr>
                      <w:ilvl w:val="0"/>
                      <w:numId w:val="2"/>
                    </w:numPr>
                    <w:jc w:val="left"/>
                  </w:pPr>
                  <w:r>
                    <w:rPr>
                      <w:rFonts w:ascii="仿宋_GB2312" w:hAnsi="仿宋_GB2312" w:cs="仿宋_GB2312" w:eastAsia="仿宋_GB2312"/>
                      <w:sz w:val="20"/>
                    </w:rPr>
                    <w:t>学生电源采用耐磨、耐腐蚀、耐高温的</w:t>
                  </w:r>
                  <w:r>
                    <w:rPr>
                      <w:rFonts w:ascii="仿宋_GB2312" w:hAnsi="仿宋_GB2312" w:cs="仿宋_GB2312" w:eastAsia="仿宋_GB2312"/>
                      <w:sz w:val="20"/>
                    </w:rPr>
                    <w:t>PC亮光薄膜面板，学生电源的控制采用按钮式按键，可以随意设置电压，贴片元件生产技术，微电脑控制，采用4寸液晶显示电源学生交直流电压。</w:t>
                  </w:r>
                </w:p>
                <w:p>
                  <w:pPr>
                    <w:pStyle w:val="null3"/>
                    <w:numPr>
                      <w:ilvl w:val="0"/>
                      <w:numId w:val="2"/>
                    </w:numPr>
                    <w:jc w:val="left"/>
                  </w:pPr>
                  <w:r>
                    <w:rPr>
                      <w:rFonts w:ascii="仿宋_GB2312" w:hAnsi="仿宋_GB2312" w:cs="仿宋_GB2312" w:eastAsia="仿宋_GB2312"/>
                      <w:sz w:val="20"/>
                    </w:rPr>
                    <w:t>学生交流电源通过上下键</w:t>
                  </w:r>
                  <w:r>
                    <w:rPr>
                      <w:rFonts w:ascii="仿宋_GB2312" w:hAnsi="仿宋_GB2312" w:cs="仿宋_GB2312" w:eastAsia="仿宋_GB2312"/>
                      <w:sz w:val="20"/>
                    </w:rPr>
                    <w:t>0～24V电压，最小调节单元可达1V,额定电流2A。</w:t>
                  </w:r>
                </w:p>
                <w:p>
                  <w:pPr>
                    <w:pStyle w:val="null3"/>
                    <w:numPr>
                      <w:ilvl w:val="0"/>
                      <w:numId w:val="2"/>
                    </w:numPr>
                    <w:jc w:val="left"/>
                  </w:pPr>
                  <w:r>
                    <w:rPr>
                      <w:rFonts w:ascii="仿宋_GB2312" w:hAnsi="仿宋_GB2312" w:cs="仿宋_GB2312" w:eastAsia="仿宋_GB2312"/>
                      <w:sz w:val="20"/>
                    </w:rPr>
                    <w:t>学生直流电源也是通过上下键选取，调节范围为</w:t>
                  </w:r>
                  <w:r>
                    <w:rPr>
                      <w:rFonts w:ascii="仿宋_GB2312" w:hAnsi="仿宋_GB2312" w:cs="仿宋_GB2312" w:eastAsia="仿宋_GB2312"/>
                      <w:sz w:val="20"/>
                    </w:rPr>
                    <w:t>1.5～24V，分辨率可达0.1V,额定电流2A。当学生按举手按钮时，教师控制端语音播报定位学生位置序号。</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组</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28"/>
                  <w:vMerge/>
                  <w:tcBorders>
                    <w:top w:val="none" w:color="000000" w:sz="4"/>
                    <w:left w:val="single" w:color="000000" w:sz="4"/>
                    <w:bottom w:val="single" w:color="000000" w:sz="4"/>
                    <w:right w:val="single" w:color="000000" w:sz="4"/>
                  </w:tcBorders>
                </w:tcP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采用</w:t>
                  </w:r>
                  <w:r>
                    <w:rPr>
                      <w:rFonts w:ascii="仿宋_GB2312" w:hAnsi="仿宋_GB2312" w:cs="仿宋_GB2312" w:eastAsia="仿宋_GB2312"/>
                      <w:sz w:val="20"/>
                    </w:rPr>
                    <w:t>485通信方式进行通讯;网口采用RJ-45网络接口;USB5V输出;额定电流750mA。</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组</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急停装置</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在水电系统出现故障时紧急制动，确保实验操作时的安全性。</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组</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供电线路</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2.5mm²，模块化设计，每组模块间采用活接式连接，方便安装、检修。采用2.5</w:t>
                  </w:r>
                </w:p>
                <w:p>
                  <w:pPr>
                    <w:pStyle w:val="null3"/>
                    <w:jc w:val="left"/>
                  </w:pPr>
                  <w:r>
                    <w:rPr>
                      <w:rFonts w:ascii="仿宋_GB2312" w:hAnsi="仿宋_GB2312" w:cs="仿宋_GB2312" w:eastAsia="仿宋_GB2312"/>
                      <w:sz w:val="20"/>
                    </w:rPr>
                    <w:t>mm²电线进行系统布线（国标免检产品）。</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智能照明</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接收智能化控制系统控制，采用</w:t>
                  </w:r>
                  <w:r>
                    <w:rPr>
                      <w:rFonts w:ascii="仿宋_GB2312" w:hAnsi="仿宋_GB2312" w:cs="仿宋_GB2312" w:eastAsia="仿宋_GB2312"/>
                      <w:sz w:val="20"/>
                    </w:rPr>
                    <w:t>LED灯珠，设计安装磨砂透明均光板，不仅能使光线扩散均匀更能起到安全防护作用。</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自动给排水系统</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水槽柜内设自动排水系统装置，储水箱</w:t>
                  </w:r>
                  <w:r>
                    <w:rPr>
                      <w:rFonts w:ascii="仿宋_GB2312" w:hAnsi="仿宋_GB2312" w:cs="仿宋_GB2312" w:eastAsia="仿宋_GB2312"/>
                      <w:sz w:val="20"/>
                    </w:rPr>
                    <w:t>≥330*250*245mm,自动排水模块1组、水模拟量控制器1组、电源控制器1套、水泵一个，自动保护系统1组。电机功率：≥94瓦，漆包线铸铁机壳，开口流量：≥15升/每分钟，电压：≥24V ，直流电流：≥2.5A，最大电流：4.0A，运行压力：≥3.5公斤。所有排水由智能化控制系统集中控制，当储水箱水量达到一定值时系统自动排水、污水经过连接管排至顶部排水管总管后流出，污水排净后排水系统自动关闭。</w:t>
                  </w:r>
                  <w:r>
                    <w:br/>
                  </w:r>
                  <w:r>
                    <w:rPr>
                      <w:rFonts w:ascii="仿宋_GB2312" w:hAnsi="仿宋_GB2312" w:cs="仿宋_GB2312" w:eastAsia="仿宋_GB2312"/>
                      <w:sz w:val="20"/>
                    </w:rPr>
                    <w:t>自动给排水系统技术要求满足：</w:t>
                  </w:r>
                  <w:r>
                    <w:br/>
                  </w:r>
                  <w:r>
                    <w:rPr>
                      <w:rFonts w:ascii="仿宋_GB2312" w:hAnsi="仿宋_GB2312" w:cs="仿宋_GB2312" w:eastAsia="仿宋_GB2312"/>
                      <w:sz w:val="20"/>
                    </w:rPr>
                    <w:t>1、GB/T2423.1-2008 电工电子产品环境试验 第2部分：试验方法 试验A ：低温（低温：温度-20±3℃，持续时间2h,恢复2h后，通电工作正常）；</w:t>
                  </w:r>
                  <w:r>
                    <w:br/>
                  </w:r>
                  <w:r>
                    <w:rPr>
                      <w:rFonts w:ascii="仿宋_GB2312" w:hAnsi="仿宋_GB2312" w:cs="仿宋_GB2312" w:eastAsia="仿宋_GB2312"/>
                      <w:sz w:val="20"/>
                      <w:b/>
                    </w:rPr>
                    <w:t>★</w:t>
                  </w:r>
                  <w:r>
                    <w:rPr>
                      <w:rFonts w:ascii="仿宋_GB2312" w:hAnsi="仿宋_GB2312" w:cs="仿宋_GB2312" w:eastAsia="仿宋_GB2312"/>
                      <w:sz w:val="20"/>
                    </w:rPr>
                    <w:t>2、GB/T2423.2-2008 电工电子产品环境试验 第2部分：试验方法 试验B ：高温（高温：温度60±3℃，持续时间2h,恢复2h后，通电工作正常）</w:t>
                  </w:r>
                  <w:r>
                    <w:rPr>
                      <w:rFonts w:ascii="仿宋_GB2312" w:hAnsi="仿宋_GB2312" w:cs="仿宋_GB2312" w:eastAsia="仿宋_GB2312"/>
                      <w:sz w:val="20"/>
                      <w:b/>
                    </w:rPr>
                    <w:t>投标人需提供由具有检测资格的检测机构出具的产品检测报告复印件，并加盖制造商公章。</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给排水接口</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给排水接口采用</w:t>
                  </w:r>
                  <w:r>
                    <w:rPr>
                      <w:rFonts w:ascii="仿宋_GB2312" w:hAnsi="仿宋_GB2312" w:cs="仿宋_GB2312" w:eastAsia="仿宋_GB2312"/>
                      <w:sz w:val="20"/>
                    </w:rPr>
                    <w:t>PVC材质，具有耐酸碱，拔插轻松，不生锈；接口均采用自动锁紧插拔式连接方式，用时接上，不用时可收起；即插即用，具有高密封性能，即使在供水排水工作时，随时拔掉接口不会有任何滴漏现象。</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给水管路</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给水主管选用</w:t>
                  </w:r>
                  <w:r>
                    <w:rPr>
                      <w:rFonts w:ascii="仿宋_GB2312" w:hAnsi="仿宋_GB2312" w:cs="仿宋_GB2312" w:eastAsia="仿宋_GB2312"/>
                      <w:sz w:val="20"/>
                    </w:rPr>
                    <w:t>φ20-32mmPP-R给水管，模块化设计，每组模块间采用活接式连接，方便安装、检修。</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排水管路</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排水管选用加厚</w:t>
                  </w:r>
                  <w:r>
                    <w:rPr>
                      <w:rFonts w:ascii="仿宋_GB2312" w:hAnsi="仿宋_GB2312" w:cs="仿宋_GB2312" w:eastAsia="仿宋_GB2312"/>
                      <w:sz w:val="20"/>
                    </w:rPr>
                    <w:t>φ50-75mmPVC-U国标管（具有防酸、防碱、耐腐蚀功能），模块化设计，每组模块间采用活接式连接，方便安装、检修。</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吊装端头</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整体采用</w:t>
                  </w:r>
                  <w:r>
                    <w:rPr>
                      <w:rFonts w:ascii="仿宋_GB2312" w:hAnsi="仿宋_GB2312" w:cs="仿宋_GB2312" w:eastAsia="仿宋_GB2312"/>
                      <w:sz w:val="20"/>
                    </w:rPr>
                    <w:t>ABS材料，抗老化、易清洁；模具一体成型，顶端配置装饰条。</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系统调试</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1、吊顶式安装系统采用模块化结构设计，采用吊装安装方式；</w:t>
                  </w:r>
                  <w:r>
                    <w:br/>
                  </w:r>
                  <w:r>
                    <w:rPr>
                      <w:rFonts w:ascii="仿宋_GB2312" w:hAnsi="仿宋_GB2312" w:cs="仿宋_GB2312" w:eastAsia="仿宋_GB2312"/>
                      <w:sz w:val="20"/>
                    </w:rPr>
                    <w:t>2、系统结构调试；</w:t>
                  </w:r>
                  <w:r>
                    <w:br/>
                  </w:r>
                  <w:r>
                    <w:rPr>
                      <w:rFonts w:ascii="仿宋_GB2312" w:hAnsi="仿宋_GB2312" w:cs="仿宋_GB2312" w:eastAsia="仿宋_GB2312"/>
                      <w:sz w:val="20"/>
                    </w:rPr>
                    <w:t>3、系统控制调试；</w:t>
                  </w:r>
                  <w:r>
                    <w:br/>
                  </w:r>
                  <w:r>
                    <w:rPr>
                      <w:rFonts w:ascii="仿宋_GB2312" w:hAnsi="仿宋_GB2312" w:cs="仿宋_GB2312" w:eastAsia="仿宋_GB2312"/>
                      <w:sz w:val="20"/>
                    </w:rPr>
                    <w:t>4、室内通风系统调试；</w:t>
                  </w:r>
                  <w:r>
                    <w:br/>
                  </w:r>
                  <w:r>
                    <w:rPr>
                      <w:rFonts w:ascii="仿宋_GB2312" w:hAnsi="仿宋_GB2312" w:cs="仿宋_GB2312" w:eastAsia="仿宋_GB2312"/>
                      <w:sz w:val="20"/>
                    </w:rPr>
                    <w:t>5、给排水调试；</w:t>
                  </w:r>
                  <w:r>
                    <w:br/>
                  </w:r>
                  <w:r>
                    <w:rPr>
                      <w:rFonts w:ascii="仿宋_GB2312" w:hAnsi="仿宋_GB2312" w:cs="仿宋_GB2312" w:eastAsia="仿宋_GB2312"/>
                      <w:sz w:val="20"/>
                    </w:rPr>
                    <w:t>6、供电系统调试；</w:t>
                  </w:r>
                  <w:r>
                    <w:br/>
                  </w:r>
                  <w:r>
                    <w:rPr>
                      <w:rFonts w:ascii="仿宋_GB2312" w:hAnsi="仿宋_GB2312" w:cs="仿宋_GB2312" w:eastAsia="仿宋_GB2312"/>
                      <w:sz w:val="20"/>
                    </w:rPr>
                    <w:t>7、照明系统调试。</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系统安装辅件</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采用双槽钢横梁吊装方式，减少楼板承重，防止左右晃动，可进行上下、左右的平衡调节。主要辅件有：三角构件、直角座、龙骨架连接件、吊装挂件、安装连接板等。</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通风系统</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万向吸风罩</w:t>
                  </w:r>
                </w:p>
              </w:tc>
              <w:tc>
                <w:tcPr>
                  <w:tcW w:type="dxa" w:w="1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0"/>
                    </w:rPr>
                    <w:t>关节：高密度</w:t>
                  </w:r>
                  <w:r>
                    <w:rPr>
                      <w:rFonts w:ascii="仿宋_GB2312" w:hAnsi="仿宋_GB2312" w:cs="仿宋_GB2312" w:eastAsia="仿宋_GB2312"/>
                      <w:sz w:val="20"/>
                    </w:rPr>
                    <w:t>PP材质表面磨砂，优化了视觉美感和手握触感可360°旋转调节方向。</w:t>
                  </w:r>
                </w:p>
                <w:p>
                  <w:pPr>
                    <w:pStyle w:val="null3"/>
                    <w:numPr>
                      <w:ilvl w:val="0"/>
                      <w:numId w:val="2"/>
                    </w:numPr>
                    <w:jc w:val="left"/>
                  </w:pPr>
                  <w:r>
                    <w:rPr>
                      <w:rFonts w:ascii="仿宋_GB2312" w:hAnsi="仿宋_GB2312" w:cs="仿宋_GB2312" w:eastAsia="仿宋_GB2312"/>
                      <w:sz w:val="20"/>
                    </w:rPr>
                    <w:t>关节密封圈：不易老化之高密度橡胶。在关节之间随着旋钮压力加大而产生阻尼效果。</w:t>
                  </w:r>
                </w:p>
                <w:p>
                  <w:pPr>
                    <w:pStyle w:val="null3"/>
                    <w:numPr>
                      <w:ilvl w:val="0"/>
                      <w:numId w:val="2"/>
                    </w:numPr>
                    <w:jc w:val="left"/>
                  </w:pPr>
                  <w:r>
                    <w:rPr>
                      <w:rFonts w:ascii="仿宋_GB2312" w:hAnsi="仿宋_GB2312" w:cs="仿宋_GB2312" w:eastAsia="仿宋_GB2312"/>
                      <w:sz w:val="20"/>
                    </w:rPr>
                    <w:t>关节连接杆：</w:t>
                  </w:r>
                  <w:r>
                    <w:rPr>
                      <w:rFonts w:ascii="仿宋_GB2312" w:hAnsi="仿宋_GB2312" w:cs="仿宋_GB2312" w:eastAsia="仿宋_GB2312"/>
                      <w:sz w:val="20"/>
                    </w:rPr>
                    <w:t>304不锈钢双头锁杆。</w:t>
                  </w:r>
                </w:p>
                <w:p>
                  <w:pPr>
                    <w:pStyle w:val="null3"/>
                    <w:numPr>
                      <w:ilvl w:val="0"/>
                      <w:numId w:val="2"/>
                    </w:numPr>
                    <w:jc w:val="left"/>
                  </w:pPr>
                  <w:r>
                    <w:rPr>
                      <w:rFonts w:ascii="仿宋_GB2312" w:hAnsi="仿宋_GB2312" w:cs="仿宋_GB2312" w:eastAsia="仿宋_GB2312"/>
                      <w:sz w:val="20"/>
                    </w:rPr>
                    <w:t>关节盖：高密度</w:t>
                  </w:r>
                  <w:r>
                    <w:rPr>
                      <w:rFonts w:ascii="仿宋_GB2312" w:hAnsi="仿宋_GB2312" w:cs="仿宋_GB2312" w:eastAsia="仿宋_GB2312"/>
                      <w:sz w:val="20"/>
                    </w:rPr>
                    <w:t>PP材质表面磨砂。</w:t>
                  </w:r>
                </w:p>
                <w:p>
                  <w:pPr>
                    <w:pStyle w:val="null3"/>
                    <w:numPr>
                      <w:ilvl w:val="0"/>
                      <w:numId w:val="2"/>
                    </w:numPr>
                    <w:jc w:val="left"/>
                  </w:pPr>
                  <w:r>
                    <w:rPr>
                      <w:rFonts w:ascii="仿宋_GB2312" w:hAnsi="仿宋_GB2312" w:cs="仿宋_GB2312" w:eastAsia="仿宋_GB2312"/>
                      <w:sz w:val="20"/>
                    </w:rPr>
                    <w:t>关节松紧选钮：高密度</w:t>
                  </w:r>
                  <w:r>
                    <w:rPr>
                      <w:rFonts w:ascii="仿宋_GB2312" w:hAnsi="仿宋_GB2312" w:cs="仿宋_GB2312" w:eastAsia="仿宋_GB2312"/>
                      <w:sz w:val="20"/>
                    </w:rPr>
                    <w:t>PP材质，内置微形平面推力不锈钢轴承，与关节连接杆锁合。</w:t>
                  </w:r>
                </w:p>
                <w:p>
                  <w:pPr>
                    <w:pStyle w:val="null3"/>
                    <w:numPr>
                      <w:ilvl w:val="0"/>
                      <w:numId w:val="2"/>
                    </w:numPr>
                    <w:jc w:val="left"/>
                  </w:pPr>
                  <w:r>
                    <w:rPr>
                      <w:rFonts w:ascii="仿宋_GB2312" w:hAnsi="仿宋_GB2312" w:cs="仿宋_GB2312" w:eastAsia="仿宋_GB2312"/>
                      <w:sz w:val="20"/>
                    </w:rPr>
                    <w:t>拱形集气罩：直径</w:t>
                  </w:r>
                  <w:r>
                    <w:rPr>
                      <w:rFonts w:ascii="仿宋_GB2312" w:hAnsi="仿宋_GB2312" w:cs="仿宋_GB2312" w:eastAsia="仿宋_GB2312"/>
                      <w:sz w:val="20"/>
                    </w:rPr>
                    <w:t>260mm，高密度PC制成。</w:t>
                  </w:r>
                </w:p>
                <w:p>
                  <w:pPr>
                    <w:pStyle w:val="null3"/>
                    <w:numPr>
                      <w:ilvl w:val="0"/>
                      <w:numId w:val="2"/>
                    </w:numPr>
                    <w:jc w:val="left"/>
                  </w:pPr>
                  <w:r>
                    <w:rPr>
                      <w:rFonts w:ascii="仿宋_GB2312" w:hAnsi="仿宋_GB2312" w:cs="仿宋_GB2312" w:eastAsia="仿宋_GB2312"/>
                      <w:sz w:val="20"/>
                    </w:rPr>
                    <w:t>伸缩导管：</w:t>
                  </w:r>
                  <w:r>
                    <w:rPr>
                      <w:rFonts w:ascii="仿宋_GB2312" w:hAnsi="仿宋_GB2312" w:cs="仿宋_GB2312" w:eastAsia="仿宋_GB2312"/>
                      <w:sz w:val="20"/>
                    </w:rPr>
                    <w:t>4节直径50mm的6系专业抗氧化抗腐蚀的镁硅铝合金，表面做特氟龙表面处理，耐酸、耐碱、耐划痕。</w:t>
                  </w:r>
                </w:p>
                <w:p>
                  <w:pPr>
                    <w:pStyle w:val="null3"/>
                    <w:numPr>
                      <w:ilvl w:val="0"/>
                      <w:numId w:val="2"/>
                    </w:numPr>
                    <w:jc w:val="left"/>
                  </w:pPr>
                  <w:r>
                    <w:rPr>
                      <w:rFonts w:ascii="仿宋_GB2312" w:hAnsi="仿宋_GB2312" w:cs="仿宋_GB2312" w:eastAsia="仿宋_GB2312"/>
                      <w:sz w:val="20"/>
                    </w:rPr>
                    <w:t>扭簧：使用</w:t>
                  </w:r>
                  <w:r>
                    <w:rPr>
                      <w:rFonts w:ascii="仿宋_GB2312" w:hAnsi="仿宋_GB2312" w:cs="仿宋_GB2312" w:eastAsia="仿宋_GB2312"/>
                      <w:sz w:val="20"/>
                    </w:rPr>
                    <w:t>90度的4mm专用弹簧钢抗氧化处理，防止吸风罩整体滑下。</w:t>
                  </w:r>
                </w:p>
                <w:p>
                  <w:pPr>
                    <w:pStyle w:val="null3"/>
                    <w:numPr>
                      <w:ilvl w:val="0"/>
                      <w:numId w:val="2"/>
                    </w:numPr>
                    <w:jc w:val="left"/>
                  </w:pPr>
                  <w:r>
                    <w:rPr>
                      <w:rFonts w:ascii="仿宋_GB2312" w:hAnsi="仿宋_GB2312" w:cs="仿宋_GB2312" w:eastAsia="仿宋_GB2312"/>
                      <w:sz w:val="20"/>
                    </w:rPr>
                    <w:t>安装后可根据使用需要达到三维</w:t>
                  </w:r>
                  <w:r>
                    <w:rPr>
                      <w:rFonts w:ascii="仿宋_GB2312" w:hAnsi="仿宋_GB2312" w:cs="仿宋_GB2312" w:eastAsia="仿宋_GB2312"/>
                      <w:sz w:val="20"/>
                    </w:rPr>
                    <w:t>360度任意转停，集气罩吸气角度360度任意转停。整体美观大方，吻合高水准专业实验室。</w:t>
                  </w:r>
                </w:p>
              </w:tc>
              <w:tc>
                <w:tcPr>
                  <w:tcW w:type="dxa" w:w="1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室内通风系统</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采用</w:t>
                  </w:r>
                  <w:r>
                    <w:rPr>
                      <w:rFonts w:ascii="仿宋_GB2312" w:hAnsi="仿宋_GB2312" w:cs="仿宋_GB2312" w:eastAsia="仿宋_GB2312"/>
                      <w:sz w:val="20"/>
                    </w:rPr>
                    <w:t>PVC风管，具有耐酸碱性能。规格：主风管直径约200mm，支风管直径≥110mm。管卡采用碳钢制作，表面经镀铬处理，具有耐腐蚀、防火、防潮等功能。</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室外通风系统</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采用</w:t>
                  </w:r>
                  <w:r>
                    <w:rPr>
                      <w:rFonts w:ascii="仿宋_GB2312" w:hAnsi="仿宋_GB2312" w:cs="仿宋_GB2312" w:eastAsia="仿宋_GB2312"/>
                      <w:sz w:val="20"/>
                    </w:rPr>
                    <w:t>PVC风管，或PP焊接管具有耐酸碱性能。规格：主风管直径400mm。管卡采用碳钢制作，表面经镀铬处理，具有耐腐蚀、防火、防潮等功能。</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风机</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6#离心风机≥5.5KW，转速≥ 1450r/min，流量≥10602-21204M3/h，全压≥1150-748Pa，噪声符合国家标准,风机外壳和叶轮均采用模具一次成型。配橡胶减震器用于消除专用通风机引起的震动，配防雨帽，PP材质，主要用于对专用通风机的防护。</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消音器</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≥φ400*1000mm,PP材质，内置隔音棉等隔音装置，确保通风室外噪音小于50分贝。</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风机软连接</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φ600-φ400mm,pp材质。进出口接头采用柔性材质，消除因震动引起的微量错位对风机的影响。</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风机控制线</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三相电缆、含线路管道</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准备室</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PP仪器柜</w:t>
                  </w:r>
                </w:p>
              </w:tc>
              <w:tc>
                <w:tcPr>
                  <w:tcW w:type="dxa" w:w="1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规格：</w:t>
                  </w:r>
                  <w:r>
                    <w:rPr>
                      <w:rFonts w:ascii="仿宋_GB2312" w:hAnsi="仿宋_GB2312" w:cs="仿宋_GB2312" w:eastAsia="仿宋_GB2312"/>
                      <w:sz w:val="20"/>
                    </w:rPr>
                    <w:t>≥1000*500*2000mm</w:t>
                  </w:r>
                  <w:r>
                    <w:br/>
                  </w:r>
                  <w:r>
                    <w:rPr>
                      <w:rFonts w:ascii="仿宋_GB2312" w:hAnsi="仿宋_GB2312" w:cs="仿宋_GB2312" w:eastAsia="仿宋_GB2312"/>
                      <w:sz w:val="20"/>
                    </w:rPr>
                    <w:t>柜体：侧板、顶底板采用改性</w:t>
                  </w:r>
                  <w:r>
                    <w:rPr>
                      <w:rFonts w:ascii="仿宋_GB2312" w:hAnsi="仿宋_GB2312" w:cs="仿宋_GB2312" w:eastAsia="仿宋_GB2312"/>
                      <w:sz w:val="20"/>
                    </w:rPr>
                    <w:t>PP材料模具一次成型，表面沙面和光面相结合处理，保证柜体之坚固及密封性，耐腐蚀性强，顶板、底板预留模具成型排风孔。底部镶嵌≥15mm*30*1.2mm钢制横梁，承重力强。</w:t>
                  </w:r>
                  <w:r>
                    <w:br/>
                  </w:r>
                  <w:r>
                    <w:rPr>
                      <w:rFonts w:ascii="仿宋_GB2312" w:hAnsi="仿宋_GB2312" w:cs="仿宋_GB2312" w:eastAsia="仿宋_GB2312"/>
                      <w:sz w:val="20"/>
                    </w:rPr>
                    <w:t>下柜柜门：内框采用改性</w:t>
                  </w:r>
                  <w:r>
                    <w:rPr>
                      <w:rFonts w:ascii="仿宋_GB2312" w:hAnsi="仿宋_GB2312" w:cs="仿宋_GB2312" w:eastAsia="仿宋_GB2312"/>
                      <w:sz w:val="20"/>
                    </w:rPr>
                    <w:t>PP材质模具一次成型，外嵌约5mm厚钢化烤漆玻璃。上下拉手及三角对称五点固定，防止玻璃的松动或开合。伸缩式PP旋转门轴，四角圆弧倒角，内侧弧形圆边，配锁。</w:t>
                  </w:r>
                  <w:r>
                    <w:br/>
                  </w:r>
                  <w:r>
                    <w:rPr>
                      <w:rFonts w:ascii="仿宋_GB2312" w:hAnsi="仿宋_GB2312" w:cs="仿宋_GB2312" w:eastAsia="仿宋_GB2312"/>
                      <w:sz w:val="20"/>
                    </w:rPr>
                    <w:t>上柜柜门：内框采用改性</w:t>
                  </w:r>
                  <w:r>
                    <w:rPr>
                      <w:rFonts w:ascii="仿宋_GB2312" w:hAnsi="仿宋_GB2312" w:cs="仿宋_GB2312" w:eastAsia="仿宋_GB2312"/>
                      <w:sz w:val="20"/>
                    </w:rPr>
                    <w:t>PP材质模具一次成型，外嵌约5mm厚钢化烤漆玻璃，中间烤漆镂空制作。上下拉手及三角对称五点固定，防止玻璃的松动或开合。伸缩式PP旋转门轴，四角圆弧倒角，内侧弧形圆边。配锁。</w:t>
                  </w:r>
                  <w:r>
                    <w:br/>
                  </w:r>
                  <w:r>
                    <w:rPr>
                      <w:rFonts w:ascii="仿宋_GB2312" w:hAnsi="仿宋_GB2312" w:cs="仿宋_GB2312" w:eastAsia="仿宋_GB2312"/>
                      <w:sz w:val="20"/>
                    </w:rPr>
                    <w:t>层板：上柜配置两块活动层板，下柜配置一块活动层板，层板全部采用改性</w:t>
                  </w:r>
                  <w:r>
                    <w:rPr>
                      <w:rFonts w:ascii="仿宋_GB2312" w:hAnsi="仿宋_GB2312" w:cs="仿宋_GB2312" w:eastAsia="仿宋_GB2312"/>
                      <w:sz w:val="20"/>
                    </w:rPr>
                    <w:t>PP材料模具一次成型，表面沙面和光面相结合处理，四周有阻水边，底部镶嵌两根≥15mm*30*1.2mm钢制横梁，承重力强。整体设计为活动式，可随意抽取放在合适的隔层，自由组合各层空间。</w:t>
                  </w:r>
                  <w:r>
                    <w:br/>
                  </w:r>
                  <w:r>
                    <w:rPr>
                      <w:rFonts w:ascii="仿宋_GB2312" w:hAnsi="仿宋_GB2312" w:cs="仿宋_GB2312" w:eastAsia="仿宋_GB2312"/>
                      <w:sz w:val="20"/>
                    </w:rPr>
                    <w:t>拉手：采用改性</w:t>
                  </w:r>
                  <w:r>
                    <w:rPr>
                      <w:rFonts w:ascii="仿宋_GB2312" w:hAnsi="仿宋_GB2312" w:cs="仿宋_GB2312" w:eastAsia="仿宋_GB2312"/>
                      <w:sz w:val="20"/>
                    </w:rPr>
                    <w:t>PP材料模具一次成型，直角梯形四周倒圆与柜门平行，开启方便。</w:t>
                  </w:r>
                  <w:r>
                    <w:br/>
                  </w:r>
                  <w:r>
                    <w:rPr>
                      <w:rFonts w:ascii="仿宋_GB2312" w:hAnsi="仿宋_GB2312" w:cs="仿宋_GB2312" w:eastAsia="仿宋_GB2312"/>
                      <w:sz w:val="20"/>
                    </w:rPr>
                    <w:t>门铰链：采用改性</w:t>
                  </w:r>
                  <w:r>
                    <w:rPr>
                      <w:rFonts w:ascii="仿宋_GB2312" w:hAnsi="仿宋_GB2312" w:cs="仿宋_GB2312" w:eastAsia="仿宋_GB2312"/>
                      <w:sz w:val="20"/>
                    </w:rPr>
                    <w:t>PP材料模具一次成型，伸缩式PP旋转门轴，永不生锈，耐腐蚀性好。</w:t>
                  </w:r>
                  <w:r>
                    <w:br/>
                  </w:r>
                  <w:r>
                    <w:rPr>
                      <w:rFonts w:ascii="仿宋_GB2312" w:hAnsi="仿宋_GB2312" w:cs="仿宋_GB2312" w:eastAsia="仿宋_GB2312"/>
                      <w:sz w:val="20"/>
                    </w:rPr>
                    <w:t>螺丝：不锈钢</w:t>
                  </w:r>
                  <w:r>
                    <w:rPr>
                      <w:rFonts w:ascii="仿宋_GB2312" w:hAnsi="仿宋_GB2312" w:cs="仿宋_GB2312" w:eastAsia="仿宋_GB2312"/>
                      <w:sz w:val="20"/>
                    </w:rPr>
                    <w:t>304材质。</w:t>
                  </w:r>
                  <w:r>
                    <w:br/>
                  </w:r>
                  <w:r>
                    <w:rPr>
                      <w:rFonts w:ascii="仿宋_GB2312" w:hAnsi="仿宋_GB2312" w:cs="仿宋_GB2312" w:eastAsia="仿宋_GB2312"/>
                      <w:sz w:val="20"/>
                    </w:rPr>
                    <w:t>备注：可以用于各种腐蚀性化学品的储藏，如硫酸、盐酸、硝酸、乙酸、硫磺酸等。</w:t>
                  </w:r>
                  <w:r>
                    <w:rPr>
                      <w:rFonts w:ascii="仿宋_GB2312" w:hAnsi="仿宋_GB2312" w:cs="仿宋_GB2312" w:eastAsia="仿宋_GB2312"/>
                      <w:sz w:val="20"/>
                    </w:rPr>
                    <w:t xml:space="preserve">                                                                                                                                                        </w:t>
                  </w:r>
                  <w:r>
                    <w:rPr>
                      <w:rFonts w:ascii="仿宋_GB2312" w:hAnsi="仿宋_GB2312" w:cs="仿宋_GB2312" w:eastAsia="仿宋_GB2312"/>
                      <w:sz w:val="20"/>
                      <w:b/>
                    </w:rPr>
                    <w:t>★投标人需提供由具有检测资格的检测机构出具的产品检测报告复印件，并加盖制造商公章。</w:t>
                  </w:r>
                </w:p>
              </w:tc>
              <w:tc>
                <w:tcPr>
                  <w:tcW w:type="dxa" w:w="1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学生实验桌（准备桌）</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1、规格：≥2400*1200*780mm</w:t>
                  </w:r>
                  <w:r>
                    <w:br/>
                  </w:r>
                  <w:r>
                    <w:rPr>
                      <w:rFonts w:ascii="仿宋_GB2312" w:hAnsi="仿宋_GB2312" w:cs="仿宋_GB2312" w:eastAsia="仿宋_GB2312"/>
                      <w:sz w:val="20"/>
                    </w:rPr>
                    <w:t>2、台面：采用约12.7mm厚实芯双面膜理化板台面，由专业生产厂家用CNC机械加工而成。</w:t>
                  </w:r>
                  <w:r>
                    <w:br/>
                  </w:r>
                  <w:r>
                    <w:rPr>
                      <w:rFonts w:ascii="仿宋_GB2312" w:hAnsi="仿宋_GB2312" w:cs="仿宋_GB2312" w:eastAsia="仿宋_GB2312"/>
                      <w:sz w:val="20"/>
                    </w:rPr>
                    <w:t xml:space="preserve">3、台身结构：新型塑铝结构，整体约1200*600*780四张框架对拼；学生位镂空式，符合人体工程学设计，美观大方。 </w:t>
                  </w:r>
                  <w:r>
                    <w:br/>
                  </w:r>
                  <w:r>
                    <w:rPr>
                      <w:rFonts w:ascii="仿宋_GB2312" w:hAnsi="仿宋_GB2312" w:cs="仿宋_GB2312" w:eastAsia="仿宋_GB2312"/>
                      <w:sz w:val="20"/>
                    </w:rPr>
                    <w:t>桌身：由桌腿、立柱、大横梁、前横梁、中横梁、后横梁、支撑柱组成。</w:t>
                  </w:r>
                  <w:r>
                    <w:br/>
                  </w:r>
                  <w:r>
                    <w:rPr>
                      <w:rFonts w:ascii="仿宋_GB2312" w:hAnsi="仿宋_GB2312" w:cs="仿宋_GB2312" w:eastAsia="仿宋_GB2312"/>
                      <w:sz w:val="20"/>
                    </w:rPr>
                    <w:t>桌腿：采用</w:t>
                  </w:r>
                  <w:r>
                    <w:rPr>
                      <w:rFonts w:ascii="仿宋_GB2312" w:hAnsi="仿宋_GB2312" w:cs="仿宋_GB2312" w:eastAsia="仿宋_GB2312"/>
                      <w:sz w:val="20"/>
                    </w:rPr>
                    <w:t>Z字型压铸铝一次成型，三段链接。</w:t>
                  </w:r>
                  <w:r>
                    <w:br/>
                  </w:r>
                  <w:r>
                    <w:rPr>
                      <w:rFonts w:ascii="仿宋_GB2312" w:hAnsi="仿宋_GB2312" w:cs="仿宋_GB2312" w:eastAsia="仿宋_GB2312"/>
                      <w:sz w:val="20"/>
                    </w:rPr>
                    <w:t>上腿规格：</w:t>
                  </w:r>
                  <w:r>
                    <w:rPr>
                      <w:rFonts w:ascii="仿宋_GB2312" w:hAnsi="仿宋_GB2312" w:cs="仿宋_GB2312" w:eastAsia="仿宋_GB2312"/>
                      <w:sz w:val="20"/>
                    </w:rPr>
                    <w:t>≥长580*宽55*高83mm，壁厚≥2.5mm，内侧设有凹槽。</w:t>
                  </w:r>
                  <w:r>
                    <w:br/>
                  </w:r>
                  <w:r>
                    <w:rPr>
                      <w:rFonts w:ascii="仿宋_GB2312" w:hAnsi="仿宋_GB2312" w:cs="仿宋_GB2312" w:eastAsia="仿宋_GB2312"/>
                      <w:sz w:val="20"/>
                    </w:rPr>
                    <w:t>下腿规格：</w:t>
                  </w:r>
                  <w:r>
                    <w:rPr>
                      <w:rFonts w:ascii="仿宋_GB2312" w:hAnsi="仿宋_GB2312" w:cs="仿宋_GB2312" w:eastAsia="仿宋_GB2312"/>
                      <w:sz w:val="20"/>
                    </w:rPr>
                    <w:t>≥长545*宽55*高85mm，壁厚≥2.5mm，下脚正面设有塑料卡盖，组装完成后更加美观。</w:t>
                  </w:r>
                  <w:r>
                    <w:br/>
                  </w:r>
                  <w:r>
                    <w:rPr>
                      <w:rFonts w:ascii="仿宋_GB2312" w:hAnsi="仿宋_GB2312" w:cs="仿宋_GB2312" w:eastAsia="仿宋_GB2312"/>
                      <w:sz w:val="20"/>
                    </w:rPr>
                    <w:t>立柱：采用</w:t>
                  </w:r>
                  <w:r>
                    <w:rPr>
                      <w:rFonts w:ascii="仿宋_GB2312" w:hAnsi="仿宋_GB2312" w:cs="仿宋_GB2312" w:eastAsia="仿宋_GB2312"/>
                      <w:sz w:val="20"/>
                    </w:rPr>
                    <w:t>≥100*42*mm，壁厚≥1.5mm。立柱两端内部有2个铸铝成型的螺丝链接位。</w:t>
                  </w:r>
                  <w:r>
                    <w:br/>
                  </w:r>
                  <w:r>
                    <w:rPr>
                      <w:rFonts w:ascii="仿宋_GB2312" w:hAnsi="仿宋_GB2312" w:cs="仿宋_GB2312" w:eastAsia="仿宋_GB2312"/>
                      <w:sz w:val="20"/>
                    </w:rPr>
                    <w:t>前横梁：</w:t>
                  </w:r>
                  <w:r>
                    <w:rPr>
                      <w:rFonts w:ascii="仿宋_GB2312" w:hAnsi="仿宋_GB2312" w:cs="仿宋_GB2312" w:eastAsia="仿宋_GB2312"/>
                      <w:sz w:val="20"/>
                    </w:rPr>
                    <w:t>≥37*30mm，壁厚≥1.5mm。中横梁：≥40*30mm，壁厚≥1.5mm。</w:t>
                  </w:r>
                  <w:r>
                    <w:br/>
                  </w:r>
                  <w:r>
                    <w:rPr>
                      <w:rFonts w:ascii="仿宋_GB2312" w:hAnsi="仿宋_GB2312" w:cs="仿宋_GB2312" w:eastAsia="仿宋_GB2312"/>
                      <w:sz w:val="20"/>
                    </w:rPr>
                    <w:t>后横梁：</w:t>
                  </w:r>
                  <w:r>
                    <w:rPr>
                      <w:rFonts w:ascii="仿宋_GB2312" w:hAnsi="仿宋_GB2312" w:cs="仿宋_GB2312" w:eastAsia="仿宋_GB2312"/>
                      <w:sz w:val="20"/>
                    </w:rPr>
                    <w:t>≥37*30mm,壁厚≥1.5mm。后横梁上侧设50mm挡水板，防止物品滑落，挡水板两侧有塑料堵头圆角处理安全不刮伤。</w:t>
                  </w:r>
                  <w:r>
                    <w:br/>
                  </w:r>
                  <w:r>
                    <w:rPr>
                      <w:rFonts w:ascii="仿宋_GB2312" w:hAnsi="仿宋_GB2312" w:cs="仿宋_GB2312" w:eastAsia="仿宋_GB2312"/>
                      <w:sz w:val="20"/>
                    </w:rPr>
                    <w:t>支撑柱：</w:t>
                  </w:r>
                  <w:r>
                    <w:rPr>
                      <w:rFonts w:ascii="仿宋_GB2312" w:hAnsi="仿宋_GB2312" w:cs="仿宋_GB2312" w:eastAsia="仿宋_GB2312"/>
                      <w:sz w:val="20"/>
                    </w:rPr>
                    <w:t>≥27×40mm 壁厚≥2.5mm（根据需求匹配）材料均采用铝镁合金材料，材料表面经高压静电喷涂环氧树脂防护层，耐酸碱，耐腐蚀处理。</w:t>
                  </w:r>
                  <w:r>
                    <w:br/>
                  </w:r>
                  <w:r>
                    <w:rPr>
                      <w:rFonts w:ascii="仿宋_GB2312" w:hAnsi="仿宋_GB2312" w:cs="仿宋_GB2312" w:eastAsia="仿宋_GB2312"/>
                      <w:sz w:val="20"/>
                    </w:rPr>
                    <w:t>加强支撑下梁：采用</w:t>
                  </w:r>
                  <w:r>
                    <w:rPr>
                      <w:rFonts w:ascii="仿宋_GB2312" w:hAnsi="仿宋_GB2312" w:cs="仿宋_GB2312" w:eastAsia="仿宋_GB2312"/>
                      <w:sz w:val="20"/>
                    </w:rPr>
                    <w:t>60*30mm椭圆管，壁厚≥1.5mm。表面经高压静电喷涂环氧树脂防护层，耐酸碱，耐腐蚀处理。</w:t>
                  </w:r>
                  <w:r>
                    <w:br/>
                  </w:r>
                  <w:r>
                    <w:rPr>
                      <w:rFonts w:ascii="仿宋_GB2312" w:hAnsi="仿宋_GB2312" w:cs="仿宋_GB2312" w:eastAsia="仿宋_GB2312"/>
                      <w:sz w:val="20"/>
                    </w:rPr>
                    <w:t>4、书包斗:420*260*155MM，采用环保型PP材料一次性注塑成型，上面设计有可悬挂凳子的圆形孔，镂空独特造型，简洁时尚。两个书包斗中间设有电源盒，方便使用。产品特点：零甲醛、零污染、易擦洗、耐老化、环保、回收率高。</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仪器</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数据采集器（核心产品）</w:t>
                  </w:r>
                  <w:r>
                    <w:rPr>
                      <w:rFonts w:ascii="仿宋_GB2312" w:hAnsi="仿宋_GB2312" w:cs="仿宋_GB2312" w:eastAsia="仿宋_GB2312"/>
                      <w:sz w:val="21"/>
                    </w:rPr>
                    <w:t xml:space="preserve">   </w:t>
                  </w:r>
                </w:p>
              </w:tc>
              <w:tc>
                <w:tcPr>
                  <w:tcW w:type="dxa" w:w="1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1）支持≥6通道TYPE-C接口并行采集，单通道最高采样率200kHz，数字采样率0.1μs；</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 xml:space="preserve">2）USB供电，预留5vDC接口，为采集器提供外部电源供电；                                                  </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3）具有2路USB-A型接口，可以外接USB设备，也可以级联采集器使用；</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4）采集器级联状态下最多支持18路传感器同时实验；</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5）采用USB2.0标准传输数据，采用USB-B型接口与pc或者pad连接之用；</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6）采集器模拟采样分辨率12-bits，数字采样分辨率0.1μs；</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7）传感器即插即用，不区分模拟和数字通道使用，所有接口具备防静电保护TVS。</w:t>
                  </w:r>
                </w:p>
                <w:p>
                  <w:pPr>
                    <w:pStyle w:val="null3"/>
                    <w:jc w:val="both"/>
                  </w:pPr>
                  <w:r>
                    <w:rPr>
                      <w:rFonts w:ascii="仿宋_GB2312" w:hAnsi="仿宋_GB2312" w:cs="仿宋_GB2312" w:eastAsia="仿宋_GB2312"/>
                      <w:sz w:val="20"/>
                      <w:b/>
                    </w:rPr>
                    <w:t>★以上（1）到（7）投标人需提供由具有检测资格的检测机构出具的产品检测报告复印件，并加盖制造商公章。</w:t>
                  </w:r>
                </w:p>
              </w:tc>
              <w:tc>
                <w:tcPr>
                  <w:tcW w:type="dxa" w:w="1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系统软件</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软件采用扁平化设计，界面简介，操作简单，可以满足物理、生物、化学、水质、环境等课程的需求，实验内容对应全国各版本实验课程、软件支持基础型学习、探究型学习和研究性学习等各类需求。</w:t>
                  </w:r>
                  <w:r>
                    <w:rPr>
                      <w:rFonts w:ascii="仿宋_GB2312" w:hAnsi="仿宋_GB2312" w:cs="仿宋_GB2312" w:eastAsia="仿宋_GB2312"/>
                      <w:sz w:val="20"/>
                    </w:rPr>
                    <w:t xml:space="preserve">                                                                                           </w:t>
                  </w:r>
                  <w:r>
                    <w:br/>
                  </w:r>
                  <w:r>
                    <w:rPr>
                      <w:rFonts w:ascii="仿宋_GB2312" w:hAnsi="仿宋_GB2312" w:cs="仿宋_GB2312" w:eastAsia="仿宋_GB2312"/>
                      <w:sz w:val="20"/>
                    </w:rPr>
                    <w:t>1.自动识别连接的传感器，支持软件切换传感器量程；</w:t>
                  </w:r>
                  <w:r>
                    <w:br/>
                  </w:r>
                  <w:r>
                    <w:rPr>
                      <w:rFonts w:ascii="仿宋_GB2312" w:hAnsi="仿宋_GB2312" w:cs="仿宋_GB2312" w:eastAsia="仿宋_GB2312"/>
                      <w:sz w:val="20"/>
                    </w:rPr>
                    <w:t>2.自动调整窗格显示最佳效果；</w:t>
                  </w:r>
                  <w:r>
                    <w:br/>
                  </w:r>
                  <w:r>
                    <w:rPr>
                      <w:rFonts w:ascii="仿宋_GB2312" w:hAnsi="仿宋_GB2312" w:cs="仿宋_GB2312" w:eastAsia="仿宋_GB2312"/>
                      <w:sz w:val="20"/>
                    </w:rPr>
                    <w:t>3.提供多种显示方式：数字、图线、仪表等；</w:t>
                  </w:r>
                  <w:r>
                    <w:br/>
                  </w:r>
                  <w:r>
                    <w:rPr>
                      <w:rFonts w:ascii="仿宋_GB2312" w:hAnsi="仿宋_GB2312" w:cs="仿宋_GB2312" w:eastAsia="仿宋_GB2312"/>
                      <w:sz w:val="20"/>
                    </w:rPr>
                    <w:t>4.支持自定义软件界面，可以自由变换图线的颜色与样式；</w:t>
                  </w:r>
                  <w:r>
                    <w:br/>
                  </w:r>
                  <w:r>
                    <w:rPr>
                      <w:rFonts w:ascii="仿宋_GB2312" w:hAnsi="仿宋_GB2312" w:cs="仿宋_GB2312" w:eastAsia="仿宋_GB2312"/>
                      <w:sz w:val="20"/>
                    </w:rPr>
                    <w:t>5.支持采集器脱机状态下配置实验文件，设定采集参数和工作方式；</w:t>
                  </w:r>
                  <w:r>
                    <w:br/>
                  </w:r>
                  <w:r>
                    <w:rPr>
                      <w:rFonts w:ascii="仿宋_GB2312" w:hAnsi="仿宋_GB2312" w:cs="仿宋_GB2312" w:eastAsia="仿宋_GB2312"/>
                      <w:sz w:val="20"/>
                    </w:rPr>
                    <w:t>6.支持多通道并行采集，最多支持18通道（拓展），采集最高采样频率200k；</w:t>
                  </w:r>
                  <w:r>
                    <w:br/>
                  </w:r>
                  <w:r>
                    <w:rPr>
                      <w:rFonts w:ascii="仿宋_GB2312" w:hAnsi="仿宋_GB2312" w:cs="仿宋_GB2312" w:eastAsia="仿宋_GB2312"/>
                      <w:sz w:val="20"/>
                    </w:rPr>
                    <w:t>7.内置多种函数模板，实验人员可以根据需要插入具体变量，得出相对应关系；</w:t>
                  </w:r>
                  <w:r>
                    <w:br/>
                  </w:r>
                  <w:r>
                    <w:rPr>
                      <w:rFonts w:ascii="仿宋_GB2312" w:hAnsi="仿宋_GB2312" w:cs="仿宋_GB2312" w:eastAsia="仿宋_GB2312"/>
                      <w:sz w:val="20"/>
                    </w:rPr>
                    <w:t>8.智能电源、人体健康指标专业控制软件嵌入实验系统，方便操作和实验研究；</w:t>
                  </w:r>
                  <w:r>
                    <w:br/>
                  </w:r>
                  <w:r>
                    <w:rPr>
                      <w:rFonts w:ascii="仿宋_GB2312" w:hAnsi="仿宋_GB2312" w:cs="仿宋_GB2312" w:eastAsia="仿宋_GB2312"/>
                      <w:sz w:val="20"/>
                    </w:rPr>
                    <w:t>9.可以对数据列表进行诸如增加变量，删除数据，求最大、最小值，求平均值，并添加到相应位置的操作；</w:t>
                  </w:r>
                  <w:r>
                    <w:br/>
                  </w:r>
                  <w:r>
                    <w:rPr>
                      <w:rFonts w:ascii="仿宋_GB2312" w:hAnsi="仿宋_GB2312" w:cs="仿宋_GB2312" w:eastAsia="仿宋_GB2312"/>
                      <w:sz w:val="20"/>
                    </w:rPr>
                    <w:t>10.可以将表格的数据导出到办公软件中（excel、wps04表格等）；</w:t>
                  </w:r>
                  <w:r>
                    <w:br/>
                  </w:r>
                  <w:r>
                    <w:rPr>
                      <w:rFonts w:ascii="仿宋_GB2312" w:hAnsi="仿宋_GB2312" w:cs="仿宋_GB2312" w:eastAsia="仿宋_GB2312"/>
                      <w:sz w:val="20"/>
                    </w:rPr>
                    <w:t>11.可以自动生成实验报告，并将图线插入到实验报告的相应位置。</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力传感器（核心产品）</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量程</w:t>
                  </w:r>
                  <w:r>
                    <w:rPr>
                      <w:rFonts w:ascii="仿宋_GB2312" w:hAnsi="仿宋_GB2312" w:cs="仿宋_GB2312" w:eastAsia="仿宋_GB2312"/>
                      <w:sz w:val="20"/>
                    </w:rPr>
                    <w:t>1：-20N～+20N 分辨率：0.01N；</w:t>
                  </w:r>
                  <w:r>
                    <w:br/>
                  </w:r>
                  <w:r>
                    <w:rPr>
                      <w:rFonts w:ascii="仿宋_GB2312" w:hAnsi="仿宋_GB2312" w:cs="仿宋_GB2312" w:eastAsia="仿宋_GB2312"/>
                      <w:sz w:val="20"/>
                    </w:rPr>
                    <w:t>量程</w:t>
                  </w:r>
                  <w:r>
                    <w:rPr>
                      <w:rFonts w:ascii="仿宋_GB2312" w:hAnsi="仿宋_GB2312" w:cs="仿宋_GB2312" w:eastAsia="仿宋_GB2312"/>
                      <w:sz w:val="20"/>
                    </w:rPr>
                    <w:t>2：-100N～+100N，分辨率：0.1N；软件切换量程，接口为TYPE-C接口，连接传感器无需辨认方向。(支持有线通讯和无线通讯方式，可在windows和安卓系统下进行实验)</w:t>
                  </w:r>
                  <w:r>
                    <w:br/>
                  </w:r>
                  <w:r>
                    <w:rPr>
                      <w:rFonts w:ascii="仿宋_GB2312" w:hAnsi="仿宋_GB2312" w:cs="仿宋_GB2312" w:eastAsia="仿宋_GB2312"/>
                      <w:sz w:val="20"/>
                      <w:b/>
                    </w:rPr>
                    <w:t>★以上所有参数投标人需提供由具有检测资格的检测机构出具的产品检测报告复印件，并加盖制造商公章。</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光电门传感器</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分辨率：</w:t>
                  </w:r>
                  <w:r>
                    <w:rPr>
                      <w:rFonts w:ascii="仿宋_GB2312" w:hAnsi="仿宋_GB2312" w:cs="仿宋_GB2312" w:eastAsia="仿宋_GB2312"/>
                      <w:sz w:val="20"/>
                    </w:rPr>
                    <w:t>0.1μS，最小挡光物的宽度d&gt;1mm，挡光计时、运动计时、单摆计时、光栅计时。支持环境光校准功能，抗干扰能力强，软件切换记录方式，接口为TYPE-C接口，连接传感器无需辨认方向。(支持有线通讯和无线通讯方式，可在windows和安卓系统下进行实验)</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声音传感器</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音频量程：</w:t>
                  </w:r>
                  <w:r>
                    <w:rPr>
                      <w:rFonts w:ascii="仿宋_GB2312" w:hAnsi="仿宋_GB2312" w:cs="仿宋_GB2312" w:eastAsia="仿宋_GB2312"/>
                      <w:sz w:val="20"/>
                    </w:rPr>
                    <w:t>20～20KHz的声音，分辨率:0.1 Hz；声强量程：30～140dB，分辨率：0.1dB；接口为TYPE-C接口，连接传感器无需辨认方向。(支持有线通讯和无线通讯方式，可在windows和安卓系统下进行实验)</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电流传感器</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量程</w:t>
                  </w:r>
                  <w:r>
                    <w:rPr>
                      <w:rFonts w:ascii="仿宋_GB2312" w:hAnsi="仿宋_GB2312" w:cs="仿宋_GB2312" w:eastAsia="仿宋_GB2312"/>
                      <w:sz w:val="20"/>
                    </w:rPr>
                    <w:t>1：-0.2A～+0.2A，分辨率0.1mA；</w:t>
                  </w:r>
                  <w:r>
                    <w:br/>
                  </w:r>
                  <w:r>
                    <w:rPr>
                      <w:rFonts w:ascii="仿宋_GB2312" w:hAnsi="仿宋_GB2312" w:cs="仿宋_GB2312" w:eastAsia="仿宋_GB2312"/>
                      <w:sz w:val="20"/>
                    </w:rPr>
                    <w:t>量程</w:t>
                  </w:r>
                  <w:r>
                    <w:rPr>
                      <w:rFonts w:ascii="仿宋_GB2312" w:hAnsi="仿宋_GB2312" w:cs="仿宋_GB2312" w:eastAsia="仿宋_GB2312"/>
                      <w:sz w:val="20"/>
                    </w:rPr>
                    <w:t>2：-1A～+1A，分辨率1mA；</w:t>
                  </w:r>
                  <w:r>
                    <w:br/>
                  </w:r>
                  <w:r>
                    <w:rPr>
                      <w:rFonts w:ascii="仿宋_GB2312" w:hAnsi="仿宋_GB2312" w:cs="仿宋_GB2312" w:eastAsia="仿宋_GB2312"/>
                      <w:sz w:val="20"/>
                    </w:rPr>
                    <w:t>量程</w:t>
                  </w:r>
                  <w:r>
                    <w:rPr>
                      <w:rFonts w:ascii="仿宋_GB2312" w:hAnsi="仿宋_GB2312" w:cs="仿宋_GB2312" w:eastAsia="仿宋_GB2312"/>
                      <w:sz w:val="20"/>
                    </w:rPr>
                    <w:t>3：-5A～+5A，分辨率0.01A；软件切换量程，接口为TYPE-C接口，连接传感器无需辨认方向。(支持有线通讯和无线通讯方式，可在windows和安卓系统下进行实验)</w:t>
                  </w:r>
                  <w:r>
                    <w:br/>
                  </w:r>
                  <w:r>
                    <w:rPr>
                      <w:rFonts w:ascii="仿宋_GB2312" w:hAnsi="仿宋_GB2312" w:cs="仿宋_GB2312" w:eastAsia="仿宋_GB2312"/>
                      <w:sz w:val="20"/>
                      <w:b/>
                    </w:rPr>
                    <w:t>★以上所有参数投标人需提供由具有检测资格的检测机构出具的产品检测报告复印件，并加盖制造商公章。</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电压传感器</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量程</w:t>
                  </w:r>
                  <w:r>
                    <w:rPr>
                      <w:rFonts w:ascii="仿宋_GB2312" w:hAnsi="仿宋_GB2312" w:cs="仿宋_GB2312" w:eastAsia="仿宋_GB2312"/>
                      <w:sz w:val="20"/>
                    </w:rPr>
                    <w:t>1：-1V～+1V，分辨率0.001V；</w:t>
                  </w:r>
                  <w:r>
                    <w:br/>
                  </w:r>
                  <w:r>
                    <w:rPr>
                      <w:rFonts w:ascii="仿宋_GB2312" w:hAnsi="仿宋_GB2312" w:cs="仿宋_GB2312" w:eastAsia="仿宋_GB2312"/>
                      <w:sz w:val="20"/>
                    </w:rPr>
                    <w:t>量程</w:t>
                  </w:r>
                  <w:r>
                    <w:rPr>
                      <w:rFonts w:ascii="仿宋_GB2312" w:hAnsi="仿宋_GB2312" w:cs="仿宋_GB2312" w:eastAsia="仿宋_GB2312"/>
                      <w:sz w:val="20"/>
                    </w:rPr>
                    <w:t>2：-5V～+5V，分辨率0.01V；</w:t>
                  </w:r>
                  <w:r>
                    <w:br/>
                  </w:r>
                  <w:r>
                    <w:rPr>
                      <w:rFonts w:ascii="仿宋_GB2312" w:hAnsi="仿宋_GB2312" w:cs="仿宋_GB2312" w:eastAsia="仿宋_GB2312"/>
                      <w:sz w:val="20"/>
                    </w:rPr>
                    <w:t>量程</w:t>
                  </w:r>
                  <w:r>
                    <w:rPr>
                      <w:rFonts w:ascii="仿宋_GB2312" w:hAnsi="仿宋_GB2312" w:cs="仿宋_GB2312" w:eastAsia="仿宋_GB2312"/>
                      <w:sz w:val="20"/>
                    </w:rPr>
                    <w:t>3：-10V～+10V，分辨率0.02V；</w:t>
                  </w:r>
                  <w:r>
                    <w:br/>
                  </w:r>
                  <w:r>
                    <w:rPr>
                      <w:rFonts w:ascii="仿宋_GB2312" w:hAnsi="仿宋_GB2312" w:cs="仿宋_GB2312" w:eastAsia="仿宋_GB2312"/>
                      <w:sz w:val="20"/>
                    </w:rPr>
                    <w:t>量程</w:t>
                  </w:r>
                  <w:r>
                    <w:rPr>
                      <w:rFonts w:ascii="仿宋_GB2312" w:hAnsi="仿宋_GB2312" w:cs="仿宋_GB2312" w:eastAsia="仿宋_GB2312"/>
                      <w:sz w:val="20"/>
                    </w:rPr>
                    <w:t>4：-25V～+25V，分辨率0.05V；软件切换量程，接口为TYPE-C接口，连接传感器无需辨认方向。(支持有线通讯和无线通讯方式，可在windows和安卓系统下进行实验)</w:t>
                  </w:r>
                  <w:r>
                    <w:br/>
                  </w:r>
                  <w:r>
                    <w:rPr>
                      <w:rFonts w:ascii="仿宋_GB2312" w:hAnsi="仿宋_GB2312" w:cs="仿宋_GB2312" w:eastAsia="仿宋_GB2312"/>
                      <w:sz w:val="20"/>
                      <w:b/>
                    </w:rPr>
                    <w:t>★以上参数投标人需提供由具有检测资格的检测机构出具的产品检测报告复印件，并加盖制造商公章。</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微电流传感器</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量程</w:t>
                  </w:r>
                  <w:r>
                    <w:rPr>
                      <w:rFonts w:ascii="仿宋_GB2312" w:hAnsi="仿宋_GB2312" w:cs="仿宋_GB2312" w:eastAsia="仿宋_GB2312"/>
                      <w:sz w:val="20"/>
                    </w:rPr>
                    <w:t>1：-20μA～+20μA，分辨率:0.01μA；</w:t>
                  </w:r>
                  <w:r>
                    <w:br/>
                  </w:r>
                  <w:r>
                    <w:rPr>
                      <w:rFonts w:ascii="仿宋_GB2312" w:hAnsi="仿宋_GB2312" w:cs="仿宋_GB2312" w:eastAsia="仿宋_GB2312"/>
                      <w:sz w:val="20"/>
                    </w:rPr>
                    <w:t>量程</w:t>
                  </w:r>
                  <w:r>
                    <w:rPr>
                      <w:rFonts w:ascii="仿宋_GB2312" w:hAnsi="仿宋_GB2312" w:cs="仿宋_GB2312" w:eastAsia="仿宋_GB2312"/>
                      <w:sz w:val="20"/>
                    </w:rPr>
                    <w:t>2：-100μA～+100μA/分辨率:0.1μA；</w:t>
                  </w:r>
                  <w:r>
                    <w:br/>
                  </w:r>
                  <w:r>
                    <w:rPr>
                      <w:rFonts w:ascii="仿宋_GB2312" w:hAnsi="仿宋_GB2312" w:cs="仿宋_GB2312" w:eastAsia="仿宋_GB2312"/>
                      <w:sz w:val="20"/>
                    </w:rPr>
                    <w:t>量程</w:t>
                  </w:r>
                  <w:r>
                    <w:rPr>
                      <w:rFonts w:ascii="仿宋_GB2312" w:hAnsi="仿宋_GB2312" w:cs="仿宋_GB2312" w:eastAsia="仿宋_GB2312"/>
                      <w:sz w:val="20"/>
                    </w:rPr>
                    <w:t>3：-500μA～+500μA/分辨率:1μA；软件切换量程，接口为TYPE-C接口，连接传感器无需辨认方向。(支持有线通讯和无线通讯方式，可在windows和安卓系统下进行实验)</w:t>
                  </w:r>
                </w:p>
                <w:p>
                  <w:pPr>
                    <w:pStyle w:val="null3"/>
                    <w:jc w:val="both"/>
                  </w:pPr>
                  <w:r>
                    <w:rPr>
                      <w:rFonts w:ascii="仿宋_GB2312" w:hAnsi="仿宋_GB2312" w:cs="仿宋_GB2312" w:eastAsia="仿宋_GB2312"/>
                      <w:sz w:val="20"/>
                      <w:b/>
                    </w:rPr>
                    <w:t>★以上所有参数投标人需提供由具有检测资格的检测机构出具的产品检测报告复印件，并加盖制造商公章。</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温度传感器</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量程：</w:t>
                  </w:r>
                  <w:r>
                    <w:rPr>
                      <w:rFonts w:ascii="仿宋_GB2312" w:hAnsi="仿宋_GB2312" w:cs="仿宋_GB2312" w:eastAsia="仿宋_GB2312"/>
                      <w:sz w:val="20"/>
                    </w:rPr>
                    <w:t>-80℃～+200℃；分辨率：0.1℃；接口为TYPE-C接口，连接传感器无需辨认方向。(支持有线通讯和无线通讯方式，可在windows和安卓系统下进行实验)</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微电压传感器</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量程</w:t>
                  </w:r>
                  <w:r>
                    <w:rPr>
                      <w:rFonts w:ascii="仿宋_GB2312" w:hAnsi="仿宋_GB2312" w:cs="仿宋_GB2312" w:eastAsia="仿宋_GB2312"/>
                      <w:sz w:val="20"/>
                    </w:rPr>
                    <w:t>1：-4～+4mV，分辨率0.01mV；</w:t>
                  </w:r>
                  <w:r>
                    <w:br/>
                  </w:r>
                  <w:r>
                    <w:rPr>
                      <w:rFonts w:ascii="仿宋_GB2312" w:hAnsi="仿宋_GB2312" w:cs="仿宋_GB2312" w:eastAsia="仿宋_GB2312"/>
                      <w:sz w:val="20"/>
                    </w:rPr>
                    <w:t>量程</w:t>
                  </w:r>
                  <w:r>
                    <w:rPr>
                      <w:rFonts w:ascii="仿宋_GB2312" w:hAnsi="仿宋_GB2312" w:cs="仿宋_GB2312" w:eastAsia="仿宋_GB2312"/>
                      <w:sz w:val="20"/>
                    </w:rPr>
                    <w:t>2：-20～+20mV，分辨率0.1mV；</w:t>
                  </w:r>
                  <w:r>
                    <w:br/>
                  </w:r>
                  <w:r>
                    <w:rPr>
                      <w:rFonts w:ascii="仿宋_GB2312" w:hAnsi="仿宋_GB2312" w:cs="仿宋_GB2312" w:eastAsia="仿宋_GB2312"/>
                      <w:sz w:val="20"/>
                    </w:rPr>
                    <w:t>量程</w:t>
                  </w:r>
                  <w:r>
                    <w:rPr>
                      <w:rFonts w:ascii="仿宋_GB2312" w:hAnsi="仿宋_GB2312" w:cs="仿宋_GB2312" w:eastAsia="仿宋_GB2312"/>
                      <w:sz w:val="20"/>
                    </w:rPr>
                    <w:t>3：-100～+100mV，分辨率0.1mV；软件切换量程，接口为TYPE-C接口，连接传感器无需辨认方向。(支持有线通讯和无线通讯方式，可在windows和安卓系统下进行实验)</w:t>
                  </w:r>
                  <w:r>
                    <w:br/>
                  </w:r>
                  <w:r>
                    <w:rPr>
                      <w:rFonts w:ascii="仿宋_GB2312" w:hAnsi="仿宋_GB2312" w:cs="仿宋_GB2312" w:eastAsia="仿宋_GB2312"/>
                      <w:sz w:val="20"/>
                      <w:b/>
                    </w:rPr>
                    <w:t>★以上所有参数投标人需提供由具有检测资格的检测机构出具的产品检测报告复印件，并加盖制造商公章。</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磁感应强度传感器</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量程</w:t>
                  </w:r>
                  <w:r>
                    <w:rPr>
                      <w:rFonts w:ascii="仿宋_GB2312" w:hAnsi="仿宋_GB2312" w:cs="仿宋_GB2312" w:eastAsia="仿宋_GB2312"/>
                      <w:sz w:val="20"/>
                    </w:rPr>
                    <w:t>1：-2mT～+2mT ；分辨率：0.001mT；</w:t>
                  </w:r>
                  <w:r>
                    <w:br/>
                  </w:r>
                  <w:r>
                    <w:rPr>
                      <w:rFonts w:ascii="仿宋_GB2312" w:hAnsi="仿宋_GB2312" w:cs="仿宋_GB2312" w:eastAsia="仿宋_GB2312"/>
                      <w:sz w:val="20"/>
                    </w:rPr>
                    <w:t>量程</w:t>
                  </w:r>
                  <w:r>
                    <w:rPr>
                      <w:rFonts w:ascii="仿宋_GB2312" w:hAnsi="仿宋_GB2312" w:cs="仿宋_GB2312" w:eastAsia="仿宋_GB2312"/>
                      <w:sz w:val="20"/>
                    </w:rPr>
                    <w:t xml:space="preserve">2：-10mT～+10mT；分辨率：0.01mT；                     </w:t>
                  </w:r>
                  <w:r>
                    <w:br/>
                  </w:r>
                  <w:r>
                    <w:rPr>
                      <w:rFonts w:ascii="仿宋_GB2312" w:hAnsi="仿宋_GB2312" w:cs="仿宋_GB2312" w:eastAsia="仿宋_GB2312"/>
                      <w:sz w:val="20"/>
                    </w:rPr>
                    <w:t>量程</w:t>
                  </w:r>
                  <w:r>
                    <w:rPr>
                      <w:rFonts w:ascii="仿宋_GB2312" w:hAnsi="仿宋_GB2312" w:cs="仿宋_GB2312" w:eastAsia="仿宋_GB2312"/>
                      <w:sz w:val="20"/>
                    </w:rPr>
                    <w:t>3：-50mT～+50mT；分辨率：0.01mT；</w:t>
                  </w:r>
                  <w:r>
                    <w:br/>
                  </w:r>
                  <w:r>
                    <w:rPr>
                      <w:rFonts w:ascii="仿宋_GB2312" w:hAnsi="仿宋_GB2312" w:cs="仿宋_GB2312" w:eastAsia="仿宋_GB2312"/>
                      <w:sz w:val="20"/>
                    </w:rPr>
                    <w:t>量程</w:t>
                  </w:r>
                  <w:r>
                    <w:rPr>
                      <w:rFonts w:ascii="仿宋_GB2312" w:hAnsi="仿宋_GB2312" w:cs="仿宋_GB2312" w:eastAsia="仿宋_GB2312"/>
                      <w:sz w:val="20"/>
                    </w:rPr>
                    <w:t>4：-100mT～+100mT；分辨率：0.1mT；</w:t>
                  </w:r>
                  <w:r>
                    <w:br/>
                  </w:r>
                  <w:r>
                    <w:rPr>
                      <w:rFonts w:ascii="仿宋_GB2312" w:hAnsi="仿宋_GB2312" w:cs="仿宋_GB2312" w:eastAsia="仿宋_GB2312"/>
                      <w:sz w:val="20"/>
                    </w:rPr>
                    <w:t>软件切换量程，接口为</w:t>
                  </w:r>
                  <w:r>
                    <w:rPr>
                      <w:rFonts w:ascii="仿宋_GB2312" w:hAnsi="仿宋_GB2312" w:cs="仿宋_GB2312" w:eastAsia="仿宋_GB2312"/>
                      <w:sz w:val="20"/>
                    </w:rPr>
                    <w:t>TYPE-C接口，连接传感器无需辨认方向。(支持有线通讯和无线通讯方式，可在windows和安卓系统下进行实验)</w:t>
                  </w:r>
                  <w:r>
                    <w:br/>
                  </w:r>
                  <w:r>
                    <w:rPr>
                      <w:rFonts w:ascii="仿宋_GB2312" w:hAnsi="仿宋_GB2312" w:cs="仿宋_GB2312" w:eastAsia="仿宋_GB2312"/>
                      <w:sz w:val="20"/>
                      <w:b/>
                    </w:rPr>
                    <w:t>★以上所有参数投标人需提供由具有检测资格的检测机构出具的产品检测报告复印件，并加盖制造商公章。</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气压传感器</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量程：</w:t>
                  </w:r>
                  <w:r>
                    <w:rPr>
                      <w:rFonts w:ascii="仿宋_GB2312" w:hAnsi="仿宋_GB2312" w:cs="仿宋_GB2312" w:eastAsia="仿宋_GB2312"/>
                      <w:sz w:val="20"/>
                    </w:rPr>
                    <w:t>0～700kPa，分辨率0.1kPa；接口为TYPE-C接口，连接传感器无需辨认方向。(支持有线通讯和无线通讯方式，可在windows和安卓系统下进行实验)</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分体式位移传感器（发射与接收）</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量程：</w:t>
                  </w:r>
                  <w:r>
                    <w:rPr>
                      <w:rFonts w:ascii="仿宋_GB2312" w:hAnsi="仿宋_GB2312" w:cs="仿宋_GB2312" w:eastAsia="仿宋_GB2312"/>
                      <w:sz w:val="20"/>
                    </w:rPr>
                    <w:t>0m～3m；分辨率：1mm；接口为TYPE-C接口，连接传感器无需辨认方向。(支持有线通讯和无线通讯方式，可在windows和安卓系统下进行实验)</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铝合金箱及附件</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高强度</w:t>
                  </w:r>
                  <w:r>
                    <w:rPr>
                      <w:rFonts w:ascii="仿宋_GB2312" w:hAnsi="仿宋_GB2312" w:cs="仿宋_GB2312" w:eastAsia="仿宋_GB2312"/>
                      <w:sz w:val="20"/>
                    </w:rPr>
                    <w:t>YW铝合金型材框架，内部缓冲海绵传感器定位嵌槽装置，USB 数据线 1 根，TYPE-C传感器数据线6根，快速使用手册等。</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力学轨道小车系统</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导轨（长</w:t>
                  </w:r>
                  <w:r>
                    <w:rPr>
                      <w:rFonts w:ascii="仿宋_GB2312" w:hAnsi="仿宋_GB2312" w:cs="仿宋_GB2312" w:eastAsia="仿宋_GB2312"/>
                      <w:sz w:val="20"/>
                    </w:rPr>
                    <w:t>1.2m带刻度)×1、小车红×1、小车黄×1、配重块50g×2、L型长支架×2、L型短支架×2、L型塑料转接×2、滑轮×1、砝码×4、小桶×1、细绳×1、挡光片20mm×2、挡光片40mm×1、挡光片60mm×1、挡光片80mm×1、弹簧×2、弹簧圈×2、缓冲收纳×1，磁缓冲×2、滑轮架×1，立柱10mm直径×2、高度调节套件×1、紧固件一套等；带导向槽和滑动槽，保证小车与轨道接触是点接触，减少摩擦力，材料为硬铝材质，碰撞不易变形，保证实验的一致性好，可以配套完成各种力学实验。</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多向转接头</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尺寸：</w:t>
                  </w:r>
                  <w:r>
                    <w:rPr>
                      <w:rFonts w:ascii="仿宋_GB2312" w:hAnsi="仿宋_GB2312" w:cs="仿宋_GB2312" w:eastAsia="仿宋_GB2312"/>
                      <w:sz w:val="20"/>
                    </w:rPr>
                    <w:t>≥17X17X38mm，12.5mm圆孔两个，配置M5的螺丝2个，可以完成对于设备的十字转接。</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环形线圈</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ABS外壳封装，外径210mm，内径190mm，带方形底座，无源设计，地磁场或复杂电磁环境的感生电流探究。</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螺线管</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由</w:t>
                  </w:r>
                  <w:r>
                    <w:rPr>
                      <w:rFonts w:ascii="仿宋_GB2312" w:hAnsi="仿宋_GB2312" w:cs="仿宋_GB2312" w:eastAsia="仿宋_GB2312"/>
                      <w:sz w:val="20"/>
                    </w:rPr>
                    <w:t>100匝线圈，200匝线圈，接线柱，透明abs外壳组成，线圈的绕线直径一样，探究《通电螺线管内部磁场处处相等》和《磁场与电流强度的关系》与《螺线管内部磁场与绕线匝数关系》等实验。</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浮力定律探究实验器</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由升降台、溢出杯、量杯、重物组成。升降台采用丝杠升降结构由上而下移动重物，可同时得出浮力与排开水的重力的数据。用来探究浸在液体中的物体所受的浮力的大小等于被物体排开的液体所受的重力。</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摩擦做功探究实验器</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由铜管，螺旋固定装置，带孔橡皮塞（可插入温度传感器探头），不带孔橡皮塞，配置</w:t>
                  </w:r>
                  <w:r>
                    <w:rPr>
                      <w:rFonts w:ascii="仿宋_GB2312" w:hAnsi="仿宋_GB2312" w:cs="仿宋_GB2312" w:eastAsia="仿宋_GB2312"/>
                      <w:sz w:val="20"/>
                    </w:rPr>
                    <w:t>600mm棉绳，可以完成能量转化验证实验。</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热传导实验器</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由底座、金属块，分别等距开半孔的铜杆、铝杆、铁杆，三支杆呈辐射状散开，底座可以放置酒精灯，酒精灯的火焰可以正好加热集中金属块，可以定量定性的探究热传导速度。</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电阻定律实验器</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由直径相同长度相等的镍铬丝</w:t>
                  </w:r>
                  <w:r>
                    <w:rPr>
                      <w:rFonts w:ascii="仿宋_GB2312" w:hAnsi="仿宋_GB2312" w:cs="仿宋_GB2312" w:eastAsia="仿宋_GB2312"/>
                      <w:sz w:val="20"/>
                    </w:rPr>
                    <w:t>2条、铜丝1条、铁丝1条、接线柱和底板组成，能研究材料、长度、横截面积三个因素对电阻大小的影响。</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物理实验案例</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正规印刷手册，有详细数字化实验案例指导。</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本</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人耳构造模型</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环保</w:t>
                  </w:r>
                  <w:r>
                    <w:rPr>
                      <w:rFonts w:ascii="仿宋_GB2312" w:hAnsi="仿宋_GB2312" w:cs="仿宋_GB2312" w:eastAsia="仿宋_GB2312"/>
                      <w:sz w:val="20"/>
                    </w:rPr>
                    <w:t>PVC、专业油漆、电脑配色。1.5倍大耳朵解剖模型</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轮轴模型</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供物理教学中演示轮轴结构用。由塑料轮、支杆组成。塑料轮有大小不同直径的圆组合为一体，塑料注塑成型，中心镶有轴承，直径分别为：</w:t>
                  </w:r>
                  <w:r>
                    <w:rPr>
                      <w:rFonts w:ascii="仿宋_GB2312" w:hAnsi="仿宋_GB2312" w:cs="仿宋_GB2312" w:eastAsia="仿宋_GB2312"/>
                      <w:sz w:val="20"/>
                    </w:rPr>
                    <w:t>≥103mm，≥69mm、≥51.5mm，≥34.5mm。整体组装后应转动灵活。轴为金属制品，表面电镀处理。</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轴承模型</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模型为滚动轴承</w:t>
                  </w:r>
                  <w:r>
                    <w:rPr>
                      <w:rFonts w:ascii="仿宋_GB2312" w:hAnsi="仿宋_GB2312" w:cs="仿宋_GB2312" w:eastAsia="仿宋_GB2312"/>
                      <w:sz w:val="20"/>
                    </w:rPr>
                    <w:t>,仿滚动轴承全塑料制，可拆卸。轴承外径≥105mm，内孔≥51mm，厚≥23mm。外圈外圆中心剖，滚珠8个。</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抽水机模型</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1.吸取式抽水机模型由支架、缸筒、活塞、活塞环（密封圈）、连杆、进水阀、出水阀、进水管、出水嘴、缸盖、立柱、压杆、手柄和水槽组成。</w:t>
                  </w:r>
                  <w:r>
                    <w:br/>
                  </w:r>
                  <w:r>
                    <w:rPr>
                      <w:rFonts w:ascii="仿宋_GB2312" w:hAnsi="仿宋_GB2312" w:cs="仿宋_GB2312" w:eastAsia="仿宋_GB2312"/>
                      <w:sz w:val="20"/>
                    </w:rPr>
                    <w:t>2.立柱、缸盖、压杆采用金属制成，表面防锈处理。</w:t>
                  </w:r>
                  <w:r>
                    <w:br/>
                  </w:r>
                  <w:r>
                    <w:rPr>
                      <w:rFonts w:ascii="仿宋_GB2312" w:hAnsi="仿宋_GB2312" w:cs="仿宋_GB2312" w:eastAsia="仿宋_GB2312"/>
                      <w:sz w:val="20"/>
                    </w:rPr>
                    <w:t>3.缸筒、进水阀、出水阀、出水管用透明塑料制成，缸筒壁厚≥4mm，缸筒外经≥60mm。</w:t>
                  </w:r>
                  <w:r>
                    <w:br/>
                  </w:r>
                  <w:r>
                    <w:rPr>
                      <w:rFonts w:ascii="仿宋_GB2312" w:hAnsi="仿宋_GB2312" w:cs="仿宋_GB2312" w:eastAsia="仿宋_GB2312"/>
                      <w:sz w:val="20"/>
                    </w:rPr>
                    <w:t>4.安装稳固，密封；结构原理直观，实验效果明显。</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离心水泵模型</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1.仪器为齿轮式，由泵体、叶轮、机轴、吸水口、出水口、排水口、手轮、齿轮、手柄组成。</w:t>
                  </w:r>
                  <w:r>
                    <w:br/>
                  </w:r>
                  <w:r>
                    <w:rPr>
                      <w:rFonts w:ascii="仿宋_GB2312" w:hAnsi="仿宋_GB2312" w:cs="仿宋_GB2312" w:eastAsia="仿宋_GB2312"/>
                      <w:sz w:val="20"/>
                    </w:rPr>
                    <w:t>2.扬水和吸水高度均不小于0.6米。</w:t>
                  </w:r>
                  <w:r>
                    <w:br/>
                  </w:r>
                  <w:r>
                    <w:rPr>
                      <w:rFonts w:ascii="仿宋_GB2312" w:hAnsi="仿宋_GB2312" w:cs="仿宋_GB2312" w:eastAsia="仿宋_GB2312"/>
                      <w:sz w:val="20"/>
                    </w:rPr>
                    <w:t>3.泵体表面经防锈处理，泵体轴孔应密封不漏水。</w:t>
                  </w:r>
                  <w:r>
                    <w:br/>
                  </w:r>
                  <w:r>
                    <w:rPr>
                      <w:rFonts w:ascii="仿宋_GB2312" w:hAnsi="仿宋_GB2312" w:cs="仿宋_GB2312" w:eastAsia="仿宋_GB2312"/>
                      <w:sz w:val="20"/>
                    </w:rPr>
                    <w:t>4.叶轮应该转动灵活，无跳动卡滞现象。</w:t>
                  </w:r>
                  <w:r>
                    <w:br/>
                  </w:r>
                  <w:r>
                    <w:rPr>
                      <w:rFonts w:ascii="仿宋_GB2312" w:hAnsi="仿宋_GB2312" w:cs="仿宋_GB2312" w:eastAsia="仿宋_GB2312"/>
                      <w:sz w:val="20"/>
                    </w:rPr>
                    <w:t>5.泵轴转速可达900转/分，叶轮Φ100mm，扬程 1m。</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液压机模型</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产品由大缸体、小缸体、角式截气阀、底座、压力表和压力弹簧等构成。</w:t>
                  </w:r>
                  <w:r>
                    <w:rPr>
                      <w:rFonts w:ascii="仿宋_GB2312" w:hAnsi="仿宋_GB2312" w:cs="仿宋_GB2312" w:eastAsia="仿宋_GB2312"/>
                      <w:sz w:val="20"/>
                    </w:rPr>
                    <w:t>1.大小活塞为透明材料，外径分别为57mm、22mm。2.底座为塑料注塑成型，外形尺寸：≥230mm*130mm*50mm，中心部位为油箱。3.压力表示值：最大值为2.5Mpa。4.整体高度：≥280mm。</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水轮机模型</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产品由水槽、导水槽、套管、传动轴、传动轮、叶轮、橡皮塞、支脚等组成。</w:t>
                  </w:r>
                  <w:r>
                    <w:rPr>
                      <w:rFonts w:ascii="仿宋_GB2312" w:hAnsi="仿宋_GB2312" w:cs="仿宋_GB2312" w:eastAsia="仿宋_GB2312"/>
                      <w:sz w:val="20"/>
                    </w:rPr>
                    <w:t>1.水槽为透明塑料注塑成型，为台阶式，外径分别为：≥41mm、≥103mm、≥138mm，总高≥125mm。2.传动轮直径100mm。3.支脚塑料制，直径≥7.5mm，带弧形，长≥120mm。4.各部件比例适当，位置正确，连接牢固，工作稳定可靠。叶轮转动灵活，无跳动卡滞现象。</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汽油机模型</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压缩比</w:t>
                  </w:r>
                  <w:r>
                    <w:rPr>
                      <w:rFonts w:ascii="仿宋_GB2312" w:hAnsi="仿宋_GB2312" w:cs="仿宋_GB2312" w:eastAsia="仿宋_GB2312"/>
                      <w:sz w:val="20"/>
                    </w:rPr>
                    <w:t>1：6，模型的正面是沿气缸纵轴剖开的断面，中间圆柱形空腔是气缸，包括缸体底座等部件全部为全金属材质，无毛刺、气孔；气缸两旁的断面部分中间有冷却水套断面。气缸里上下移动的是活塞（制成整体形），气缸下面的方形空腔是曲轴箱，箱内前面一根是曲轴，通过连杆与活塞连接，后面一根是凸轮轴，上有两个角度不同的凸轮，推动推杆依次上下运动，并通过摇臂控制气缸顶部的进气阀，排气阀的开闭，顶杆与凸轮之间有直径大于顶杆的顶杆头。气缸顶部中间的是火花塞。仪器左边是飞轮，右边有曲轮正时齿轮，凸轮轴正时齿轮，相互啮合的两个正时齿轮的齿数比是1：2。模型备有灯光显示装置，电源电压为3伏。模型运转时，火花塞闪亮，进气和排气有灯光指示，可以更直观地说明进气、压缩、点火、排气的动作。≥160*130*300mm</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柴油机模型</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压缩比</w:t>
                  </w:r>
                  <w:r>
                    <w:rPr>
                      <w:rFonts w:ascii="仿宋_GB2312" w:hAnsi="仿宋_GB2312" w:cs="仿宋_GB2312" w:eastAsia="仿宋_GB2312"/>
                      <w:sz w:val="20"/>
                    </w:rPr>
                    <w:t>1：14，模型的正面是沿气缸纵轴剖开的断面，中间圆柱形空腔是气缸，包括缸体底座等部件全部为全金属材质，无毛刺、气孔；气缸两旁的断面部分中间有冷却水套断面。气缸里上下移动的是活塞（制成整体形），气缸下面的方形空腔是曲轴箱，箱内前面一根是曲轴，通过连杆与活塞连接，后面一根是凸轮轴，上有三个角度不同的凸轮，推动推杆依次上下运动，并通过摇臂控制气缸顶部的进气阀、排气阀的开闭，顶杆与凸轮之间有直径大于顶杆的顶杆头。气缸顶部中间的是喷油嘴。仪器左边是飞轮，右边有曲轮正时齿轮，凸轮轴正时齿轮，相互啮合的两个齿轮的齿数比是1：2。模型备有灯光显示装置，电源电压为3伏。模型运转时，进气和排气有灯光指示，模型可以直观明了地观察进气、压缩、做功、排气的动作。≥160*130*300mm</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磁分子模型</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外型长方体，全透明塑料盒，下底安插二十四枚小钢针，排列成四行，每行六枚，钢针安放二十四枚小磁针。外形尺寸：</w:t>
                  </w:r>
                  <w:r>
                    <w:rPr>
                      <w:rFonts w:ascii="仿宋_GB2312" w:hAnsi="仿宋_GB2312" w:cs="仿宋_GB2312" w:eastAsia="仿宋_GB2312"/>
                      <w:sz w:val="20"/>
                    </w:rPr>
                    <w:t>≥150mm×100mm×19mm。</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电机模型</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立式结构</w:t>
                  </w:r>
                  <w:r>
                    <w:rPr>
                      <w:rFonts w:ascii="仿宋_GB2312" w:hAnsi="仿宋_GB2312" w:cs="仿宋_GB2312" w:eastAsia="仿宋_GB2312"/>
                      <w:sz w:val="20"/>
                    </w:rPr>
                    <w:t>,即转子的转轴为竖直方向。产品由集流环、电刷、电刷架、接线柱、U型支架、电枢、摇手、转轴、指示灯、开关、磁铁、上盖板、电路板等组成。1.起动电压4V。2.U型支架为塑料制，外尺寸：：≥197mm×72mm×205mm。3.整体高度：≥280mm。</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电话原理模型</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由示教板式、送话器、受话器及指示灯等组成。板面上印有电路及声波、振动波示意图，图形清晰醒目。工作额定电压：</w:t>
                  </w:r>
                  <w:r>
                    <w:rPr>
                      <w:rFonts w:ascii="仿宋_GB2312" w:hAnsi="仿宋_GB2312" w:cs="仿宋_GB2312" w:eastAsia="仿宋_GB2312"/>
                      <w:sz w:val="20"/>
                    </w:rPr>
                    <w:t>DC6～8V。板面尺寸：≥420mm×300mm。</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炼铁高炉模型</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一、适用范围：</w:t>
                  </w:r>
                  <w:r>
                    <w:rPr>
                      <w:rFonts w:ascii="仿宋_GB2312" w:hAnsi="仿宋_GB2312" w:cs="仿宋_GB2312" w:eastAsia="仿宋_GB2312"/>
                      <w:sz w:val="20"/>
                    </w:rPr>
                    <w:t xml:space="preserve">  </w:t>
                  </w:r>
                  <w:r>
                    <w:rPr>
                      <w:rFonts w:ascii="仿宋_GB2312" w:hAnsi="仿宋_GB2312" w:cs="仿宋_GB2312" w:eastAsia="仿宋_GB2312"/>
                      <w:sz w:val="20"/>
                    </w:rPr>
                    <w:t>初中化学讲解</w:t>
                  </w:r>
                  <w:r>
                    <w:rPr>
                      <w:rFonts w:ascii="仿宋_GB2312" w:hAnsi="仿宋_GB2312" w:cs="仿宋_GB2312" w:eastAsia="仿宋_GB2312"/>
                      <w:sz w:val="20"/>
                    </w:rPr>
                    <w:t>“生铁冶炼”有关知识，演示炼铁高炉的构造、炼铁原理及过程。二、技术性能：  1. 模型为炼铁高炉纵切式展示。  2. 模型用无毒、结实耐用的材质制成，高度50cm。  3. 表面色泽美观、逼真，应能明确观察到炉喉、炉胸、炉腰、炉腹、炉缸等部位。  4. 各部位有用规范汉字标注的名称及温度等标志。  5. 仪器的性能、安全及外观的一般要求应分别符合JY0001标准的第4、5、7章的有关要求。  6. 其他要求应符合JY0001标准第9章的要求。</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初中分子结构模型</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 为球棍式。2． 各种元件均应能在1.5米高度自由下落于水泥地面时不碎不裂。3． 球与键的组装应松紧适度，不应自由转动、松脱或滑出。4． 组成任一分子结构，从不同方向观察，不得有明显的歪曲，变形等角度变化。用手将基提起，应无变形，并不得松脱或转动。5． 元件颜色应按第三条规定，色泽应鲜明，同一套产品中每种元件颜色应均匀一致。6． 产品应符合JY52-80《分子结构模型》的要求。</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合成有机高分子材料标本</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不少于</w:t>
                  </w:r>
                  <w:r>
                    <w:rPr>
                      <w:rFonts w:ascii="仿宋_GB2312" w:hAnsi="仿宋_GB2312" w:cs="仿宋_GB2312" w:eastAsia="仿宋_GB2312"/>
                      <w:sz w:val="20"/>
                    </w:rPr>
                    <w:t>10种</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新型无机非金属材料标本</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氧化铝陶瓷、氮化硅陶瓷、光导纤维等</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列管式烘干器</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1．工作电压：220 V±10%；2．仪器由鼓风装置、加热器件、壳体及吹风列管等部分构成。壳体及列管由不锈钢材质制造；3．发热功率：不小于200 W；4．干燥气流温度：50～60 ℃；5．整机噪声：≤50 dB；6．热源分布均匀，噪声低，操作方便，干燥后器具不留任何水渍；</w:t>
                  </w:r>
                  <w:r>
                    <w:br/>
                  </w:r>
                  <w:r>
                    <w:rPr>
                      <w:rFonts w:ascii="仿宋_GB2312" w:hAnsi="仿宋_GB2312" w:cs="仿宋_GB2312" w:eastAsia="仿宋_GB2312"/>
                      <w:sz w:val="20"/>
                    </w:rPr>
                    <w:t>7．通风管不少于12支。</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试剂瓶托盘</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1．ABS工程塑料制品，外形尺寸不小于330×270×70 mm；</w:t>
                  </w:r>
                  <w:r>
                    <w:br/>
                  </w:r>
                  <w:r>
                    <w:rPr>
                      <w:rFonts w:ascii="仿宋_GB2312" w:hAnsi="仿宋_GB2312" w:cs="仿宋_GB2312" w:eastAsia="仿宋_GB2312"/>
                      <w:sz w:val="20"/>
                    </w:rPr>
                    <w:t>2．托盘质量应保证不易老化，变脆和开裂等；</w:t>
                  </w:r>
                  <w:r>
                    <w:br/>
                  </w:r>
                  <w:r>
                    <w:rPr>
                      <w:rFonts w:ascii="仿宋_GB2312" w:hAnsi="仿宋_GB2312" w:cs="仿宋_GB2312" w:eastAsia="仿宋_GB2312"/>
                      <w:sz w:val="20"/>
                    </w:rPr>
                    <w:t>3．托盘厚度≥2mm，四周及底面有加强筋，应满足承重要求。</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实验用品提篮</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ABS工程塑料制品，外形尺寸不小于450mm×270mm×180mm，四周及底面有加强筋。</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初中微型化学实验箱</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1．产品由微型化学实验器材定位装箱，主要器材有：30mL试液瓶、毛玻璃块、药匙、玻璃</w:t>
                  </w:r>
                  <w:r>
                    <w:br/>
                  </w:r>
                  <w:r>
                    <w:rPr>
                      <w:rFonts w:ascii="仿宋_GB2312" w:hAnsi="仿宋_GB2312" w:cs="仿宋_GB2312" w:eastAsia="仿宋_GB2312"/>
                      <w:sz w:val="20"/>
                    </w:rPr>
                    <w:t>管、玻璃棒、</w:t>
                  </w:r>
                  <w:r>
                    <w:rPr>
                      <w:rFonts w:ascii="仿宋_GB2312" w:hAnsi="仿宋_GB2312" w:cs="仿宋_GB2312" w:eastAsia="仿宋_GB2312"/>
                      <w:sz w:val="20"/>
                    </w:rPr>
                    <w:t>Φ14mm×100mm试管、60mL酒精灯、25mL烧杯、60mL集气瓶、蒸发皿、漏斗，</w:t>
                  </w:r>
                  <w:r>
                    <w:br/>
                  </w:r>
                  <w:r>
                    <w:rPr>
                      <w:rFonts w:ascii="仿宋_GB2312" w:hAnsi="仿宋_GB2312" w:cs="仿宋_GB2312" w:eastAsia="仿宋_GB2312"/>
                      <w:sz w:val="20"/>
                    </w:rPr>
                    <w:t>镊子、橡皮塞、乳胶管、试管夹、注射器和多种</w:t>
                  </w:r>
                  <w:r>
                    <w:rPr>
                      <w:rFonts w:ascii="仿宋_GB2312" w:hAnsi="仿宋_GB2312" w:cs="仿宋_GB2312" w:eastAsia="仿宋_GB2312"/>
                      <w:sz w:val="20"/>
                    </w:rPr>
                    <w:t>pH试纸等19种品种组成，各种产品质量都</w:t>
                  </w:r>
                  <w:r>
                    <w:br/>
                  </w:r>
                  <w:r>
                    <w:rPr>
                      <w:rFonts w:ascii="仿宋_GB2312" w:hAnsi="仿宋_GB2312" w:cs="仿宋_GB2312" w:eastAsia="仿宋_GB2312"/>
                      <w:sz w:val="20"/>
                    </w:rPr>
                    <w:t>应符合</w:t>
                  </w:r>
                  <w:r>
                    <w:rPr>
                      <w:rFonts w:ascii="仿宋_GB2312" w:hAnsi="仿宋_GB2312" w:cs="仿宋_GB2312" w:eastAsia="仿宋_GB2312"/>
                      <w:sz w:val="20"/>
                    </w:rPr>
                    <w:t>JY0001标准要求；</w:t>
                  </w:r>
                  <w:r>
                    <w:br/>
                  </w:r>
                  <w:r>
                    <w:rPr>
                      <w:rFonts w:ascii="仿宋_GB2312" w:hAnsi="仿宋_GB2312" w:cs="仿宋_GB2312" w:eastAsia="仿宋_GB2312"/>
                      <w:sz w:val="20"/>
                    </w:rPr>
                    <w:t>2．主要功能是：粗盐的提纯；氧气的制取和性质；氢气的制取和性质；二氧化碳的制取和</w:t>
                  </w:r>
                  <w:r>
                    <w:br/>
                  </w:r>
                  <w:r>
                    <w:rPr>
                      <w:rFonts w:ascii="仿宋_GB2312" w:hAnsi="仿宋_GB2312" w:cs="仿宋_GB2312" w:eastAsia="仿宋_GB2312"/>
                      <w:sz w:val="20"/>
                    </w:rPr>
                    <w:t>性质；百分比浓度溶液的配制；酸的性质；碱和盐的性质；测定硫酸铜晶体中结晶水的含</w:t>
                  </w:r>
                  <w:r>
                    <w:br/>
                  </w:r>
                  <w:r>
                    <w:rPr>
                      <w:rFonts w:ascii="仿宋_GB2312" w:hAnsi="仿宋_GB2312" w:cs="仿宋_GB2312" w:eastAsia="仿宋_GB2312"/>
                      <w:sz w:val="20"/>
                    </w:rPr>
                    <w:t>量；土壤、水质、饮料等酸碱性的测定；物质的鉴别。</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化学实验装置磁性教具</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该套教具由磁性塑料板组成，个数不少于</w:t>
                  </w:r>
                  <w:r>
                    <w:rPr>
                      <w:rFonts w:ascii="仿宋_GB2312" w:hAnsi="仿宋_GB2312" w:cs="仿宋_GB2312" w:eastAsia="仿宋_GB2312"/>
                      <w:sz w:val="20"/>
                    </w:rPr>
                    <w:t>38块，每块磁性塑料板的厚度不小于6mm。每块磁性塑料板上印有不同图案的化学实验装置平面意图。</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碳的同素异行体结构模型</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球管型</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简易急救箱</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急救箱内应配备以下药品及器材：绿药膏</w:t>
                  </w:r>
                  <w:r>
                    <w:rPr>
                      <w:rFonts w:ascii="仿宋_GB2312" w:hAnsi="仿宋_GB2312" w:cs="仿宋_GB2312" w:eastAsia="仿宋_GB2312"/>
                      <w:sz w:val="20"/>
                    </w:rPr>
                    <w:t>1瓶；烧伤药膏1瓶；苏打粉100 g；硼酸100 g；创可贴10条；灭菌结晶磺胺50 g；紫药水50 mL；红药水50 mL；碘酒50 mL；3％双氧水100</w:t>
                  </w:r>
                  <w:r>
                    <w:br/>
                  </w:r>
                  <w:r>
                    <w:rPr>
                      <w:rFonts w:ascii="仿宋_GB2312" w:hAnsi="仿宋_GB2312" w:cs="仿宋_GB2312" w:eastAsia="仿宋_GB2312"/>
                      <w:sz w:val="20"/>
                    </w:rPr>
                    <w:t>mL；胶布1卷；绷带1卷；药棉1包；手术剪1把；镊子1把；一次性注射器1支。</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放电反应实验仪</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通电两分钟之内即有氮气与氧气反应的现象，消耗功率不大于</w:t>
                  </w:r>
                  <w:r>
                    <w:rPr>
                      <w:rFonts w:ascii="仿宋_GB2312" w:hAnsi="仿宋_GB2312" w:cs="仿宋_GB2312" w:eastAsia="仿宋_GB2312"/>
                      <w:sz w:val="20"/>
                    </w:rPr>
                    <w:t>30W</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光化学实验演示器</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由底座、闪光装置、安全防护罩、手控按钮、开关、指示灯、试管</w:t>
                  </w:r>
                  <w:r>
                    <w:rPr>
                      <w:rFonts w:ascii="仿宋_GB2312" w:hAnsi="仿宋_GB2312" w:cs="仿宋_GB2312" w:eastAsia="仿宋_GB2312"/>
                      <w:sz w:val="20"/>
                    </w:rPr>
                    <w:t>3支及滴管等组成。能做氢、氯混合气体闪光引爆实验，溴化银感光分解实验，甲烷氯气混合气体取代反应闪光爆鸣实验。底座外形尺寸：≥175mm×95mm×140mm。</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二氧化碳晶体结构模型</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产品由碳原子</w:t>
                  </w:r>
                  <w:r>
                    <w:rPr>
                      <w:rFonts w:ascii="仿宋_GB2312" w:hAnsi="仿宋_GB2312" w:cs="仿宋_GB2312" w:eastAsia="仿宋_GB2312"/>
                      <w:sz w:val="20"/>
                    </w:rPr>
                    <w:t>14个（6孔6个和8孔8个）黑色球，直径≥30mm；氧原子28个，蓝色球，直径≥30mm；短键14根，长60mm,；中键24根，长90mm；长键12根，长130mm;连接键由金属制成，表面电镀处理。</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二氧化硅晶体结构模型</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全塑料制。产品由硅原子</w:t>
                  </w:r>
                  <w:r>
                    <w:rPr>
                      <w:rFonts w:ascii="仿宋_GB2312" w:hAnsi="仿宋_GB2312" w:cs="仿宋_GB2312" w:eastAsia="仿宋_GB2312"/>
                      <w:sz w:val="20"/>
                    </w:rPr>
                    <w:t>15个，直径≥30mm，4孔红色球；氧原子16个，直径≥22mm，2孔白色球；中键32根，紫色。</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金属晶体结构模型</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全塑料制。产品由面心立方堆积和面心立方晶胞构成。</w:t>
                  </w:r>
                  <w:r>
                    <w:rPr>
                      <w:rFonts w:ascii="仿宋_GB2312" w:hAnsi="仿宋_GB2312" w:cs="仿宋_GB2312" w:eastAsia="仿宋_GB2312"/>
                      <w:sz w:val="20"/>
                    </w:rPr>
                    <w:t>1.面心立方堆积由红色球20个，直径≥30mm，短键18根，中键1根。2.面心立方晶胞由红色球14个，直径≥30mm，中键12根，奶白，长键12根，金属电镀。</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电子云杂化轨道模型</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模型包括：</w:t>
                  </w:r>
                  <w:r>
                    <w:rPr>
                      <w:rFonts w:ascii="仿宋_GB2312" w:hAnsi="仿宋_GB2312" w:cs="仿宋_GB2312" w:eastAsia="仿宋_GB2312"/>
                      <w:sz w:val="20"/>
                    </w:rPr>
                    <w:t>S电子云及SP、SP</w:t>
                  </w:r>
                  <w:r>
                    <w:rPr>
                      <w:rFonts w:ascii="仿宋_GB2312" w:hAnsi="仿宋_GB2312" w:cs="仿宋_GB2312" w:eastAsia="仿宋_GB2312"/>
                      <w:sz w:val="20"/>
                      <w:vertAlign w:val="superscript"/>
                    </w:rPr>
                    <w:t>2</w:t>
                  </w:r>
                  <w:r>
                    <w:rPr>
                      <w:rFonts w:ascii="仿宋_GB2312" w:hAnsi="仿宋_GB2312" w:cs="仿宋_GB2312" w:eastAsia="仿宋_GB2312"/>
                      <w:sz w:val="20"/>
                    </w:rPr>
                    <w:t>、</w:t>
                  </w:r>
                  <w:r>
                    <w:rPr>
                      <w:rFonts w:ascii="仿宋_GB2312" w:hAnsi="仿宋_GB2312" w:cs="仿宋_GB2312" w:eastAsia="仿宋_GB2312"/>
                      <w:sz w:val="20"/>
                    </w:rPr>
                    <w:t>SP</w:t>
                  </w:r>
                  <w:r>
                    <w:rPr>
                      <w:rFonts w:ascii="仿宋_GB2312" w:hAnsi="仿宋_GB2312" w:cs="仿宋_GB2312" w:eastAsia="仿宋_GB2312"/>
                      <w:sz w:val="20"/>
                      <w:vertAlign w:val="superscript"/>
                    </w:rPr>
                    <w:t>3</w:t>
                  </w:r>
                  <w:r>
                    <w:rPr>
                      <w:rFonts w:ascii="仿宋_GB2312" w:hAnsi="仿宋_GB2312" w:cs="仿宋_GB2312" w:eastAsia="仿宋_GB2312"/>
                      <w:sz w:val="20"/>
                    </w:rPr>
                    <w:t>、</w:t>
                  </w:r>
                  <w:r>
                    <w:rPr>
                      <w:rFonts w:ascii="仿宋_GB2312" w:hAnsi="仿宋_GB2312" w:cs="仿宋_GB2312" w:eastAsia="仿宋_GB2312"/>
                      <w:sz w:val="20"/>
                    </w:rPr>
                    <w:t>Px、Py、Pz杂化轨道模型，共7件一套。模型的球体由聚乙烯塑料吸塑，连接杆由直径4mm铝棒制，底座为塑料注塑成型，直径≥100mm，高≥60mm。</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气体摩尔体积模型</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模型采用拆装式，由</w:t>
                  </w:r>
                  <w:r>
                    <w:rPr>
                      <w:rFonts w:ascii="仿宋_GB2312" w:hAnsi="仿宋_GB2312" w:cs="仿宋_GB2312" w:eastAsia="仿宋_GB2312"/>
                      <w:sz w:val="20"/>
                    </w:rPr>
                    <w:t>1气体摩尔体积正方体组成，1气体摩尔体积正方体规格为≥282×282×282mm，厚度为≥2mm的透明有机玻璃构成，再用专门设计的透明塑料角联结。</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沸腾焙烧炉模型</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化学教学模型，供中学化学讲解沸腾焙烧过程用，模型整体采用玻璃钢材质。结构：由外筒</w:t>
                  </w:r>
                  <w:r>
                    <w:rPr>
                      <w:rFonts w:ascii="仿宋_GB2312" w:hAnsi="仿宋_GB2312" w:cs="仿宋_GB2312" w:eastAsia="仿宋_GB2312"/>
                      <w:sz w:val="20"/>
                    </w:rPr>
                    <w:t>,炉膛,进出气口等组成。规格不小于：直径180mm、高500mm。</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硫酸接触室模型</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化学教学模型，供中学化学讲解硫酸接触过程用。玻璃钢材质，由气体进气口</w:t>
                  </w:r>
                  <w:r>
                    <w:rPr>
                      <w:rFonts w:ascii="仿宋_GB2312" w:hAnsi="仿宋_GB2312" w:cs="仿宋_GB2312" w:eastAsia="仿宋_GB2312"/>
                      <w:sz w:val="20"/>
                    </w:rPr>
                    <w:t>,热交接器,架板,花板组成。规格：不小于170×450mm。</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氨合成塔模型</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化学教学模型，供中学化学讲解氨合成过程用。玻璃钢材质，外筒</w:t>
                  </w:r>
                  <w:r>
                    <w:rPr>
                      <w:rFonts w:ascii="仿宋_GB2312" w:hAnsi="仿宋_GB2312" w:cs="仿宋_GB2312" w:eastAsia="仿宋_GB2312"/>
                      <w:sz w:val="20"/>
                    </w:rPr>
                    <w:t>.内件和电加热器组成。规格;不小于Φ170mm、高670mm。</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炼钢转炉模型</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化学教学模型，供中学化学讲解炼钢过程用。</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氯化钠晶体结构模型</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全塑料制，演示用。</w:t>
                  </w:r>
                  <w:r>
                    <w:rPr>
                      <w:rFonts w:ascii="仿宋_GB2312" w:hAnsi="仿宋_GB2312" w:cs="仿宋_GB2312" w:eastAsia="仿宋_GB2312"/>
                      <w:sz w:val="20"/>
                    </w:rPr>
                    <w:t>1.由Φ30mm的氯原子13个、钠原子14个、长键54根组成。2.氯原子为绿色、钠原子为灰色。键直径5mm，长60mm。</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碳的同素异形体结构模型</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学生用，小型。</w:t>
                  </w:r>
                  <w:r>
                    <w:rPr>
                      <w:rFonts w:ascii="仿宋_GB2312" w:hAnsi="仿宋_GB2312" w:cs="仿宋_GB2312" w:eastAsia="仿宋_GB2312"/>
                      <w:sz w:val="20"/>
                    </w:rPr>
                    <w:t>1.可组装成金钢石、石墨、碳60三种结构模型。2.球体直径8mm，为黑色。3.连接管均为透明塑料管，管长约22mm，管孔与球体键配合适宜。</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氯化铯晶体结构模型</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产品由氯原子</w:t>
                  </w:r>
                  <w:r>
                    <w:rPr>
                      <w:rFonts w:ascii="仿宋_GB2312" w:hAnsi="仿宋_GB2312" w:cs="仿宋_GB2312" w:eastAsia="仿宋_GB2312"/>
                      <w:sz w:val="20"/>
                    </w:rPr>
                    <w:t>1个，直径≥30mm（8孔）绿色球；铯原子8个直径≥30mm（4孔）红色球；长键12根，长≥110mm;短键8根，长≥90mm；连接键由金属制成，表面电镀处理。</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气体摩尔体积模型</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模型采用拆装式，由</w:t>
                  </w:r>
                  <w:r>
                    <w:rPr>
                      <w:rFonts w:ascii="仿宋_GB2312" w:hAnsi="仿宋_GB2312" w:cs="仿宋_GB2312" w:eastAsia="仿宋_GB2312"/>
                      <w:sz w:val="20"/>
                    </w:rPr>
                    <w:t>1气体摩尔体积正方体组成，1气体摩尔体积正方体规格为282×282×282mm，厚度为2mm的透明有机玻璃构成，再用专门设计的透明塑料角联结。</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62</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沸腾焙烧炉模型</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化学教学模型，供中学化学讲解沸腾焙烧过程用，模型整体采用玻璃钢材质。结构：由外筒</w:t>
                  </w:r>
                  <w:r>
                    <w:rPr>
                      <w:rFonts w:ascii="仿宋_GB2312" w:hAnsi="仿宋_GB2312" w:cs="仿宋_GB2312" w:eastAsia="仿宋_GB2312"/>
                      <w:sz w:val="20"/>
                    </w:rPr>
                    <w:t>,炉膛,进出气口等组成。规格不小于：直径≥180mm、高≥500mm。</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63</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简明化学发展史挂图</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对开、铜版纸</w:t>
                  </w:r>
                  <w:r>
                    <w:rPr>
                      <w:rFonts w:ascii="仿宋_GB2312" w:hAnsi="仿宋_GB2312" w:cs="仿宋_GB2312" w:eastAsia="仿宋_GB2312"/>
                      <w:sz w:val="20"/>
                    </w:rPr>
                    <w:t>2幅</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化学实验操作规范和安全要求</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对开、铜版纸</w:t>
                  </w:r>
                  <w:r>
                    <w:rPr>
                      <w:rFonts w:ascii="仿宋_GB2312" w:hAnsi="仿宋_GB2312" w:cs="仿宋_GB2312" w:eastAsia="仿宋_GB2312"/>
                      <w:sz w:val="20"/>
                    </w:rPr>
                    <w:t>2幅</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高中实验化学教学挂图</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对开、写真布材质</w:t>
                  </w:r>
                  <w:r>
                    <w:rPr>
                      <w:rFonts w:ascii="仿宋_GB2312" w:hAnsi="仿宋_GB2312" w:cs="仿宋_GB2312" w:eastAsia="仿宋_GB2312"/>
                      <w:sz w:val="20"/>
                    </w:rPr>
                    <w:t>4幅</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走进化学实验室</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对开、铜版纸</w:t>
                  </w:r>
                  <w:r>
                    <w:rPr>
                      <w:rFonts w:ascii="仿宋_GB2312" w:hAnsi="仿宋_GB2312" w:cs="仿宋_GB2312" w:eastAsia="仿宋_GB2312"/>
                      <w:sz w:val="22"/>
                    </w:rPr>
                    <w:t>12幅</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元素周期表</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有外围电子层排布，带轴</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68</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仪器车</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1．规格尺寸不小于：600mm×400mm×800mm；</w:t>
                  </w:r>
                  <w:r>
                    <w:br/>
                  </w:r>
                  <w:r>
                    <w:rPr>
                      <w:rFonts w:ascii="仿宋_GB2312" w:hAnsi="仿宋_GB2312" w:cs="仿宋_GB2312" w:eastAsia="仿宋_GB2312"/>
                      <w:sz w:val="20"/>
                    </w:rPr>
                    <w:t>2．仪器车额定载重量为60kg，上、下层托盘承载重量均不小于60kg；</w:t>
                  </w:r>
                  <w:r>
                    <w:br/>
                  </w:r>
                  <w:r>
                    <w:rPr>
                      <w:rFonts w:ascii="仿宋_GB2312" w:hAnsi="仿宋_GB2312" w:cs="仿宋_GB2312" w:eastAsia="仿宋_GB2312"/>
                      <w:sz w:val="20"/>
                    </w:rPr>
                    <w:t>3． 采用双层结构，有上、下二层托盘，不锈钢材料。层间距不小于300mm。上下托盘都应</w:t>
                  </w:r>
                  <w:r>
                    <w:br/>
                  </w:r>
                  <w:r>
                    <w:rPr>
                      <w:rFonts w:ascii="仿宋_GB2312" w:hAnsi="仿宋_GB2312" w:cs="仿宋_GB2312" w:eastAsia="仿宋_GB2312"/>
                      <w:sz w:val="20"/>
                    </w:rPr>
                    <w:t>有护栏，护栏高度不低于</w:t>
                  </w:r>
                  <w:r>
                    <w:rPr>
                      <w:rFonts w:ascii="仿宋_GB2312" w:hAnsi="仿宋_GB2312" w:cs="仿宋_GB2312" w:eastAsia="仿宋_GB2312"/>
                      <w:sz w:val="20"/>
                    </w:rPr>
                    <w:t>30mm；</w:t>
                  </w:r>
                  <w:r>
                    <w:br/>
                  </w:r>
                  <w:r>
                    <w:rPr>
                      <w:rFonts w:ascii="仿宋_GB2312" w:hAnsi="仿宋_GB2312" w:cs="仿宋_GB2312" w:eastAsia="仿宋_GB2312"/>
                      <w:sz w:val="20"/>
                    </w:rPr>
                    <w:t>4． 车架用直径不小于Φ25mm、壁厚不小于1mm的不锈钢管制成，架高不低于800mm；</w:t>
                  </w:r>
                  <w:r>
                    <w:br/>
                  </w:r>
                  <w:r>
                    <w:rPr>
                      <w:rFonts w:ascii="仿宋_GB2312" w:hAnsi="仿宋_GB2312" w:cs="仿宋_GB2312" w:eastAsia="仿宋_GB2312"/>
                      <w:sz w:val="20"/>
                    </w:rPr>
                    <w:t>5．万向轮部件的车轮直径应不小于50mm ，万向轮部件可以绕固定管作360º旋转。在仪器</w:t>
                  </w:r>
                  <w:r>
                    <w:br/>
                  </w:r>
                  <w:r>
                    <w:rPr>
                      <w:rFonts w:ascii="仿宋_GB2312" w:hAnsi="仿宋_GB2312" w:cs="仿宋_GB2312" w:eastAsia="仿宋_GB2312"/>
                      <w:sz w:val="20"/>
                    </w:rPr>
                    <w:t>车载重为额定值时，车轮应转动灵活，并且万向轮的方向也能自动调整，无卡阻现象。车</w:t>
                  </w:r>
                  <w:r>
                    <w:br/>
                  </w:r>
                  <w:r>
                    <w:rPr>
                      <w:rFonts w:ascii="仿宋_GB2312" w:hAnsi="仿宋_GB2312" w:cs="仿宋_GB2312" w:eastAsia="仿宋_GB2312"/>
                      <w:sz w:val="20"/>
                    </w:rPr>
                    <w:t>轮材料为钢材，轮缘材料为橡胶。四个车轮着地点的平面度公差不大于</w:t>
                  </w:r>
                  <w:r>
                    <w:rPr>
                      <w:rFonts w:ascii="仿宋_GB2312" w:hAnsi="仿宋_GB2312" w:cs="仿宋_GB2312" w:eastAsia="仿宋_GB2312"/>
                      <w:sz w:val="20"/>
                    </w:rPr>
                    <w:t>5mm。应运行平稳，</w:t>
                  </w:r>
                  <w:r>
                    <w:br/>
                  </w:r>
                  <w:r>
                    <w:rPr>
                      <w:rFonts w:ascii="仿宋_GB2312" w:hAnsi="仿宋_GB2312" w:cs="仿宋_GB2312" w:eastAsia="仿宋_GB2312"/>
                      <w:sz w:val="20"/>
                    </w:rPr>
                    <w:t>不得变形、摇晃、松动。</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辆</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药品</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包含人教版初中化学、高中化学所需实验药品配备。</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装饰装修</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铝扣板吊顶</w:t>
                  </w:r>
                </w:p>
              </w:tc>
              <w:tc>
                <w:tcPr>
                  <w:tcW w:type="dxa" w:w="1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采用</w:t>
                  </w:r>
                  <w:r>
                    <w:rPr>
                      <w:rFonts w:ascii="仿宋_GB2312" w:hAnsi="仿宋_GB2312" w:cs="仿宋_GB2312" w:eastAsia="仿宋_GB2312"/>
                      <w:sz w:val="20"/>
                    </w:rPr>
                    <w:t>≥600*600*0.8mm足厚铝扣板吊顶。</w:t>
                  </w:r>
                </w:p>
              </w:tc>
              <w:tc>
                <w:tcPr>
                  <w:tcW w:type="dxa" w:w="1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141</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墙面护墙板</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采用</w:t>
                  </w:r>
                  <w:r>
                    <w:rPr>
                      <w:rFonts w:ascii="仿宋_GB2312" w:hAnsi="仿宋_GB2312" w:cs="仿宋_GB2312" w:eastAsia="仿宋_GB2312"/>
                      <w:sz w:val="20"/>
                    </w:rPr>
                    <w:t>≥400*3000*0.8mm竹木纤维护墙板安装。</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166</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灯光</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1.采用≥600*600mmLED平板灯</w:t>
                  </w:r>
                  <w:r>
                    <w:br/>
                  </w:r>
                  <w:r>
                    <w:rPr>
                      <w:rFonts w:ascii="仿宋_GB2312" w:hAnsi="仿宋_GB2312" w:cs="仿宋_GB2312" w:eastAsia="仿宋_GB2312"/>
                      <w:sz w:val="20"/>
                    </w:rPr>
                    <w:t>2.采购安装。</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隔断</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1.轻钢龙骨，≥40公分立竖骨。</w:t>
                  </w:r>
                  <w:r>
                    <w:br/>
                  </w:r>
                  <w:r>
                    <w:rPr>
                      <w:rFonts w:ascii="仿宋_GB2312" w:hAnsi="仿宋_GB2312" w:cs="仿宋_GB2312" w:eastAsia="仿宋_GB2312"/>
                      <w:sz w:val="20"/>
                    </w:rPr>
                    <w:t>2.阻燃板基层填充。</w:t>
                  </w:r>
                  <w:r>
                    <w:br/>
                  </w:r>
                  <w:r>
                    <w:rPr>
                      <w:rFonts w:ascii="仿宋_GB2312" w:hAnsi="仿宋_GB2312" w:cs="仿宋_GB2312" w:eastAsia="仿宋_GB2312"/>
                      <w:sz w:val="20"/>
                    </w:rPr>
                    <w:t>3.面层石膏板封底。</w:t>
                  </w:r>
                  <w:r>
                    <w:br/>
                  </w:r>
                  <w:r>
                    <w:rPr>
                      <w:rFonts w:ascii="仿宋_GB2312" w:hAnsi="仿宋_GB2312" w:cs="仿宋_GB2312" w:eastAsia="仿宋_GB2312"/>
                      <w:sz w:val="20"/>
                    </w:rPr>
                    <w:t>4.饰面装饰层。</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踢脚线</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1.采用PVC软胶防水防潮自粘。   2.宽度≥10公分。</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垃圾清运</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1.垃圾装袋下楼。</w:t>
                  </w:r>
                  <w:r>
                    <w:br/>
                  </w:r>
                  <w:r>
                    <w:rPr>
                      <w:rFonts w:ascii="仿宋_GB2312" w:hAnsi="仿宋_GB2312" w:cs="仿宋_GB2312" w:eastAsia="仿宋_GB2312"/>
                      <w:sz w:val="20"/>
                    </w:rPr>
                    <w:t>2.清运出场。</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sz w:val="24"/>
                <w:b/>
              </w:rPr>
              <w:t>注：针对</w:t>
            </w:r>
            <w:r>
              <w:rPr>
                <w:rFonts w:ascii="仿宋_GB2312" w:hAnsi="仿宋_GB2312" w:cs="仿宋_GB2312" w:eastAsia="仿宋_GB2312"/>
                <w:sz w:val="24"/>
                <w:b/>
              </w:rPr>
              <w:t>核心产品，供应商须提供合法来源渠道证明资料（包括但不限于销售协议、代理协议、原厂授权等）；未提供则视为无效响应文件。</w:t>
            </w:r>
          </w:p>
          <w:p>
            <w:pPr>
              <w:pStyle w:val="null3"/>
              <w:ind w:firstLine="480"/>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自合同签订之日起两个月</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合同签订之后先支付预付款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货物安装调试完成且验收合格后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1、到货验收：货物到货后，由采购人与成交供应商共同进行验收，验收内容包括，外观、规格、数量等与合同要求的一致性。 2、货物运行验收：成交供应商安装调试合格后，向采购人提出验收申请，采购人接到成交供应商验收申请后组织验收（必要时可聘请相应专家或委托相应部门验收），验收合格后，出具使用验收合格证明。 3、最终验收：最终验收结果作为付款依据，成交供应商填写验收单，并向采购人提交实施过程中的所有资料，以便采购人日后管理和维护。 4、质保期满后：由成交供应商出具质量报告，交付采购人审核，若存在质量问题，应按相应规定协商处理。 5、验收依据： （1）合同文本、合同附件、采购文件、响应文件。 （2）符合国家和行业标准、规范。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详见合同协议书</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在领取成交通知书前，须向采购代理机构提供纸质版响应文件2套，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供应商须提供具有财务审计资质单位出具的2023年-2024年任意一年年度财务报告（包括资产负债表、利润表、现金流量表及会计报表附注，成立时间至开标时间不足一年的可提供成立后任意时段的资产负债表）或开标前六个月内其基本账户银行出具的资信证明（附开户许可证或基本存款账户信息）或政府采购信用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须提供具有财务审计资质单位出具的2023年-2024年任意一年年度财务报告（包括资产负债表、利润表、现金流量表及会计报表附注，成立时间至开标时间不足一年的可提供成立后任意时段的资产负债表）或开标前六个月内其基本账户银行出具的资信证明（附开户许可证或基本存款账户信息）或政府采购信用担保机构出具的投标担保函。</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供应商须提供2024年6月至今任意一个月已缴纳完税凭证或税务机关开具的完税证明，依法免税或无须缴纳税收的供应商应提供相关文件证明。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供应商须提供2024年6月至今任意一个月已缴纳的社会保障资金缴存单据或社保机构开具的社会保险参保缴费情况证明，依法不需要缴纳社会保障资金的供应商应提供相关证明。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具备履行合同所必需的设备和专业技术能力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明、法人身份证原件及复印件；法定代表人授权代表参加磋商的，须出具法定代表人授权书、授权代表身份证原件及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列入信用中国(www.creditchina.gov.cn)的重大税收违法案件当事人名单记录或中国执行信息公开网（http://zxgk.court.gov.cn/shixin/）的失信被执行人名单记录或中国政府采购网(www.ccgp.gov.cn)的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谈判报价未超过最高限价(合格)； 谈判报价超过最高限价(不合格 ) 。</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响应文件的签署、盖章满足招标文件要求(合格)； 响应文件的签署、盖章不满足招标文件要求(不合格)。</w:t>
            </w:r>
          </w:p>
        </w:tc>
        <w:tc>
          <w:tcPr>
            <w:tcW w:type="dxa" w:w="1661"/>
          </w:tcPr>
          <w:p>
            <w:pPr>
              <w:pStyle w:val="null3"/>
            </w:pPr>
            <w:r>
              <w:rPr>
                <w:rFonts w:ascii="仿宋_GB2312" w:hAnsi="仿宋_GB2312" w:cs="仿宋_GB2312" w:eastAsia="仿宋_GB2312"/>
              </w:rPr>
              <w:t>响应文件封面 产品技术参数表 供应商应提交的相关资格证明材料.docx 中小企业声明函 残疾人福利性单位声明函 商务应答表 标的清单 报价表 谈判方案.docx 响应函 供应商承诺书.docx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谈判有效期满足谈判文件要求(合格)； 响应文件无谈判有效期或有效期不满足谈判文件要求(不合格)。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响应程度</w:t>
            </w:r>
          </w:p>
        </w:tc>
        <w:tc>
          <w:tcPr>
            <w:tcW w:type="dxa" w:w="3322"/>
          </w:tcPr>
          <w:p>
            <w:pPr>
              <w:pStyle w:val="null3"/>
            </w:pPr>
            <w:r>
              <w:rPr>
                <w:rFonts w:ascii="仿宋_GB2312" w:hAnsi="仿宋_GB2312" w:cs="仿宋_GB2312" w:eastAsia="仿宋_GB2312"/>
              </w:rPr>
              <w:t>完全响应商务要求和实质性要求（合格）； 未响应完全响应商务要求和实质性要求（不合格）。</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是否有采购人不能接受的附加条件</w:t>
            </w:r>
          </w:p>
        </w:tc>
        <w:tc>
          <w:tcPr>
            <w:tcW w:type="dxa" w:w="3322"/>
          </w:tcPr>
          <w:p>
            <w:pPr>
              <w:pStyle w:val="null3"/>
            </w:pPr>
            <w:r>
              <w:rPr>
                <w:rFonts w:ascii="仿宋_GB2312" w:hAnsi="仿宋_GB2312" w:cs="仿宋_GB2312" w:eastAsia="仿宋_GB2312"/>
              </w:rPr>
              <w:t>没有采购人不能接受的附加条件(合格)； 有采购人不能接受的附加条件(不合格) 。</w:t>
            </w:r>
          </w:p>
        </w:tc>
        <w:tc>
          <w:tcPr>
            <w:tcW w:type="dxa" w:w="1661"/>
          </w:tcPr>
          <w:p>
            <w:pPr>
              <w:pStyle w:val="null3"/>
            </w:pPr>
            <w:r>
              <w:rPr>
                <w:rFonts w:ascii="仿宋_GB2312" w:hAnsi="仿宋_GB2312" w:cs="仿宋_GB2312" w:eastAsia="仿宋_GB2312"/>
              </w:rPr>
              <w:t>产品技术参数表 供应商应提交的相关资格证明材料.docx 中小企业声明函 残疾人福利性单位声明函 商务应答表 标的清单 报价表 谈判方案.docx 响应函 供应商承诺书.docx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法律、法规和谈判文件规定的其他无效情形</w:t>
            </w:r>
          </w:p>
        </w:tc>
        <w:tc>
          <w:tcPr>
            <w:tcW w:type="dxa" w:w="3322"/>
          </w:tcPr>
          <w:p>
            <w:pPr>
              <w:pStyle w:val="null3"/>
            </w:pPr>
            <w:r>
              <w:rPr>
                <w:rFonts w:ascii="仿宋_GB2312" w:hAnsi="仿宋_GB2312" w:cs="仿宋_GB2312" w:eastAsia="仿宋_GB2312"/>
              </w:rPr>
              <w:t>不存在法律、法规和谈判文件规定的其他无效情形(合格)；存在法律、法规和谈判文件规定的其他无效情形(不合格) 。</w:t>
            </w:r>
          </w:p>
        </w:tc>
        <w:tc>
          <w:tcPr>
            <w:tcW w:type="dxa" w:w="1661"/>
          </w:tcPr>
          <w:p>
            <w:pPr>
              <w:pStyle w:val="null3"/>
            </w:pPr>
            <w:r>
              <w:rPr>
                <w:rFonts w:ascii="仿宋_GB2312" w:hAnsi="仿宋_GB2312" w:cs="仿宋_GB2312" w:eastAsia="仿宋_GB2312"/>
              </w:rPr>
              <w:t>产品技术参数表 供应商应提交的相关资格证明材料.docx 中小企业声明函 残疾人福利性单位声明函 商务应答表 标的清单 报价表 谈判方案.docx 响应函 供应商承诺书.docx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详见附件：谈判方案.docx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