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ED4E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b/>
          <w:bCs/>
          <w:sz w:val="30"/>
          <w:szCs w:val="30"/>
        </w:rPr>
      </w:pPr>
      <w:bookmarkStart w:id="0" w:name="_GoBack"/>
      <w:r>
        <w:rPr>
          <w:rFonts w:hint="eastAsia"/>
          <w:b/>
          <w:bCs/>
          <w:sz w:val="30"/>
          <w:szCs w:val="30"/>
          <w:lang w:val="en-US" w:eastAsia="zh-CN"/>
        </w:rPr>
        <w:t>2025年</w:t>
      </w:r>
      <w:r>
        <w:rPr>
          <w:rFonts w:hint="eastAsia"/>
          <w:b/>
          <w:bCs/>
          <w:sz w:val="30"/>
          <w:szCs w:val="30"/>
          <w:lang w:eastAsia="zh-CN"/>
        </w:rPr>
        <w:t>快速干道道路</w:t>
      </w:r>
      <w:r>
        <w:rPr>
          <w:rFonts w:hint="eastAsia"/>
          <w:b/>
          <w:bCs/>
          <w:sz w:val="30"/>
          <w:szCs w:val="30"/>
        </w:rPr>
        <w:t>桥梁</w:t>
      </w:r>
      <w:r>
        <w:rPr>
          <w:rFonts w:hint="eastAsia"/>
          <w:b/>
          <w:bCs/>
          <w:sz w:val="30"/>
          <w:szCs w:val="30"/>
          <w:lang w:eastAsia="zh-CN"/>
        </w:rPr>
        <w:t>定期检测内容和</w:t>
      </w:r>
      <w:r>
        <w:rPr>
          <w:rFonts w:hint="eastAsia"/>
          <w:b/>
          <w:bCs/>
          <w:sz w:val="30"/>
          <w:szCs w:val="30"/>
          <w:lang w:val="en-US" w:eastAsia="zh-CN"/>
        </w:rPr>
        <w:t>服务</w:t>
      </w:r>
      <w:r>
        <w:rPr>
          <w:rFonts w:hint="eastAsia"/>
          <w:b/>
          <w:bCs/>
          <w:sz w:val="30"/>
          <w:szCs w:val="30"/>
        </w:rPr>
        <w:t>要求</w:t>
      </w:r>
      <w:bookmarkEnd w:id="0"/>
    </w:p>
    <w:p w14:paraId="0BAFCD43">
      <w:pPr>
        <w:keepNext w:val="0"/>
        <w:keepLines w:val="0"/>
        <w:pageBreakBefore w:val="0"/>
        <w:widowControl w:val="0"/>
        <w:kinsoku/>
        <w:wordWrap/>
        <w:overflowPunct/>
        <w:topLinePunct w:val="0"/>
        <w:autoSpaceDE/>
        <w:autoSpaceDN/>
        <w:bidi w:val="0"/>
        <w:adjustRightInd/>
        <w:snapToGrid/>
        <w:spacing w:line="240" w:lineRule="auto"/>
        <w:textAlignment w:val="auto"/>
        <w:outlineLvl w:val="0"/>
        <w:rPr>
          <w:rFonts w:hint="eastAsia" w:eastAsia="宋体"/>
          <w:b/>
          <w:bCs/>
          <w:sz w:val="28"/>
          <w:szCs w:val="28"/>
          <w:lang w:eastAsia="zh-CN"/>
        </w:rPr>
      </w:pPr>
      <w:r>
        <w:rPr>
          <w:rFonts w:hint="eastAsia"/>
          <w:b/>
          <w:bCs/>
          <w:sz w:val="28"/>
          <w:szCs w:val="28"/>
          <w:lang w:eastAsia="zh-CN"/>
        </w:rPr>
        <w:t>一、道路检测</w:t>
      </w:r>
    </w:p>
    <w:p w14:paraId="57FA98D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（一）检测范围</w:t>
      </w:r>
      <w:r>
        <w:rPr>
          <w:rFonts w:hint="eastAsia" w:ascii="宋体" w:hAnsi="宋体" w:eastAsia="宋体" w:cs="宋体"/>
          <w:b/>
          <w:bCs/>
          <w:color w:val="auto"/>
          <w:sz w:val="21"/>
          <w:szCs w:val="21"/>
          <w:highlight w:val="none"/>
          <w:lang w:val="en-US" w:eastAsia="zh-CN"/>
        </w:rPr>
        <w:t>：</w:t>
      </w:r>
    </w:p>
    <w:p w14:paraId="1E4111D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eastAsia="zh-CN"/>
        </w:rPr>
        <w:t>西安市城市快速干道管辖范围内的全部</w:t>
      </w:r>
      <w:r>
        <w:rPr>
          <w:rFonts w:hint="eastAsia" w:ascii="宋体" w:hAnsi="宋体" w:eastAsia="宋体" w:cs="宋体"/>
          <w:color w:val="auto"/>
          <w:sz w:val="21"/>
          <w:szCs w:val="21"/>
          <w:highlight w:val="none"/>
          <w:lang w:val="en-US" w:eastAsia="zh-CN"/>
        </w:rPr>
        <w:t>道路</w:t>
      </w:r>
      <w:r>
        <w:rPr>
          <w:rFonts w:hint="eastAsia" w:ascii="宋体" w:hAnsi="宋体" w:cs="宋体"/>
          <w:color w:val="auto"/>
          <w:sz w:val="21"/>
          <w:szCs w:val="21"/>
          <w:highlight w:val="none"/>
          <w:lang w:val="en-US" w:eastAsia="zh-CN"/>
        </w:rPr>
        <w:t>和桥面铺装及附属结构和设施。</w:t>
      </w:r>
    </w:p>
    <w:p w14:paraId="2BD71CF5">
      <w:pPr>
        <w:autoSpaceDE w:val="0"/>
        <w:autoSpaceDN w:val="0"/>
        <w:adjustRightInd w:val="0"/>
        <w:spacing w:line="360" w:lineRule="auto"/>
        <w:jc w:val="left"/>
        <w:outlineLvl w:val="1"/>
        <w:rPr>
          <w:rFonts w:hint="eastAsia" w:ascii="宋体" w:hAnsi="宋体" w:eastAsia="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（二）</w:t>
      </w:r>
      <w:r>
        <w:rPr>
          <w:rFonts w:hint="eastAsia" w:ascii="宋体" w:hAnsi="宋体" w:eastAsia="宋体" w:cs="宋体"/>
          <w:b/>
          <w:bCs/>
          <w:color w:val="auto"/>
          <w:kern w:val="2"/>
          <w:sz w:val="21"/>
          <w:szCs w:val="21"/>
          <w:highlight w:val="none"/>
          <w:lang w:val="en-US" w:eastAsia="zh-CN" w:bidi="ar-SA"/>
        </w:rPr>
        <w:t>技术及服务要求：</w:t>
      </w:r>
    </w:p>
    <w:p w14:paraId="3E7DB6C9">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检测</w:t>
      </w:r>
      <w:r>
        <w:rPr>
          <w:rFonts w:hint="eastAsia" w:ascii="宋体" w:hAnsi="宋体" w:cs="宋体"/>
          <w:color w:val="auto"/>
          <w:sz w:val="21"/>
          <w:szCs w:val="21"/>
          <w:highlight w:val="none"/>
          <w:lang w:val="en-US" w:eastAsia="zh-CN"/>
        </w:rPr>
        <w:t>内容</w:t>
      </w:r>
    </w:p>
    <w:p w14:paraId="179294E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eastAsia="zh-CN"/>
        </w:rPr>
        <w:t>西安市城市快速干道管辖范围内的全部</w:t>
      </w:r>
      <w:r>
        <w:rPr>
          <w:rFonts w:hint="eastAsia" w:ascii="宋体" w:hAnsi="宋体" w:eastAsia="宋体" w:cs="宋体"/>
          <w:color w:val="auto"/>
          <w:sz w:val="21"/>
          <w:szCs w:val="21"/>
          <w:highlight w:val="none"/>
          <w:lang w:val="en-US" w:eastAsia="zh-CN"/>
        </w:rPr>
        <w:t>道路</w:t>
      </w:r>
      <w:r>
        <w:rPr>
          <w:rFonts w:hint="eastAsia" w:ascii="宋体" w:hAnsi="宋体" w:cs="宋体"/>
          <w:color w:val="auto"/>
          <w:sz w:val="21"/>
          <w:szCs w:val="21"/>
          <w:highlight w:val="none"/>
          <w:lang w:val="en-US" w:eastAsia="zh-CN"/>
        </w:rPr>
        <w:t>和桥面铺装</w:t>
      </w:r>
      <w:r>
        <w:rPr>
          <w:rFonts w:hint="eastAsia" w:ascii="宋体" w:hAnsi="宋体" w:eastAsia="宋体" w:cs="宋体"/>
          <w:color w:val="auto"/>
          <w:sz w:val="21"/>
          <w:szCs w:val="21"/>
          <w:highlight w:val="none"/>
          <w:lang w:val="en-US" w:eastAsia="zh-CN"/>
        </w:rPr>
        <w:t>的路面使用性能、综合评价指数、损坏状况、车辙、结构强度、抗滑性能</w:t>
      </w:r>
      <w:r>
        <w:rPr>
          <w:rFonts w:hint="eastAsia" w:ascii="宋体" w:hAnsi="宋体" w:cs="宋体"/>
          <w:color w:val="auto"/>
          <w:sz w:val="21"/>
          <w:szCs w:val="21"/>
          <w:highlight w:val="none"/>
          <w:lang w:val="en-US" w:eastAsia="zh-CN"/>
        </w:rPr>
        <w:t>、标志标线、波型梁护栏尺寸、强度、高度等、混凝土护栏强度高度</w:t>
      </w:r>
      <w:r>
        <w:rPr>
          <w:rFonts w:hint="eastAsia" w:ascii="宋体" w:hAnsi="宋体" w:eastAsia="宋体" w:cs="宋体"/>
          <w:color w:val="auto"/>
          <w:sz w:val="21"/>
          <w:szCs w:val="21"/>
          <w:highlight w:val="none"/>
          <w:lang w:val="en-US" w:eastAsia="zh-CN"/>
        </w:rPr>
        <w:t>等内容进行充分检测</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并</w:t>
      </w:r>
      <w:r>
        <w:rPr>
          <w:rFonts w:hint="eastAsia" w:ascii="宋体" w:hAnsi="宋体" w:cs="宋体"/>
          <w:color w:val="auto"/>
          <w:sz w:val="21"/>
          <w:szCs w:val="21"/>
          <w:highlight w:val="none"/>
          <w:lang w:val="en-US" w:eastAsia="zh-CN"/>
        </w:rPr>
        <w:t>按照规范要求进行分级评定</w:t>
      </w:r>
      <w:r>
        <w:rPr>
          <w:rFonts w:hint="eastAsia" w:ascii="宋体" w:hAnsi="宋体" w:eastAsia="宋体" w:cs="宋体"/>
          <w:color w:val="auto"/>
          <w:sz w:val="21"/>
          <w:szCs w:val="21"/>
          <w:highlight w:val="none"/>
          <w:lang w:val="en-US" w:eastAsia="zh-CN"/>
        </w:rPr>
        <w:t>。</w:t>
      </w:r>
    </w:p>
    <w:p w14:paraId="7A6F6FB0">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检测</w:t>
      </w:r>
      <w:r>
        <w:rPr>
          <w:rFonts w:hint="eastAsia" w:ascii="宋体" w:hAnsi="宋体" w:cs="宋体"/>
          <w:color w:val="auto"/>
          <w:sz w:val="21"/>
          <w:szCs w:val="21"/>
          <w:highlight w:val="none"/>
          <w:lang w:val="en-US" w:eastAsia="zh-CN"/>
        </w:rPr>
        <w:t>要求</w:t>
      </w:r>
    </w:p>
    <w:p w14:paraId="122FCA9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（1）本次道路定期检测严格按照《城镇道路养护技术规范》（CJJ36-2016）要求进行，规范中未明确规定且在以下条目中未提及的项目或要求应征询甲方意见协商后决定</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在检测开始前应制定科学、有效、可行的检测方案、重点隐患复测方案，所有检测方案应经采购人同意后方可实施。</w:t>
      </w:r>
    </w:p>
    <w:p w14:paraId="29B6CB2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（2）根据各项检测结论按《城镇道路养护技术规范》的要求对道路进行充分的技术状况评分和技术评定。应根据检测的结果和技术评定进行病害原因分析并提出道路维护或维修处置建议。</w:t>
      </w:r>
    </w:p>
    <w:p w14:paraId="7467640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对其他异常情况进行检测；</w:t>
      </w:r>
    </w:p>
    <w:p w14:paraId="4C6DB722">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（4）应对快速干道道路通行情况进行详细勘测，标定出对</w:t>
      </w:r>
      <w:r>
        <w:rPr>
          <w:rFonts w:hint="eastAsia" w:ascii="宋体" w:hAnsi="宋体" w:eastAsia="宋体" w:cs="宋体"/>
          <w:color w:val="auto"/>
          <w:sz w:val="21"/>
          <w:szCs w:val="21"/>
          <w:highlight w:val="none"/>
          <w:lang w:val="en-US" w:eastAsia="zh-CN"/>
        </w:rPr>
        <w:t>交通流量大、历史病害易发区域</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对道路安全起控制性的重点路段</w:t>
      </w:r>
      <w:r>
        <w:rPr>
          <w:rFonts w:hint="eastAsia" w:ascii="宋体" w:hAnsi="宋体" w:cs="宋体"/>
          <w:color w:val="auto"/>
          <w:sz w:val="21"/>
          <w:szCs w:val="21"/>
          <w:highlight w:val="none"/>
          <w:lang w:val="en-US" w:eastAsia="zh-CN"/>
        </w:rPr>
        <w:t>，优先开展检测工作，同时应在服务期内开展定期观测复测等工作。</w:t>
      </w:r>
    </w:p>
    <w:p w14:paraId="3DC8E44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形成检测结果。需检测</w:t>
      </w:r>
      <w:r>
        <w:rPr>
          <w:rFonts w:hint="eastAsia" w:ascii="宋体" w:hAnsi="宋体" w:cs="宋体"/>
          <w:color w:val="auto"/>
          <w:sz w:val="21"/>
          <w:szCs w:val="21"/>
          <w:highlight w:val="none"/>
          <w:lang w:val="en-US" w:eastAsia="zh-CN"/>
        </w:rPr>
        <w:t>道路、护栏等附属设施</w:t>
      </w:r>
      <w:r>
        <w:rPr>
          <w:rFonts w:hint="eastAsia" w:ascii="宋体" w:hAnsi="宋体" w:eastAsia="宋体" w:cs="宋体"/>
          <w:color w:val="auto"/>
          <w:sz w:val="21"/>
          <w:szCs w:val="21"/>
          <w:highlight w:val="none"/>
          <w:lang w:val="en-US" w:eastAsia="zh-CN"/>
        </w:rPr>
        <w:t>存在的病害情况，以逐条列表形式描述所检测出的各类病害的属性、平面位置、埋深、大小等情况，绘制道路</w:t>
      </w:r>
      <w:r>
        <w:rPr>
          <w:rFonts w:hint="eastAsia" w:ascii="宋体" w:hAnsi="宋体" w:cs="宋体"/>
          <w:color w:val="auto"/>
          <w:sz w:val="21"/>
          <w:szCs w:val="21"/>
          <w:highlight w:val="none"/>
          <w:lang w:val="en-US" w:eastAsia="zh-CN"/>
        </w:rPr>
        <w:t>严重病害隐患分布图，</w:t>
      </w:r>
      <w:r>
        <w:rPr>
          <w:rFonts w:hint="eastAsia" w:ascii="宋体" w:hAnsi="宋体" w:eastAsia="宋体" w:cs="宋体"/>
          <w:color w:val="auto"/>
          <w:sz w:val="21"/>
          <w:szCs w:val="21"/>
          <w:highlight w:val="none"/>
          <w:lang w:val="en-US" w:eastAsia="zh-CN"/>
        </w:rPr>
        <w:t>对病害严重区域配以影像资料；对形成原因进行全方面分析。</w:t>
      </w:r>
    </w:p>
    <w:p w14:paraId="2122C6C1">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在检测结果的基础上, 结合周边环境信息，分析现存隐患可能产生的影响程度，按照</w:t>
      </w:r>
      <w:r>
        <w:rPr>
          <w:rFonts w:hint="eastAsia" w:ascii="宋体" w:hAnsi="宋体" w:cs="宋体"/>
          <w:color w:val="auto"/>
          <w:sz w:val="21"/>
          <w:szCs w:val="21"/>
          <w:highlight w:val="none"/>
          <w:lang w:val="en-US" w:eastAsia="zh-CN"/>
        </w:rPr>
        <w:t>相关规范和制度的要去</w:t>
      </w:r>
      <w:r>
        <w:rPr>
          <w:rFonts w:hint="eastAsia" w:ascii="宋体" w:hAnsi="宋体" w:eastAsia="宋体" w:cs="宋体"/>
          <w:color w:val="auto"/>
          <w:sz w:val="21"/>
          <w:szCs w:val="21"/>
          <w:highlight w:val="none"/>
          <w:lang w:val="en-US" w:eastAsia="zh-CN"/>
        </w:rPr>
        <w:t>，对</w:t>
      </w:r>
      <w:r>
        <w:rPr>
          <w:rFonts w:hint="eastAsia" w:ascii="宋体" w:hAnsi="宋体" w:cs="宋体"/>
          <w:color w:val="auto"/>
          <w:sz w:val="21"/>
          <w:szCs w:val="21"/>
          <w:highlight w:val="none"/>
          <w:lang w:val="en-US" w:eastAsia="zh-CN"/>
        </w:rPr>
        <w:t>道路病害</w:t>
      </w:r>
      <w:r>
        <w:rPr>
          <w:rFonts w:hint="eastAsia" w:ascii="宋体" w:hAnsi="宋体" w:eastAsia="宋体" w:cs="宋体"/>
          <w:color w:val="auto"/>
          <w:sz w:val="21"/>
          <w:szCs w:val="21"/>
          <w:highlight w:val="none"/>
          <w:lang w:val="en-US" w:eastAsia="zh-CN"/>
        </w:rPr>
        <w:t>隐患点开展风险评估，确定其风险等级，并提出风险控制对策建议。提出相应的切实有效的处理维修方案</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风险评估应包括风险影响因素调查、风险发生可能性评价、风险后果评价及风险等级评定。</w:t>
      </w:r>
    </w:p>
    <w:p w14:paraId="0800075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重点隐患复测。根据检测报告结果，对报告中反映的</w:t>
      </w:r>
      <w:r>
        <w:rPr>
          <w:rFonts w:hint="eastAsia" w:ascii="宋体" w:hAnsi="宋体" w:cs="宋体"/>
          <w:color w:val="auto"/>
          <w:sz w:val="21"/>
          <w:szCs w:val="21"/>
          <w:highlight w:val="none"/>
          <w:lang w:val="en-US" w:eastAsia="zh-CN"/>
        </w:rPr>
        <w:t>涉及结构强度、抗滑性能、异常裂缝等</w:t>
      </w:r>
      <w:r>
        <w:rPr>
          <w:rFonts w:hint="eastAsia" w:ascii="宋体" w:hAnsi="宋体" w:eastAsia="宋体" w:cs="宋体"/>
          <w:color w:val="auto"/>
          <w:sz w:val="21"/>
          <w:szCs w:val="21"/>
          <w:highlight w:val="none"/>
          <w:lang w:val="en-US" w:eastAsia="zh-CN"/>
        </w:rPr>
        <w:t>隐患列为重点隐患，在完成检测</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个月</w:t>
      </w:r>
      <w:r>
        <w:rPr>
          <w:rFonts w:hint="eastAsia" w:ascii="宋体" w:hAnsi="宋体" w:cs="宋体"/>
          <w:color w:val="auto"/>
          <w:sz w:val="21"/>
          <w:szCs w:val="21"/>
          <w:highlight w:val="none"/>
          <w:lang w:val="en-US" w:eastAsia="zh-CN"/>
        </w:rPr>
        <w:t>内</w:t>
      </w:r>
      <w:r>
        <w:rPr>
          <w:rFonts w:hint="eastAsia" w:ascii="宋体" w:hAnsi="宋体" w:eastAsia="宋体" w:cs="宋体"/>
          <w:color w:val="auto"/>
          <w:sz w:val="21"/>
          <w:szCs w:val="21"/>
          <w:highlight w:val="none"/>
          <w:lang w:val="en-US" w:eastAsia="zh-CN"/>
        </w:rPr>
        <w:t>对重点隐患开展复测工作。</w:t>
      </w:r>
    </w:p>
    <w:p w14:paraId="6869541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应急检测。</w:t>
      </w:r>
      <w:r>
        <w:rPr>
          <w:rFonts w:hint="eastAsia" w:ascii="宋体" w:hAnsi="宋体" w:cs="宋体"/>
          <w:color w:val="auto"/>
          <w:sz w:val="21"/>
          <w:szCs w:val="21"/>
          <w:highlight w:val="none"/>
          <w:lang w:val="en-US" w:eastAsia="zh-CN"/>
        </w:rPr>
        <w:t>合同签订后一年内为全部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w:t>
      </w:r>
      <w:r>
        <w:rPr>
          <w:rFonts w:hint="eastAsia" w:ascii="宋体" w:hAnsi="宋体" w:eastAsia="宋体" w:cs="宋体"/>
          <w:color w:val="auto"/>
          <w:sz w:val="21"/>
          <w:szCs w:val="21"/>
          <w:highlight w:val="none"/>
          <w:lang w:val="en-US" w:eastAsia="zh-CN"/>
        </w:rPr>
        <w:t>采购人负责</w:t>
      </w:r>
      <w:r>
        <w:rPr>
          <w:rFonts w:hint="eastAsia" w:ascii="宋体" w:hAnsi="宋体" w:cs="宋体"/>
          <w:color w:val="auto"/>
          <w:sz w:val="21"/>
          <w:szCs w:val="21"/>
          <w:highlight w:val="none"/>
          <w:lang w:val="en-US" w:eastAsia="zh-CN"/>
        </w:rPr>
        <w:t>管辖的</w:t>
      </w:r>
      <w:r>
        <w:rPr>
          <w:rFonts w:hint="eastAsia" w:ascii="宋体" w:hAnsi="宋体" w:eastAsia="宋体" w:cs="宋体"/>
          <w:color w:val="auto"/>
          <w:sz w:val="21"/>
          <w:szCs w:val="21"/>
          <w:highlight w:val="none"/>
          <w:lang w:val="en-US" w:eastAsia="zh-CN"/>
        </w:rPr>
        <w:t>道路突发</w:t>
      </w:r>
      <w:r>
        <w:rPr>
          <w:rFonts w:hint="eastAsia" w:ascii="宋体" w:hAnsi="宋体" w:cs="宋体"/>
          <w:color w:val="auto"/>
          <w:sz w:val="21"/>
          <w:szCs w:val="21"/>
          <w:highlight w:val="none"/>
          <w:lang w:val="en-US" w:eastAsia="zh-CN"/>
        </w:rPr>
        <w:t>事件时</w:t>
      </w:r>
      <w:r>
        <w:rPr>
          <w:rFonts w:hint="eastAsia" w:ascii="宋体" w:hAnsi="宋体" w:eastAsia="宋体" w:cs="宋体"/>
          <w:color w:val="auto"/>
          <w:sz w:val="21"/>
          <w:szCs w:val="21"/>
          <w:highlight w:val="none"/>
          <w:lang w:val="en-US" w:eastAsia="zh-CN"/>
        </w:rPr>
        <w:t>，在接到采购人的通知后应在2小时内到场开展应急检测工作，检测完成出具带有CMA标识的检测报告。</w:t>
      </w:r>
    </w:p>
    <w:p w14:paraId="5D175DFE">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检测依据及标准</w:t>
      </w:r>
    </w:p>
    <w:p w14:paraId="25D68029">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根据</w:t>
      </w:r>
      <w:r>
        <w:rPr>
          <w:rFonts w:hint="eastAsia" w:ascii="宋体" w:hAnsi="宋体" w:eastAsia="宋体" w:cs="宋体"/>
          <w:color w:val="auto"/>
          <w:sz w:val="21"/>
          <w:szCs w:val="21"/>
          <w:highlight w:val="none"/>
          <w:lang w:val="en-US" w:eastAsia="zh-CN"/>
        </w:rPr>
        <w:t>《城镇道路养护技术规范》（CJJ 36-2016）</w:t>
      </w:r>
      <w:r>
        <w:rPr>
          <w:rFonts w:hint="eastAsia" w:ascii="宋体" w:hAnsi="宋体" w:cs="宋体"/>
          <w:color w:val="auto"/>
          <w:sz w:val="21"/>
          <w:szCs w:val="21"/>
          <w:highlight w:val="none"/>
          <w:lang w:val="en-US" w:eastAsia="zh-CN"/>
        </w:rPr>
        <w:t>的要求，城市快速路为</w:t>
      </w:r>
      <w:r>
        <w:rPr>
          <w:rFonts w:hint="eastAsia" w:ascii="华文中宋" w:hAnsi="华文中宋" w:eastAsia="华文中宋" w:cs="华文中宋"/>
          <w:color w:val="auto"/>
          <w:sz w:val="21"/>
          <w:szCs w:val="21"/>
          <w:highlight w:val="none"/>
          <w:lang w:val="en-US" w:eastAsia="zh-CN"/>
        </w:rPr>
        <w:t>Ⅰ</w:t>
      </w:r>
      <w:r>
        <w:rPr>
          <w:rFonts w:hint="eastAsia" w:ascii="宋体" w:hAnsi="宋体" w:cs="宋体"/>
          <w:color w:val="auto"/>
          <w:sz w:val="21"/>
          <w:szCs w:val="21"/>
          <w:highlight w:val="none"/>
          <w:lang w:val="en-US" w:eastAsia="zh-CN"/>
        </w:rPr>
        <w:t>等养护城镇道路，应每年进行常规定期检测。</w:t>
      </w:r>
      <w:r>
        <w:rPr>
          <w:rFonts w:hint="eastAsia" w:ascii="宋体" w:hAnsi="宋体" w:eastAsia="宋体" w:cs="宋体"/>
          <w:color w:val="auto"/>
          <w:sz w:val="21"/>
          <w:szCs w:val="21"/>
          <w:highlight w:val="none"/>
          <w:lang w:val="en-US" w:eastAsia="zh-CN"/>
        </w:rPr>
        <w:t>实施本项目必须符合国家标准规范及行业相关技术规范的要求，包括并不仅限于：</w:t>
      </w:r>
    </w:p>
    <w:p w14:paraId="64116B42">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（1）《城镇道路养护技术规范》（CJJ 36-2016）</w:t>
      </w:r>
    </w:p>
    <w:p w14:paraId="0663E83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（2）《城市道路工程设计规范》（CJJ37-2012）</w:t>
      </w:r>
    </w:p>
    <w:p w14:paraId="413E573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（3）《城镇道路路面设计规范》（CJJ169-2012）</w:t>
      </w:r>
    </w:p>
    <w:p w14:paraId="7453489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（4）《城镇道路工程施工与质量验收规范》（CJJ 1-2008）</w:t>
      </w:r>
    </w:p>
    <w:p w14:paraId="4DC1F9D1">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（5）《城市桥梁检测与评定技术规范》（CJJ/T 233-2015）</w:t>
      </w:r>
    </w:p>
    <w:p w14:paraId="67DE904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（6）《城市桥梁养护技术标准》（CJJ 99-2017）</w:t>
      </w:r>
    </w:p>
    <w:p w14:paraId="2F6E8FFF">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（7）《城市桥梁工程施工与质量验收规范》（CJJ 2-2008）</w:t>
      </w:r>
    </w:p>
    <w:p w14:paraId="0B333BA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（8）《城市桥梁检测和养护维修管理办法》（第118号）</w:t>
      </w:r>
    </w:p>
    <w:p w14:paraId="6E51986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（9）《城市桥梁设计规范（2019年版）》（CJJ11-2011）</w:t>
      </w:r>
    </w:p>
    <w:p w14:paraId="5DD83E8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（10）《公路工程质量检验评定标准》（JTG F80/1－2017）；</w:t>
      </w:r>
    </w:p>
    <w:p w14:paraId="25CAF90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（11）《公路桥梁技术状况评定标准》（JTG/T H21-2011）；</w:t>
      </w:r>
    </w:p>
    <w:p w14:paraId="6FEDFB6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（12）《公路桥涵设计通用规范》（JTG D60-2015）；</w:t>
      </w:r>
    </w:p>
    <w:p w14:paraId="213136D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（13）《公路桥涵养护规范》 (JTG 5120-2021)；</w:t>
      </w:r>
    </w:p>
    <w:p w14:paraId="4732F78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（14）《公路工程技术标准》（JTG B01-2014）；</w:t>
      </w:r>
    </w:p>
    <w:p w14:paraId="2AD42DE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（15）《工程测量标准》（GB 50026-2020）；</w:t>
      </w:r>
    </w:p>
    <w:p w14:paraId="23913E77">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（16）《工程测量通用规范》(GB 55018-2021) ；</w:t>
      </w:r>
    </w:p>
    <w:p w14:paraId="6B2EB54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仿宋" w:hAnsi="仿宋" w:eastAsia="仿宋" w:cs="仿宋"/>
          <w:sz w:val="24"/>
          <w:szCs w:val="24"/>
        </w:rPr>
      </w:pPr>
      <w:r>
        <w:rPr>
          <w:rFonts w:hint="eastAsia" w:ascii="宋体" w:hAnsi="宋体" w:eastAsia="宋体" w:cs="宋体"/>
          <w:color w:val="auto"/>
          <w:sz w:val="21"/>
          <w:szCs w:val="21"/>
          <w:highlight w:val="none"/>
          <w:lang w:val="en-US" w:eastAsia="zh-CN"/>
        </w:rPr>
        <w:t>（17）其它相关现行施工技术规范、试验规程、验收规范等内容；</w:t>
      </w:r>
    </w:p>
    <w:p w14:paraId="172863DF">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注：项目实施期间，各类标准规范如有更新，应按最新的标准规范执行。</w:t>
      </w:r>
    </w:p>
    <w:p w14:paraId="3D0E548F">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sz w:val="24"/>
          <w:szCs w:val="32"/>
          <w:lang w:eastAsia="zh-CN"/>
        </w:rPr>
      </w:pPr>
    </w:p>
    <w:p w14:paraId="2B898151">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二、桥梁检测</w:t>
      </w:r>
    </w:p>
    <w:p w14:paraId="5191191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（一）检测范围</w:t>
      </w:r>
      <w:r>
        <w:rPr>
          <w:rFonts w:hint="eastAsia" w:ascii="宋体" w:hAnsi="宋体" w:eastAsia="宋体" w:cs="宋体"/>
          <w:b/>
          <w:bCs/>
          <w:color w:val="auto"/>
          <w:sz w:val="21"/>
          <w:szCs w:val="21"/>
          <w:highlight w:val="none"/>
          <w:lang w:val="en-US" w:eastAsia="zh-CN"/>
        </w:rPr>
        <w:t>：</w:t>
      </w:r>
    </w:p>
    <w:p w14:paraId="35C8F9A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eastAsia="zh-CN"/>
        </w:rPr>
        <w:t>西安市城市快速干道管辖范围内的全部</w:t>
      </w:r>
      <w:r>
        <w:rPr>
          <w:rFonts w:hint="eastAsia" w:ascii="宋体" w:hAnsi="宋体" w:cs="宋体"/>
          <w:color w:val="auto"/>
          <w:sz w:val="21"/>
          <w:szCs w:val="21"/>
          <w:highlight w:val="none"/>
          <w:lang w:val="en-US" w:eastAsia="zh-CN"/>
        </w:rPr>
        <w:t>桥梁。</w:t>
      </w:r>
    </w:p>
    <w:p w14:paraId="3BD68AD1">
      <w:pPr>
        <w:autoSpaceDE w:val="0"/>
        <w:autoSpaceDN w:val="0"/>
        <w:adjustRightInd w:val="0"/>
        <w:spacing w:line="360" w:lineRule="auto"/>
        <w:jc w:val="left"/>
        <w:outlineLvl w:val="1"/>
        <w:rPr>
          <w:rFonts w:hint="eastAsia" w:ascii="宋体" w:hAnsi="宋体" w:eastAsia="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（二）</w:t>
      </w:r>
      <w:r>
        <w:rPr>
          <w:rFonts w:hint="eastAsia" w:ascii="宋体" w:hAnsi="宋体" w:eastAsia="宋体" w:cs="宋体"/>
          <w:b/>
          <w:bCs/>
          <w:color w:val="auto"/>
          <w:kern w:val="2"/>
          <w:sz w:val="21"/>
          <w:szCs w:val="21"/>
          <w:highlight w:val="none"/>
          <w:lang w:val="en-US" w:eastAsia="zh-CN" w:bidi="ar-SA"/>
        </w:rPr>
        <w:t>技术及服务要求：</w:t>
      </w:r>
    </w:p>
    <w:p w14:paraId="084C1B30">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检测</w:t>
      </w:r>
      <w:r>
        <w:rPr>
          <w:rFonts w:hint="eastAsia" w:ascii="宋体" w:hAnsi="宋体" w:cs="宋体"/>
          <w:color w:val="auto"/>
          <w:sz w:val="21"/>
          <w:szCs w:val="21"/>
          <w:highlight w:val="none"/>
          <w:lang w:val="en-US" w:eastAsia="zh-CN"/>
        </w:rPr>
        <w:t>内容</w:t>
      </w:r>
    </w:p>
    <w:p w14:paraId="4EC9D36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eastAsia="zh-CN"/>
        </w:rPr>
        <w:t>西安市城市快速干道管辖范围内的全部</w:t>
      </w:r>
      <w:r>
        <w:rPr>
          <w:rFonts w:hint="eastAsia" w:ascii="宋体" w:hAnsi="宋体" w:cs="宋体"/>
          <w:color w:val="auto"/>
          <w:sz w:val="21"/>
          <w:szCs w:val="21"/>
          <w:highlight w:val="none"/>
          <w:lang w:val="en-US" w:eastAsia="zh-CN"/>
        </w:rPr>
        <w:t>桥梁的当前运行状况，桥梁整体结构构件和材料的使用性能状况等</w:t>
      </w:r>
      <w:r>
        <w:rPr>
          <w:rFonts w:hint="eastAsia" w:ascii="宋体" w:hAnsi="宋体" w:eastAsia="宋体" w:cs="宋体"/>
          <w:color w:val="auto"/>
          <w:sz w:val="21"/>
          <w:szCs w:val="21"/>
          <w:highlight w:val="none"/>
          <w:lang w:val="en-US" w:eastAsia="zh-CN"/>
        </w:rPr>
        <w:t>内容进行充分</w:t>
      </w:r>
      <w:r>
        <w:rPr>
          <w:rFonts w:hint="eastAsia" w:ascii="宋体" w:hAnsi="宋体" w:cs="宋体"/>
          <w:color w:val="auto"/>
          <w:sz w:val="21"/>
          <w:szCs w:val="21"/>
          <w:highlight w:val="none"/>
          <w:lang w:val="en-US" w:eastAsia="zh-CN"/>
        </w:rPr>
        <w:t>调查研究、现场检测、科学计算和研判分析，</w:t>
      </w:r>
      <w:r>
        <w:rPr>
          <w:rFonts w:hint="eastAsia" w:ascii="宋体" w:hAnsi="宋体" w:eastAsia="宋体" w:cs="宋体"/>
          <w:color w:val="auto"/>
          <w:sz w:val="21"/>
          <w:szCs w:val="21"/>
          <w:highlight w:val="none"/>
          <w:lang w:val="en-US" w:eastAsia="zh-CN"/>
        </w:rPr>
        <w:t>并</w:t>
      </w:r>
      <w:r>
        <w:rPr>
          <w:rFonts w:hint="eastAsia" w:ascii="宋体" w:hAnsi="宋体" w:cs="宋体"/>
          <w:color w:val="auto"/>
          <w:sz w:val="21"/>
          <w:szCs w:val="21"/>
          <w:highlight w:val="none"/>
          <w:lang w:val="en-US" w:eastAsia="zh-CN"/>
        </w:rPr>
        <w:t>按照规范要求进行分级评定等各项内容</w:t>
      </w:r>
      <w:r>
        <w:rPr>
          <w:rFonts w:hint="eastAsia" w:ascii="宋体" w:hAnsi="宋体" w:eastAsia="宋体" w:cs="宋体"/>
          <w:color w:val="auto"/>
          <w:sz w:val="21"/>
          <w:szCs w:val="21"/>
          <w:highlight w:val="none"/>
          <w:lang w:val="en-US" w:eastAsia="zh-CN"/>
        </w:rPr>
        <w:t>。</w:t>
      </w:r>
    </w:p>
    <w:p w14:paraId="5F735D0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）桥面系</w:t>
      </w:r>
    </w:p>
    <w:p w14:paraId="740599A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铺装层：裂缝、坑槽、车辙等各类路面病害；</w:t>
      </w:r>
    </w:p>
    <w:p w14:paraId="6B2715A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伸缩缝：橡胶条止水带、锚固区混凝土、缝内堵塞及异常变形，测量伸缩量是否正常；</w:t>
      </w:r>
    </w:p>
    <w:p w14:paraId="70F0A38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排水系统：泄水孔、井箅、管道、桥面积水痕迹等；</w:t>
      </w:r>
    </w:p>
    <w:p w14:paraId="4FA0EF4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桥梁防撞护栏及扶手护栏：护栏规格合规性检查，混凝土破损剥落、开裂、钢筋锈涨锈蚀，扶手护栏破损、弯折、焊缝开裂、掉漆、缺失等。</w:t>
      </w:r>
    </w:p>
    <w:p w14:paraId="53A5C25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）上部结构</w:t>
      </w:r>
    </w:p>
    <w:p w14:paraId="79AC8D5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梁体：</w:t>
      </w:r>
      <w:r>
        <w:rPr>
          <w:rFonts w:hint="eastAsia" w:ascii="宋体" w:hAnsi="宋体" w:cs="宋体"/>
          <w:color w:val="000000"/>
          <w:sz w:val="21"/>
          <w:szCs w:val="21"/>
          <w:highlight w:val="none"/>
          <w:lang w:val="en-US" w:eastAsia="zh-CN"/>
        </w:rPr>
        <w:t>梁体线性检查、</w:t>
      </w:r>
      <w:r>
        <w:rPr>
          <w:rFonts w:hint="eastAsia" w:ascii="宋体" w:hAnsi="宋体" w:eastAsia="宋体" w:cs="宋体"/>
          <w:color w:val="000000"/>
          <w:sz w:val="21"/>
          <w:szCs w:val="21"/>
          <w:highlight w:val="none"/>
          <w:lang w:val="en-US" w:eastAsia="zh-CN"/>
        </w:rPr>
        <w:t>梁体横向、纵向位移情况、混凝土构件及各个关键点位开裂及裂缝情况，渗水、蜂窝、麻面、剥落、掉角、空洞、孔洞、露筋及钢筋锈蚀情况，</w:t>
      </w:r>
      <w:r>
        <w:rPr>
          <w:rFonts w:hint="eastAsia" w:ascii="宋体" w:hAnsi="宋体" w:eastAsia="宋体" w:cs="宋体"/>
          <w:color w:val="000000"/>
          <w:sz w:val="21"/>
          <w:szCs w:val="21"/>
          <w:highlight w:val="none"/>
          <w:lang w:eastAsia="zh-CN"/>
        </w:rPr>
        <w:t>横向联系检查、挠度、</w:t>
      </w:r>
      <w:r>
        <w:rPr>
          <w:rFonts w:hint="eastAsia" w:ascii="宋体" w:hAnsi="宋体" w:eastAsia="宋体" w:cs="宋体"/>
          <w:color w:val="000000"/>
          <w:sz w:val="21"/>
          <w:szCs w:val="21"/>
          <w:highlight w:val="none"/>
          <w:lang w:val="en-US" w:eastAsia="zh-CN"/>
        </w:rPr>
        <w:t>铰缝情况，钢梁构件变形、焊缝开裂或脱开、结构变位情况，混凝土梁段与钢梁段结合处构造功能是否正常，接合面有无脱开、错位、承压钢板变形等；</w:t>
      </w:r>
    </w:p>
    <w:p w14:paraId="315E9FD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lang w:val="en-US" w:eastAsia="zh-CN"/>
        </w:rPr>
        <w:t>）下部结构</w:t>
      </w:r>
    </w:p>
    <w:p w14:paraId="405330E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桥墩（台）：桥台结构情况、台背填土、检查桥梁独柱墩情况、检查混凝土剥落、裂缝，基础冲刷、掏空及沉降观测，</w:t>
      </w:r>
      <w:r>
        <w:rPr>
          <w:rFonts w:hint="eastAsia" w:ascii="宋体" w:hAnsi="宋体" w:cs="宋体"/>
          <w:color w:val="000000"/>
          <w:sz w:val="21"/>
          <w:szCs w:val="21"/>
          <w:highlight w:val="none"/>
          <w:lang w:val="en-US" w:eastAsia="zh-CN"/>
        </w:rPr>
        <w:t>竖直度检测、</w:t>
      </w:r>
      <w:r>
        <w:rPr>
          <w:rFonts w:hint="eastAsia" w:ascii="宋体" w:hAnsi="宋体" w:eastAsia="宋体" w:cs="宋体"/>
          <w:color w:val="000000"/>
          <w:sz w:val="21"/>
          <w:szCs w:val="21"/>
          <w:highlight w:val="none"/>
          <w:lang w:val="en-US" w:eastAsia="zh-CN"/>
        </w:rPr>
        <w:t>抗震设施情况</w:t>
      </w:r>
      <w:r>
        <w:rPr>
          <w:rFonts w:hint="eastAsia" w:ascii="宋体" w:hAnsi="宋体" w:cs="宋体"/>
          <w:color w:val="000000"/>
          <w:sz w:val="21"/>
          <w:szCs w:val="21"/>
          <w:highlight w:val="none"/>
          <w:lang w:val="en-US" w:eastAsia="zh-CN"/>
        </w:rPr>
        <w:t>；</w:t>
      </w:r>
    </w:p>
    <w:p w14:paraId="63C01D57">
      <w:pPr>
        <w:keepNext w:val="0"/>
        <w:keepLines w:val="0"/>
        <w:pageBreakBefore w:val="0"/>
        <w:widowControl w:val="0"/>
        <w:numPr>
          <w:ilvl w:val="0"/>
          <w:numId w:val="0"/>
        </w:numPr>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b/>
          <w:bCs/>
          <w:color w:val="000000"/>
          <w:sz w:val="21"/>
          <w:szCs w:val="21"/>
          <w:highlight w:val="none"/>
          <w:lang w:eastAsia="zh-CN"/>
        </w:rPr>
        <w:t>支座：支座要求满检。</w:t>
      </w:r>
      <w:r>
        <w:rPr>
          <w:rFonts w:hint="eastAsia" w:ascii="宋体" w:hAnsi="宋体" w:eastAsia="宋体" w:cs="宋体"/>
          <w:color w:val="000000"/>
          <w:sz w:val="21"/>
          <w:szCs w:val="21"/>
          <w:highlight w:val="none"/>
          <w:lang w:eastAsia="zh-CN"/>
        </w:rPr>
        <w:t>对梁体位移、橡胶板、钢垫板、支撑垫石等</w:t>
      </w:r>
      <w:r>
        <w:rPr>
          <w:rFonts w:hint="eastAsia" w:ascii="宋体" w:hAnsi="宋体" w:eastAsia="宋体" w:cs="宋体"/>
          <w:color w:val="000000"/>
          <w:sz w:val="21"/>
          <w:szCs w:val="21"/>
          <w:highlight w:val="none"/>
          <w:lang w:val="en-US" w:eastAsia="zh-CN"/>
        </w:rPr>
        <w:t>全部结构件</w:t>
      </w:r>
      <w:r>
        <w:rPr>
          <w:rFonts w:hint="eastAsia" w:ascii="宋体" w:hAnsi="宋体" w:eastAsia="宋体" w:cs="宋体"/>
          <w:color w:val="000000"/>
          <w:sz w:val="21"/>
          <w:szCs w:val="21"/>
          <w:highlight w:val="none"/>
          <w:lang w:eastAsia="zh-CN"/>
        </w:rPr>
        <w:t>都应检测到位。</w:t>
      </w:r>
      <w:r>
        <w:rPr>
          <w:rFonts w:hint="eastAsia" w:ascii="宋体" w:hAnsi="宋体" w:eastAsia="宋体" w:cs="宋体"/>
          <w:color w:val="000000"/>
          <w:sz w:val="21"/>
          <w:szCs w:val="21"/>
          <w:highlight w:val="none"/>
          <w:lang w:val="en-US" w:eastAsia="zh-CN"/>
        </w:rPr>
        <w:t>检查位移超限、脱空变形、钢板锈蚀、橡胶老化开裂、测量支座压缩变形量</w:t>
      </w:r>
      <w:r>
        <w:rPr>
          <w:rFonts w:hint="eastAsia" w:ascii="宋体" w:hAnsi="宋体" w:cs="宋体"/>
          <w:color w:val="000000"/>
          <w:sz w:val="21"/>
          <w:szCs w:val="21"/>
          <w:highlight w:val="none"/>
          <w:lang w:val="en-US" w:eastAsia="zh-CN"/>
        </w:rPr>
        <w:t>等</w:t>
      </w:r>
      <w:r>
        <w:rPr>
          <w:rFonts w:hint="eastAsia" w:ascii="宋体" w:hAnsi="宋体" w:eastAsia="宋体" w:cs="宋体"/>
          <w:color w:val="000000"/>
          <w:sz w:val="21"/>
          <w:szCs w:val="21"/>
          <w:highlight w:val="none"/>
          <w:lang w:val="en-US" w:eastAsia="zh-CN"/>
        </w:rPr>
        <w:t>；</w:t>
      </w:r>
    </w:p>
    <w:p w14:paraId="346D618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挡墙与护坡：检查裂缝、破损、砌体松动、勾缝脱落、土体滑移及植被侵蚀。</w:t>
      </w:r>
    </w:p>
    <w:p w14:paraId="625DFF6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跨河桥梁：墩台基础冲刷、淤积情况检查评估，水位记录。</w:t>
      </w:r>
    </w:p>
    <w:p w14:paraId="1BFB9A1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桥梁抗震设施：</w:t>
      </w:r>
      <w:r>
        <w:rPr>
          <w:rFonts w:hint="eastAsia" w:ascii="宋体" w:hAnsi="宋体" w:eastAsia="宋体" w:cs="宋体"/>
          <w:color w:val="000000"/>
          <w:sz w:val="21"/>
          <w:szCs w:val="21"/>
          <w:highlight w:val="none"/>
          <w:lang w:eastAsia="zh-CN"/>
        </w:rPr>
        <w:t>桥梁抗震设施的工作性能和完好程度的检查，并在检测报告中以独立章节形式说明</w:t>
      </w:r>
    </w:p>
    <w:p w14:paraId="3D90926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lang w:val="en-US" w:eastAsia="zh-CN"/>
        </w:rPr>
        <w:t>）材料</w:t>
      </w:r>
      <w:r>
        <w:rPr>
          <w:rFonts w:hint="eastAsia" w:ascii="宋体" w:hAnsi="宋体" w:eastAsia="宋体" w:cs="宋体"/>
          <w:color w:val="000000"/>
          <w:sz w:val="21"/>
          <w:szCs w:val="21"/>
          <w:highlight w:val="none"/>
          <w:lang w:eastAsia="zh-CN"/>
        </w:rPr>
        <w:t>：混凝土强度、混凝土碳化深度、钢筋分布和混凝土保护层厚度等。通过材料取样试验确认材料特性、退化的程度和退化的性质；分析确定退化的原因，以及对结构性能和耐久性的影响；</w:t>
      </w:r>
    </w:p>
    <w:p w14:paraId="6977D6C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eastAsia="zh-CN"/>
        </w:rPr>
        <w:t>对可能影响结构正常工作的构件，评价其在下一次检测之前的可能退化情况</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提出相应的养护措施</w:t>
      </w:r>
      <w:r>
        <w:rPr>
          <w:rFonts w:hint="eastAsia" w:ascii="宋体" w:hAnsi="宋体" w:cs="宋体"/>
          <w:color w:val="000000"/>
          <w:sz w:val="21"/>
          <w:szCs w:val="21"/>
          <w:highlight w:val="none"/>
          <w:lang w:eastAsia="zh-CN"/>
        </w:rPr>
        <w:t>；</w:t>
      </w:r>
    </w:p>
    <w:p w14:paraId="1FA4CD1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lang w:val="en-US" w:eastAsia="zh-CN"/>
        </w:rPr>
        <w:t>）根据检测情况，</w:t>
      </w:r>
      <w:r>
        <w:rPr>
          <w:rFonts w:hint="eastAsia" w:ascii="宋体" w:hAnsi="宋体" w:eastAsia="宋体" w:cs="宋体"/>
          <w:color w:val="000000"/>
          <w:sz w:val="21"/>
          <w:szCs w:val="21"/>
          <w:highlight w:val="none"/>
          <w:lang w:eastAsia="zh-CN"/>
        </w:rPr>
        <w:t>对桥梁进行结构检算，包括承载力检算、稳定性检算和刚度验算（含独柱墩桥梁横向抗倾覆安全性评估验算）</w:t>
      </w:r>
    </w:p>
    <w:p w14:paraId="419F75E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独柱墩桥梁横向抗倾覆安全性评估验算项目内容包括：</w:t>
      </w:r>
    </w:p>
    <w:p w14:paraId="77398F95">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1）计划验算桥梁中独柱墩桥梁的特殊检查</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支座调查、支座布置间距、支座与盖梁的位置关系、支座是否脱空</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墩柱垂直度、墩身裂缝</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主梁形态、偏位</w:t>
      </w:r>
      <w:r>
        <w:rPr>
          <w:rFonts w:hint="eastAsia" w:ascii="宋体" w:hAnsi="宋体" w:cs="宋体"/>
          <w:color w:val="000000"/>
          <w:sz w:val="21"/>
          <w:szCs w:val="21"/>
          <w:highlight w:val="none"/>
          <w:lang w:eastAsia="zh-CN"/>
        </w:rPr>
        <w:t>等；</w:t>
      </w:r>
    </w:p>
    <w:p w14:paraId="2EA2F56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2）独柱墩桥梁的横向抗倾覆安全性验算</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通过对独柱墩基本情况检查，选取偏不利的孔跨作为验算孔跨</w:t>
      </w:r>
      <w:r>
        <w:rPr>
          <w:rFonts w:hint="eastAsia" w:ascii="宋体" w:hAnsi="宋体" w:cs="宋体"/>
          <w:color w:val="000000"/>
          <w:sz w:val="21"/>
          <w:szCs w:val="21"/>
          <w:highlight w:val="none"/>
          <w:lang w:eastAsia="zh-CN"/>
        </w:rPr>
        <w:t>；</w:t>
      </w:r>
    </w:p>
    <w:p w14:paraId="19228FC3">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lang w:val="en-US" w:eastAsia="zh-CN"/>
        </w:rPr>
      </w:pPr>
      <w:r>
        <w:rPr>
          <w:rFonts w:hint="eastAsia" w:ascii="宋体" w:hAnsi="宋体" w:eastAsia="宋体" w:cs="宋体"/>
          <w:color w:val="000000"/>
          <w:sz w:val="21"/>
          <w:szCs w:val="21"/>
          <w:highlight w:val="none"/>
          <w:lang w:eastAsia="zh-CN"/>
        </w:rPr>
        <w:t>3）独柱墩桥梁的技术状况验算评估要求</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桥梁验算应采用空间分析模型进行计算</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墩梁连接和桥墩约束等边界条件应符合结构受力特性</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桥梁应按照结构原设计依据的标准规范，进行主梁、盖梁、桥墩、基础和支座的承载能力极限状态和正常使用极限状态验算（如桥梁加固改变了结构受力状态，应按照加固后的结构状态进行复核计算，桥梁极限承载能力应满足或采取加固措施满足现行标准的要求，正常使用极限状态应满足原设计标准的要求）。</w:t>
      </w:r>
    </w:p>
    <w:p w14:paraId="51AD7B93">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检测</w:t>
      </w:r>
      <w:r>
        <w:rPr>
          <w:rFonts w:hint="eastAsia" w:ascii="宋体" w:hAnsi="宋体" w:cs="宋体"/>
          <w:color w:val="auto"/>
          <w:sz w:val="21"/>
          <w:szCs w:val="21"/>
          <w:highlight w:val="none"/>
          <w:lang w:val="en-US" w:eastAsia="zh-CN"/>
        </w:rPr>
        <w:t>要求</w:t>
      </w:r>
    </w:p>
    <w:p w14:paraId="489225EA">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（1）本次</w:t>
      </w:r>
      <w:r>
        <w:rPr>
          <w:rFonts w:hint="eastAsia" w:ascii="宋体" w:hAnsi="宋体" w:cs="宋体"/>
          <w:color w:val="auto"/>
          <w:sz w:val="21"/>
          <w:szCs w:val="21"/>
          <w:highlight w:val="none"/>
          <w:lang w:val="en-US" w:eastAsia="zh-CN"/>
        </w:rPr>
        <w:t>桥梁</w:t>
      </w:r>
      <w:r>
        <w:rPr>
          <w:rFonts w:hint="eastAsia" w:ascii="宋体" w:hAnsi="宋体" w:eastAsia="宋体" w:cs="宋体"/>
          <w:color w:val="auto"/>
          <w:sz w:val="21"/>
          <w:szCs w:val="21"/>
          <w:highlight w:val="none"/>
          <w:lang w:val="en-US" w:eastAsia="zh-CN"/>
        </w:rPr>
        <w:t>定期检测严格按照《</w:t>
      </w:r>
      <w:r>
        <w:rPr>
          <w:rFonts w:hint="eastAsia" w:ascii="宋体" w:hAnsi="宋体" w:cs="宋体"/>
          <w:color w:val="auto"/>
          <w:sz w:val="21"/>
          <w:szCs w:val="21"/>
          <w:highlight w:val="none"/>
          <w:lang w:val="en-US" w:eastAsia="zh-CN"/>
        </w:rPr>
        <w:t>城市桥梁养护技术标准</w:t>
      </w:r>
      <w:r>
        <w:rPr>
          <w:rFonts w:hint="eastAsia" w:ascii="宋体" w:hAnsi="宋体" w:eastAsia="宋体" w:cs="宋体"/>
          <w:color w:val="auto"/>
          <w:sz w:val="21"/>
          <w:szCs w:val="21"/>
          <w:highlight w:val="none"/>
          <w:lang w:val="en-US" w:eastAsia="zh-CN"/>
        </w:rPr>
        <w:t>》（CJJ</w:t>
      </w:r>
      <w:r>
        <w:rPr>
          <w:rFonts w:hint="eastAsia" w:ascii="宋体" w:hAnsi="宋体" w:cs="宋体"/>
          <w:color w:val="auto"/>
          <w:sz w:val="21"/>
          <w:szCs w:val="21"/>
          <w:highlight w:val="none"/>
          <w:lang w:val="en-US" w:eastAsia="zh-CN"/>
        </w:rPr>
        <w:t xml:space="preserve"> 99-2017</w:t>
      </w:r>
      <w:r>
        <w:rPr>
          <w:rFonts w:hint="eastAsia" w:ascii="宋体" w:hAnsi="宋体" w:eastAsia="宋体" w:cs="宋体"/>
          <w:color w:val="auto"/>
          <w:sz w:val="21"/>
          <w:szCs w:val="21"/>
          <w:highlight w:val="none"/>
          <w:lang w:val="en-US" w:eastAsia="zh-CN"/>
        </w:rPr>
        <w:t>）要求进行，规范中未明确规定且在以下条目中未提及的项目或要求应征询甲方意见协商后决定</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在检测开始前应制定科学、有效、可行的检测方案、重点隐患复测方案，所有检测方案应经采购人同意后方可实施。</w:t>
      </w:r>
    </w:p>
    <w:p w14:paraId="77CF0CF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（2）根据各项检测结论按《</w:t>
      </w:r>
      <w:r>
        <w:rPr>
          <w:rFonts w:hint="eastAsia" w:ascii="宋体" w:hAnsi="宋体" w:cs="宋体"/>
          <w:color w:val="auto"/>
          <w:sz w:val="21"/>
          <w:szCs w:val="21"/>
          <w:highlight w:val="none"/>
          <w:lang w:val="en-US" w:eastAsia="zh-CN"/>
        </w:rPr>
        <w:t>城市桥梁养护技术标准</w:t>
      </w:r>
      <w:r>
        <w:rPr>
          <w:rFonts w:hint="eastAsia" w:ascii="宋体" w:hAnsi="宋体" w:eastAsia="宋体" w:cs="宋体"/>
          <w:color w:val="auto"/>
          <w:sz w:val="21"/>
          <w:szCs w:val="21"/>
          <w:highlight w:val="none"/>
          <w:lang w:val="en-US" w:eastAsia="zh-CN"/>
        </w:rPr>
        <w:t>》（CJJ</w:t>
      </w:r>
      <w:r>
        <w:rPr>
          <w:rFonts w:hint="eastAsia" w:ascii="宋体" w:hAnsi="宋体" w:cs="宋体"/>
          <w:color w:val="auto"/>
          <w:sz w:val="21"/>
          <w:szCs w:val="21"/>
          <w:highlight w:val="none"/>
          <w:lang w:val="en-US" w:eastAsia="zh-CN"/>
        </w:rPr>
        <w:t xml:space="preserve"> 99-2017</w:t>
      </w:r>
      <w:r>
        <w:rPr>
          <w:rFonts w:hint="eastAsia" w:ascii="宋体" w:hAnsi="宋体" w:eastAsia="宋体" w:cs="宋体"/>
          <w:color w:val="auto"/>
          <w:sz w:val="21"/>
          <w:szCs w:val="21"/>
          <w:highlight w:val="none"/>
          <w:lang w:val="en-US" w:eastAsia="zh-CN"/>
        </w:rPr>
        <w:t>）的要求对</w:t>
      </w:r>
      <w:r>
        <w:rPr>
          <w:rFonts w:hint="eastAsia" w:ascii="宋体" w:hAnsi="宋体" w:cs="宋体"/>
          <w:color w:val="auto"/>
          <w:sz w:val="21"/>
          <w:szCs w:val="21"/>
          <w:highlight w:val="none"/>
          <w:lang w:val="en-US" w:eastAsia="zh-CN"/>
        </w:rPr>
        <w:t>桥梁</w:t>
      </w:r>
      <w:r>
        <w:rPr>
          <w:rFonts w:hint="eastAsia" w:ascii="宋体" w:hAnsi="宋体" w:eastAsia="宋体" w:cs="宋体"/>
          <w:color w:val="auto"/>
          <w:sz w:val="21"/>
          <w:szCs w:val="21"/>
          <w:highlight w:val="none"/>
          <w:lang w:val="en-US" w:eastAsia="zh-CN"/>
        </w:rPr>
        <w:t>进行充分的技术状况评分和技术评定。对I类非特殊结构且不含匝道的桥梁直接进行评价（BCI评分），桥梁特殊结构段进行总体评价（合格或不合格）不进行打分。对含匝道的立交（一般为II、III类）或高架划分成多个单元（按匝道、主线方向划分）分别进行评分，根据每个单元面积（悬空部分投影面积）计算权重，加权进行总评。同时得出构件评分BSI。其他II-V类桥按《城市桥梁养护技术标准》相关章节要求评分应根据检测的结果和技术评定进行病害原因分析并提出</w:t>
      </w:r>
      <w:r>
        <w:rPr>
          <w:rFonts w:hint="eastAsia" w:ascii="宋体" w:hAnsi="宋体" w:cs="宋体"/>
          <w:color w:val="auto"/>
          <w:sz w:val="21"/>
          <w:szCs w:val="21"/>
          <w:highlight w:val="none"/>
          <w:lang w:val="en-US" w:eastAsia="zh-CN"/>
        </w:rPr>
        <w:t>桥梁养护</w:t>
      </w:r>
      <w:r>
        <w:rPr>
          <w:rFonts w:hint="eastAsia" w:ascii="宋体" w:hAnsi="宋体" w:eastAsia="宋体" w:cs="宋体"/>
          <w:color w:val="auto"/>
          <w:sz w:val="21"/>
          <w:szCs w:val="21"/>
          <w:highlight w:val="none"/>
          <w:lang w:val="en-US" w:eastAsia="zh-CN"/>
        </w:rPr>
        <w:t>或维修处置建议。</w:t>
      </w:r>
    </w:p>
    <w:p w14:paraId="5FB5A8F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对其他异常情况进行检测；</w:t>
      </w:r>
    </w:p>
    <w:p w14:paraId="56DF626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（4）应对快速干道通行情况进行详细勘测，标定出对</w:t>
      </w:r>
      <w:r>
        <w:rPr>
          <w:rFonts w:hint="eastAsia" w:ascii="宋体" w:hAnsi="宋体" w:eastAsia="宋体" w:cs="宋体"/>
          <w:color w:val="auto"/>
          <w:sz w:val="21"/>
          <w:szCs w:val="21"/>
          <w:highlight w:val="none"/>
          <w:lang w:val="en-US" w:eastAsia="zh-CN"/>
        </w:rPr>
        <w:t>交通流量大、历史病害易发区域</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对</w:t>
      </w:r>
      <w:r>
        <w:rPr>
          <w:rFonts w:hint="eastAsia" w:ascii="宋体" w:hAnsi="宋体" w:cs="宋体"/>
          <w:color w:val="auto"/>
          <w:sz w:val="21"/>
          <w:szCs w:val="21"/>
          <w:highlight w:val="none"/>
          <w:lang w:val="en-US" w:eastAsia="zh-CN"/>
        </w:rPr>
        <w:t>桥梁</w:t>
      </w:r>
      <w:r>
        <w:rPr>
          <w:rFonts w:hint="eastAsia" w:ascii="宋体" w:hAnsi="宋体" w:eastAsia="宋体" w:cs="宋体"/>
          <w:color w:val="auto"/>
          <w:sz w:val="21"/>
          <w:szCs w:val="21"/>
          <w:highlight w:val="none"/>
          <w:lang w:val="en-US" w:eastAsia="zh-CN"/>
        </w:rPr>
        <w:t>安全起控制性的重点路段</w:t>
      </w:r>
      <w:r>
        <w:rPr>
          <w:rFonts w:hint="eastAsia" w:ascii="宋体" w:hAnsi="宋体" w:cs="宋体"/>
          <w:color w:val="auto"/>
          <w:sz w:val="21"/>
          <w:szCs w:val="21"/>
          <w:highlight w:val="none"/>
          <w:lang w:val="en-US" w:eastAsia="zh-CN"/>
        </w:rPr>
        <w:t>，优先开展检测工作，同时应在服务期内开展定期观测复测等工作。</w:t>
      </w:r>
    </w:p>
    <w:p w14:paraId="431EE7D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形成检测结果。需</w:t>
      </w:r>
      <w:r>
        <w:rPr>
          <w:rFonts w:hint="eastAsia" w:ascii="宋体" w:hAnsi="宋体" w:cs="宋体"/>
          <w:color w:val="auto"/>
          <w:sz w:val="21"/>
          <w:szCs w:val="21"/>
          <w:highlight w:val="none"/>
          <w:lang w:val="en-US" w:eastAsia="zh-CN"/>
        </w:rPr>
        <w:t>按本项目要求的检测内容开展全面检测</w:t>
      </w:r>
      <w:r>
        <w:rPr>
          <w:rFonts w:hint="eastAsia" w:ascii="宋体" w:hAnsi="宋体" w:eastAsia="宋体" w:cs="宋体"/>
          <w:color w:val="auto"/>
          <w:sz w:val="21"/>
          <w:szCs w:val="21"/>
          <w:highlight w:val="none"/>
          <w:lang w:val="en-US" w:eastAsia="zh-CN"/>
        </w:rPr>
        <w:t>，以逐条列表形式描述所检测出的各类病害的属性、平面位置、埋深、大小等情况</w:t>
      </w:r>
      <w:r>
        <w:rPr>
          <w:rFonts w:hint="eastAsia" w:ascii="宋体" w:hAnsi="宋体" w:cs="宋体"/>
          <w:color w:val="auto"/>
          <w:sz w:val="21"/>
          <w:szCs w:val="21"/>
          <w:highlight w:val="none"/>
          <w:lang w:val="en-US" w:eastAsia="zh-CN"/>
        </w:rPr>
        <w:t>并</w:t>
      </w:r>
      <w:r>
        <w:rPr>
          <w:rFonts w:hint="eastAsia" w:ascii="宋体" w:hAnsi="宋体" w:eastAsia="宋体" w:cs="宋体"/>
          <w:color w:val="auto"/>
          <w:sz w:val="21"/>
          <w:szCs w:val="21"/>
          <w:highlight w:val="none"/>
          <w:lang w:val="en-US" w:eastAsia="zh-CN"/>
        </w:rPr>
        <w:t>配以影像资料，绘制</w:t>
      </w:r>
      <w:r>
        <w:rPr>
          <w:rFonts w:hint="eastAsia" w:ascii="宋体" w:hAnsi="宋体" w:cs="宋体"/>
          <w:color w:val="auto"/>
          <w:sz w:val="21"/>
          <w:szCs w:val="21"/>
          <w:highlight w:val="none"/>
          <w:lang w:val="en-US" w:eastAsia="zh-CN"/>
        </w:rPr>
        <w:t>严重病害隐患分布图</w:t>
      </w:r>
      <w:r>
        <w:rPr>
          <w:rFonts w:hint="eastAsia" w:ascii="宋体" w:hAnsi="宋体" w:eastAsia="宋体" w:cs="宋体"/>
          <w:color w:val="auto"/>
          <w:sz w:val="21"/>
          <w:szCs w:val="21"/>
          <w:highlight w:val="none"/>
          <w:lang w:val="en-US" w:eastAsia="zh-CN"/>
        </w:rPr>
        <w:t>；对形成原因进行全方面分析。</w:t>
      </w:r>
    </w:p>
    <w:p w14:paraId="745AB4C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在检测结果的基础上, 结合周边环境信息，分析现存隐患可能产生的影响程度，按照</w:t>
      </w:r>
      <w:r>
        <w:rPr>
          <w:rFonts w:hint="eastAsia" w:ascii="宋体" w:hAnsi="宋体" w:cs="宋体"/>
          <w:color w:val="auto"/>
          <w:sz w:val="21"/>
          <w:szCs w:val="21"/>
          <w:highlight w:val="none"/>
          <w:lang w:val="en-US" w:eastAsia="zh-CN"/>
        </w:rPr>
        <w:t>相关规范和制度的要求</w:t>
      </w:r>
      <w:r>
        <w:rPr>
          <w:rFonts w:hint="eastAsia" w:ascii="宋体" w:hAnsi="宋体" w:eastAsia="宋体" w:cs="宋体"/>
          <w:color w:val="auto"/>
          <w:sz w:val="21"/>
          <w:szCs w:val="21"/>
          <w:highlight w:val="none"/>
          <w:lang w:val="en-US" w:eastAsia="zh-CN"/>
        </w:rPr>
        <w:t>，对</w:t>
      </w:r>
      <w:r>
        <w:rPr>
          <w:rFonts w:hint="eastAsia" w:ascii="宋体" w:hAnsi="宋体" w:cs="宋体"/>
          <w:color w:val="auto"/>
          <w:sz w:val="21"/>
          <w:szCs w:val="21"/>
          <w:highlight w:val="none"/>
          <w:lang w:val="en-US" w:eastAsia="zh-CN"/>
        </w:rPr>
        <w:t>病害</w:t>
      </w:r>
      <w:r>
        <w:rPr>
          <w:rFonts w:hint="eastAsia" w:ascii="宋体" w:hAnsi="宋体" w:eastAsia="宋体" w:cs="宋体"/>
          <w:color w:val="auto"/>
          <w:sz w:val="21"/>
          <w:szCs w:val="21"/>
          <w:highlight w:val="none"/>
          <w:lang w:val="en-US" w:eastAsia="zh-CN"/>
        </w:rPr>
        <w:t>隐患点开展风险评估，确定其风险等级，并提出风险控制对策建议。提出相应的切实有效的处理维修方案</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风险评估应包括风险影响因素调查、风险发生可能性评价、风险后果评价及风险等级评定。</w:t>
      </w:r>
    </w:p>
    <w:p w14:paraId="50DC6EF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重点隐患复测。根据检测报告结果，对报告中反映的</w:t>
      </w:r>
      <w:r>
        <w:rPr>
          <w:rFonts w:hint="eastAsia" w:ascii="宋体" w:hAnsi="宋体" w:cs="宋体"/>
          <w:color w:val="auto"/>
          <w:sz w:val="21"/>
          <w:szCs w:val="21"/>
          <w:highlight w:val="none"/>
          <w:lang w:val="en-US" w:eastAsia="zh-CN"/>
        </w:rPr>
        <w:t>上部结构、下部结构、支座等位置的涉及重大结构安全风险的病害</w:t>
      </w:r>
      <w:r>
        <w:rPr>
          <w:rFonts w:hint="eastAsia" w:ascii="宋体" w:hAnsi="宋体" w:eastAsia="宋体" w:cs="宋体"/>
          <w:color w:val="auto"/>
          <w:sz w:val="21"/>
          <w:szCs w:val="21"/>
          <w:highlight w:val="none"/>
          <w:lang w:val="en-US" w:eastAsia="zh-CN"/>
        </w:rPr>
        <w:t>列为重点隐患，在完成检测</w:t>
      </w:r>
      <w:r>
        <w:rPr>
          <w:rFonts w:hint="eastAsia" w:ascii="宋体" w:hAnsi="宋体" w:cs="宋体"/>
          <w:color w:val="auto"/>
          <w:sz w:val="21"/>
          <w:szCs w:val="21"/>
          <w:highlight w:val="none"/>
          <w:lang w:val="en-US" w:eastAsia="zh-CN"/>
        </w:rPr>
        <w:t>后的整个服务期内</w:t>
      </w:r>
      <w:r>
        <w:rPr>
          <w:rFonts w:hint="eastAsia" w:ascii="宋体" w:hAnsi="宋体" w:eastAsia="宋体" w:cs="宋体"/>
          <w:color w:val="auto"/>
          <w:sz w:val="21"/>
          <w:szCs w:val="21"/>
          <w:highlight w:val="none"/>
          <w:lang w:val="en-US" w:eastAsia="zh-CN"/>
        </w:rPr>
        <w:t>对重点隐患开展</w:t>
      </w:r>
      <w:r>
        <w:rPr>
          <w:rFonts w:hint="eastAsia" w:ascii="宋体" w:hAnsi="宋体" w:cs="宋体"/>
          <w:color w:val="auto"/>
          <w:sz w:val="21"/>
          <w:szCs w:val="21"/>
          <w:highlight w:val="none"/>
          <w:lang w:val="en-US" w:eastAsia="zh-CN"/>
        </w:rPr>
        <w:t>2次</w:t>
      </w:r>
      <w:r>
        <w:rPr>
          <w:rFonts w:hint="eastAsia" w:ascii="宋体" w:hAnsi="宋体" w:eastAsia="宋体" w:cs="宋体"/>
          <w:color w:val="auto"/>
          <w:sz w:val="21"/>
          <w:szCs w:val="21"/>
          <w:highlight w:val="none"/>
          <w:lang w:val="en-US" w:eastAsia="zh-CN"/>
        </w:rPr>
        <w:t>复测工作。</w:t>
      </w:r>
    </w:p>
    <w:p w14:paraId="7EA0CFA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应急检测。</w:t>
      </w:r>
      <w:r>
        <w:rPr>
          <w:rFonts w:hint="eastAsia" w:ascii="宋体" w:hAnsi="宋体" w:cs="宋体"/>
          <w:color w:val="auto"/>
          <w:sz w:val="21"/>
          <w:szCs w:val="21"/>
          <w:highlight w:val="none"/>
          <w:lang w:val="en-US" w:eastAsia="zh-CN"/>
        </w:rPr>
        <w:t>合同签订后一年内为全部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w:t>
      </w:r>
      <w:r>
        <w:rPr>
          <w:rFonts w:hint="eastAsia" w:ascii="宋体" w:hAnsi="宋体" w:eastAsia="宋体" w:cs="宋体"/>
          <w:color w:val="auto"/>
          <w:sz w:val="21"/>
          <w:szCs w:val="21"/>
          <w:highlight w:val="none"/>
          <w:lang w:val="en-US" w:eastAsia="zh-CN"/>
        </w:rPr>
        <w:t>采购人负责</w:t>
      </w:r>
      <w:r>
        <w:rPr>
          <w:rFonts w:hint="eastAsia" w:ascii="宋体" w:hAnsi="宋体" w:cs="宋体"/>
          <w:color w:val="auto"/>
          <w:sz w:val="21"/>
          <w:szCs w:val="21"/>
          <w:highlight w:val="none"/>
          <w:lang w:val="en-US" w:eastAsia="zh-CN"/>
        </w:rPr>
        <w:t>管辖的桥梁</w:t>
      </w:r>
      <w:r>
        <w:rPr>
          <w:rFonts w:hint="eastAsia" w:ascii="宋体" w:hAnsi="宋体" w:eastAsia="宋体" w:cs="宋体"/>
          <w:color w:val="auto"/>
          <w:sz w:val="21"/>
          <w:szCs w:val="21"/>
          <w:highlight w:val="none"/>
          <w:lang w:val="en-US" w:eastAsia="zh-CN"/>
        </w:rPr>
        <w:t>突发</w:t>
      </w:r>
      <w:r>
        <w:rPr>
          <w:rFonts w:hint="eastAsia" w:ascii="宋体" w:hAnsi="宋体" w:cs="宋体"/>
          <w:color w:val="auto"/>
          <w:sz w:val="21"/>
          <w:szCs w:val="21"/>
          <w:highlight w:val="none"/>
          <w:lang w:val="en-US" w:eastAsia="zh-CN"/>
        </w:rPr>
        <w:t>事件时</w:t>
      </w:r>
      <w:r>
        <w:rPr>
          <w:rFonts w:hint="eastAsia" w:ascii="宋体" w:hAnsi="宋体" w:eastAsia="宋体" w:cs="宋体"/>
          <w:color w:val="auto"/>
          <w:sz w:val="21"/>
          <w:szCs w:val="21"/>
          <w:highlight w:val="none"/>
          <w:lang w:val="en-US" w:eastAsia="zh-CN"/>
        </w:rPr>
        <w:t>，在接到采购人的通知后应在2小时内到场开展应急检测工作，检测完成出具带有CMA标识的检测报告。</w:t>
      </w:r>
    </w:p>
    <w:p w14:paraId="7F9246C0">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检测依据及标准</w:t>
      </w:r>
    </w:p>
    <w:p w14:paraId="1278BF7E">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根据</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城市桥梁</w:t>
      </w:r>
      <w:r>
        <w:rPr>
          <w:rFonts w:hint="eastAsia" w:ascii="宋体" w:hAnsi="宋体" w:eastAsia="宋体" w:cs="宋体"/>
          <w:color w:val="auto"/>
          <w:sz w:val="21"/>
          <w:szCs w:val="21"/>
          <w:highlight w:val="none"/>
          <w:lang w:val="en-US" w:eastAsia="zh-CN"/>
        </w:rPr>
        <w:t>养护技术</w:t>
      </w:r>
      <w:r>
        <w:rPr>
          <w:rFonts w:hint="eastAsia" w:ascii="宋体" w:hAnsi="宋体" w:cs="宋体"/>
          <w:color w:val="auto"/>
          <w:sz w:val="21"/>
          <w:szCs w:val="21"/>
          <w:highlight w:val="none"/>
          <w:lang w:val="en-US" w:eastAsia="zh-CN"/>
        </w:rPr>
        <w:t>标准</w:t>
      </w:r>
      <w:r>
        <w:rPr>
          <w:rFonts w:hint="eastAsia" w:ascii="宋体" w:hAnsi="宋体" w:eastAsia="宋体" w:cs="宋体"/>
          <w:color w:val="auto"/>
          <w:sz w:val="21"/>
          <w:szCs w:val="21"/>
          <w:highlight w:val="none"/>
          <w:lang w:val="en-US" w:eastAsia="zh-CN"/>
        </w:rPr>
        <w:t xml:space="preserve">》（CJJ </w:t>
      </w:r>
      <w:r>
        <w:rPr>
          <w:rFonts w:hint="eastAsia" w:ascii="宋体" w:hAnsi="宋体" w:cs="宋体"/>
          <w:color w:val="auto"/>
          <w:sz w:val="21"/>
          <w:szCs w:val="21"/>
          <w:highlight w:val="none"/>
          <w:lang w:val="en-US" w:eastAsia="zh-CN"/>
        </w:rPr>
        <w:t>99</w:t>
      </w:r>
      <w:r>
        <w:rPr>
          <w:rFonts w:hint="eastAsia" w:ascii="宋体" w:hAnsi="宋体" w:eastAsia="宋体" w:cs="宋体"/>
          <w:color w:val="auto"/>
          <w:sz w:val="21"/>
          <w:szCs w:val="21"/>
          <w:highlight w:val="none"/>
          <w:lang w:val="en-US" w:eastAsia="zh-CN"/>
        </w:rPr>
        <w:t>-201</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的要求，城市快速路上的桥梁为</w:t>
      </w:r>
      <w:r>
        <w:rPr>
          <w:rFonts w:hint="eastAsia" w:ascii="华文中宋" w:hAnsi="华文中宋" w:eastAsia="华文中宋" w:cs="华文中宋"/>
          <w:color w:val="auto"/>
          <w:sz w:val="21"/>
          <w:szCs w:val="21"/>
          <w:highlight w:val="none"/>
          <w:lang w:val="en-US" w:eastAsia="zh-CN"/>
        </w:rPr>
        <w:t>Ⅱ</w:t>
      </w:r>
      <w:r>
        <w:rPr>
          <w:rFonts w:hint="eastAsia" w:ascii="宋体" w:hAnsi="宋体" w:cs="宋体"/>
          <w:color w:val="auto"/>
          <w:sz w:val="21"/>
          <w:szCs w:val="21"/>
          <w:highlight w:val="none"/>
          <w:lang w:val="en-US" w:eastAsia="zh-CN"/>
        </w:rPr>
        <w:t>类</w:t>
      </w:r>
      <w:r>
        <w:rPr>
          <w:rFonts w:hint="eastAsia" w:ascii="华文中宋" w:hAnsi="华文中宋" w:eastAsia="华文中宋" w:cs="华文中宋"/>
          <w:color w:val="auto"/>
          <w:sz w:val="21"/>
          <w:szCs w:val="21"/>
          <w:highlight w:val="none"/>
          <w:lang w:val="en-US" w:eastAsia="zh-CN"/>
        </w:rPr>
        <w:t>Ⅰ</w:t>
      </w:r>
      <w:r>
        <w:rPr>
          <w:rFonts w:hint="eastAsia" w:ascii="宋体" w:hAnsi="宋体" w:cs="宋体"/>
          <w:color w:val="auto"/>
          <w:sz w:val="21"/>
          <w:szCs w:val="21"/>
          <w:highlight w:val="none"/>
          <w:lang w:val="en-US" w:eastAsia="zh-CN"/>
        </w:rPr>
        <w:t>等养护城市桥梁，应每年开展定期检测。</w:t>
      </w:r>
      <w:r>
        <w:rPr>
          <w:rFonts w:hint="eastAsia" w:ascii="宋体" w:hAnsi="宋体" w:eastAsia="宋体" w:cs="宋体"/>
          <w:color w:val="auto"/>
          <w:sz w:val="21"/>
          <w:szCs w:val="21"/>
          <w:highlight w:val="none"/>
          <w:lang w:val="en-US" w:eastAsia="zh-CN"/>
        </w:rPr>
        <w:t>实施本项目必须符合国家标准规范及行业相关技术规范的要求，包括并不仅限于：</w:t>
      </w:r>
    </w:p>
    <w:p w14:paraId="05DA786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（1）《城镇道路养护技术规范》（CJJ 36-2016）</w:t>
      </w:r>
    </w:p>
    <w:p w14:paraId="575A3F3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（2）《城市道路工程设计规范》（CJJ37-2012）</w:t>
      </w:r>
    </w:p>
    <w:p w14:paraId="426FA05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（3）《城镇道路路面设计规范》（CJJ169-2012）</w:t>
      </w:r>
    </w:p>
    <w:p w14:paraId="261D301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（4）《城镇道路工程施工与质量验收规范》（CJJ 1-2008）</w:t>
      </w:r>
    </w:p>
    <w:p w14:paraId="1DF9C56A">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（5）《城市桥梁检测与评定技术规范》（CJJ/T 233-2015）</w:t>
      </w:r>
    </w:p>
    <w:p w14:paraId="3445A29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（6）《城市桥梁养护技术标准》（CJJ 99-2017）</w:t>
      </w:r>
    </w:p>
    <w:p w14:paraId="7D9BBDA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（7）《城市桥梁工程施工与质量验收规范》（CJJ 2-2008）</w:t>
      </w:r>
    </w:p>
    <w:p w14:paraId="7E0890D2">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（8）《城市桥梁检测和养护维修管理办法》（第118号）</w:t>
      </w:r>
    </w:p>
    <w:p w14:paraId="4E3FB937">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（9）《城市桥梁设计规范（2019年版）》（CJJ11-2011）</w:t>
      </w:r>
    </w:p>
    <w:p w14:paraId="19063E8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（10）《公路工程质量检验评定标准》（JTG F80/1－2017）；</w:t>
      </w:r>
    </w:p>
    <w:p w14:paraId="0BBDB02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（11）《公路桥梁技术状况评定标准》（JTG/T H21-2011）；</w:t>
      </w:r>
    </w:p>
    <w:p w14:paraId="081119D0">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（12）《公路桥涵设计通用规范》（JTG D60-2015）；</w:t>
      </w:r>
    </w:p>
    <w:p w14:paraId="77F9B9E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（13）《公路桥涵养护规范》 (JTG 5120-2021)；</w:t>
      </w:r>
    </w:p>
    <w:p w14:paraId="15B3044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（14）《公路工程技术标准》（JTG B01-2014）；</w:t>
      </w:r>
    </w:p>
    <w:p w14:paraId="6BBD5DC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（15）《工程测量标准》（GB 50026-2020）；</w:t>
      </w:r>
    </w:p>
    <w:p w14:paraId="0AF97C2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（16）《工程测量通用规范》(GB 55018-2021) ；</w:t>
      </w:r>
    </w:p>
    <w:p w14:paraId="42997590">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仿宋" w:hAnsi="仿宋" w:eastAsia="仿宋" w:cs="仿宋"/>
          <w:sz w:val="24"/>
          <w:szCs w:val="24"/>
        </w:rPr>
      </w:pPr>
      <w:r>
        <w:rPr>
          <w:rFonts w:hint="eastAsia" w:ascii="宋体" w:hAnsi="宋体" w:eastAsia="宋体" w:cs="宋体"/>
          <w:color w:val="auto"/>
          <w:sz w:val="21"/>
          <w:szCs w:val="21"/>
          <w:highlight w:val="none"/>
          <w:lang w:val="en-US" w:eastAsia="zh-CN"/>
        </w:rPr>
        <w:t>（17）其它相关现行施工技术规范、试验规程、验收规范等内容；</w:t>
      </w:r>
    </w:p>
    <w:p w14:paraId="0FC31CA4">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注：项目实施期间，各类标准规范如有更新，应按最新的标准规范执行。</w:t>
      </w:r>
    </w:p>
    <w:p w14:paraId="7766C6D0">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三、人员、设备要求</w:t>
      </w:r>
    </w:p>
    <w:p w14:paraId="58B516F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检测工作</w:t>
      </w:r>
      <w:r>
        <w:rPr>
          <w:rFonts w:hint="eastAsia" w:ascii="宋体" w:hAnsi="宋体" w:eastAsia="宋体" w:cs="宋体"/>
          <w:color w:val="000000"/>
          <w:sz w:val="21"/>
          <w:szCs w:val="21"/>
          <w:highlight w:val="none"/>
          <w:lang w:val="en-US" w:eastAsia="zh-CN"/>
        </w:rPr>
        <w:t>应配备：</w:t>
      </w:r>
      <w:r>
        <w:rPr>
          <w:rFonts w:hint="eastAsia" w:ascii="宋体" w:hAnsi="宋体" w:cs="宋体"/>
          <w:color w:val="000000"/>
          <w:sz w:val="21"/>
          <w:szCs w:val="21"/>
          <w:highlight w:val="none"/>
          <w:lang w:val="en-US" w:eastAsia="zh-CN"/>
        </w:rPr>
        <w:t>项目</w:t>
      </w:r>
      <w:r>
        <w:rPr>
          <w:rFonts w:hint="eastAsia" w:ascii="宋体" w:hAnsi="宋体" w:eastAsia="宋体" w:cs="宋体"/>
          <w:color w:val="000000"/>
          <w:sz w:val="21"/>
          <w:szCs w:val="21"/>
          <w:highlight w:val="none"/>
          <w:lang w:val="en-US" w:eastAsia="zh-CN"/>
        </w:rPr>
        <w:t>负责人1人，</w:t>
      </w:r>
      <w:r>
        <w:rPr>
          <w:rFonts w:hint="eastAsia" w:ascii="宋体" w:hAnsi="宋体" w:cs="宋体"/>
          <w:color w:val="000000"/>
          <w:sz w:val="21"/>
          <w:szCs w:val="21"/>
          <w:highlight w:val="none"/>
          <w:lang w:val="en-US" w:eastAsia="zh-CN"/>
        </w:rPr>
        <w:t>检测专业技术</w:t>
      </w:r>
      <w:r>
        <w:rPr>
          <w:rFonts w:hint="eastAsia" w:ascii="宋体" w:hAnsi="宋体" w:eastAsia="宋体" w:cs="宋体"/>
          <w:color w:val="000000"/>
          <w:sz w:val="21"/>
          <w:szCs w:val="21"/>
          <w:highlight w:val="none"/>
          <w:lang w:val="en-US" w:eastAsia="zh-CN"/>
        </w:rPr>
        <w:t>分析人员1人，</w:t>
      </w:r>
      <w:r>
        <w:rPr>
          <w:rFonts w:hint="eastAsia" w:ascii="宋体" w:hAnsi="宋体" w:cs="宋体"/>
          <w:color w:val="000000"/>
          <w:sz w:val="21"/>
          <w:szCs w:val="21"/>
          <w:highlight w:val="none"/>
          <w:lang w:val="en-US" w:eastAsia="zh-CN"/>
        </w:rPr>
        <w:t>检测</w:t>
      </w:r>
      <w:r>
        <w:rPr>
          <w:rFonts w:hint="eastAsia" w:ascii="宋体" w:hAnsi="宋体" w:eastAsia="宋体" w:cs="宋体"/>
          <w:color w:val="000000"/>
          <w:sz w:val="21"/>
          <w:szCs w:val="21"/>
          <w:highlight w:val="none"/>
          <w:lang w:val="en-US" w:eastAsia="zh-CN"/>
        </w:rPr>
        <w:t>技术人员不少于</w:t>
      </w:r>
      <w:r>
        <w:rPr>
          <w:rFonts w:hint="eastAsia" w:ascii="宋体" w:hAnsi="宋体" w:cs="宋体"/>
          <w:color w:val="000000"/>
          <w:sz w:val="21"/>
          <w:szCs w:val="21"/>
          <w:highlight w:val="none"/>
          <w:lang w:val="en-US" w:eastAsia="zh-CN"/>
        </w:rPr>
        <w:t>5人</w:t>
      </w:r>
      <w:r>
        <w:rPr>
          <w:rFonts w:hint="eastAsia" w:ascii="宋体" w:hAnsi="宋体" w:eastAsia="宋体" w:cs="宋体"/>
          <w:color w:val="000000"/>
          <w:sz w:val="21"/>
          <w:szCs w:val="21"/>
          <w:highlight w:val="none"/>
          <w:lang w:val="en-US" w:eastAsia="zh-CN"/>
        </w:rPr>
        <w:t>，安全员1人。其中</w:t>
      </w:r>
      <w:r>
        <w:rPr>
          <w:rFonts w:hint="eastAsia" w:ascii="宋体" w:hAnsi="宋体" w:cs="宋体"/>
          <w:color w:val="000000"/>
          <w:sz w:val="21"/>
          <w:szCs w:val="21"/>
          <w:highlight w:val="none"/>
          <w:lang w:val="en-US" w:eastAsia="zh-CN"/>
        </w:rPr>
        <w:t>项目负责人和检测专业技术分析</w:t>
      </w:r>
      <w:r>
        <w:rPr>
          <w:rFonts w:hint="eastAsia" w:ascii="宋体" w:hAnsi="宋体" w:eastAsia="宋体" w:cs="宋体"/>
          <w:color w:val="000000"/>
          <w:sz w:val="21"/>
          <w:szCs w:val="21"/>
          <w:highlight w:val="none"/>
          <w:lang w:val="en-US" w:eastAsia="zh-CN"/>
        </w:rPr>
        <w:t>人员应具有</w:t>
      </w:r>
      <w:r>
        <w:rPr>
          <w:rFonts w:hint="eastAsia" w:ascii="宋体" w:hAnsi="宋体" w:cs="宋体"/>
          <w:color w:val="000000"/>
          <w:sz w:val="21"/>
          <w:szCs w:val="21"/>
          <w:highlight w:val="none"/>
          <w:lang w:val="en-US" w:eastAsia="zh-CN"/>
        </w:rPr>
        <w:t>跟本项目工作内容</w:t>
      </w:r>
      <w:r>
        <w:rPr>
          <w:rFonts w:hint="eastAsia" w:ascii="宋体" w:hAnsi="宋体" w:eastAsia="宋体" w:cs="宋体"/>
          <w:color w:val="000000"/>
          <w:sz w:val="21"/>
          <w:szCs w:val="21"/>
          <w:highlight w:val="none"/>
          <w:lang w:val="en-US" w:eastAsia="zh-CN"/>
        </w:rPr>
        <w:t>相关专业</w:t>
      </w:r>
      <w:r>
        <w:rPr>
          <w:rFonts w:hint="eastAsia" w:ascii="宋体" w:hAnsi="宋体" w:cs="宋体"/>
          <w:color w:val="000000"/>
          <w:sz w:val="21"/>
          <w:szCs w:val="21"/>
          <w:highlight w:val="none"/>
          <w:lang w:val="en-US" w:eastAsia="zh-CN"/>
        </w:rPr>
        <w:t>学历和工作经验并具备副高级</w:t>
      </w:r>
      <w:r>
        <w:rPr>
          <w:rFonts w:hint="eastAsia" w:ascii="宋体" w:hAnsi="宋体" w:eastAsia="宋体" w:cs="宋体"/>
          <w:color w:val="000000"/>
          <w:sz w:val="21"/>
          <w:szCs w:val="21"/>
          <w:highlight w:val="none"/>
          <w:lang w:val="en-US" w:eastAsia="zh-CN"/>
        </w:rPr>
        <w:t>工程师及以上职称资格</w:t>
      </w:r>
      <w:r>
        <w:rPr>
          <w:rFonts w:hint="eastAsia" w:ascii="宋体" w:hAnsi="宋体" w:cs="宋体"/>
          <w:color w:val="000000"/>
          <w:sz w:val="21"/>
          <w:szCs w:val="21"/>
          <w:highlight w:val="none"/>
          <w:lang w:val="en-US" w:eastAsia="zh-CN"/>
        </w:rPr>
        <w:t>或公路水运工程试验检测师资格，检测技术人员应具备跟本次工作内容</w:t>
      </w:r>
      <w:r>
        <w:rPr>
          <w:rFonts w:hint="eastAsia" w:ascii="宋体" w:hAnsi="宋体" w:eastAsia="宋体" w:cs="宋体"/>
          <w:color w:val="000000"/>
          <w:sz w:val="21"/>
          <w:szCs w:val="21"/>
          <w:highlight w:val="none"/>
          <w:lang w:val="en-US" w:eastAsia="zh-CN"/>
        </w:rPr>
        <w:t>相关专业</w:t>
      </w:r>
      <w:r>
        <w:rPr>
          <w:rFonts w:hint="eastAsia" w:ascii="宋体" w:hAnsi="宋体" w:cs="宋体"/>
          <w:color w:val="000000"/>
          <w:sz w:val="21"/>
          <w:szCs w:val="21"/>
          <w:highlight w:val="none"/>
          <w:lang w:val="en-US" w:eastAsia="zh-CN"/>
        </w:rPr>
        <w:t>学历和工作经验并具备初级及以上职称资格或公路水运工程试验助理检测师资格，安全员应具备安全管理工作相关资格</w:t>
      </w:r>
      <w:r>
        <w:rPr>
          <w:rFonts w:hint="eastAsia" w:ascii="宋体" w:hAnsi="宋体" w:eastAsia="宋体" w:cs="宋体"/>
          <w:color w:val="000000"/>
          <w:sz w:val="21"/>
          <w:szCs w:val="21"/>
          <w:highlight w:val="none"/>
          <w:lang w:val="en-US" w:eastAsia="zh-CN"/>
        </w:rPr>
        <w:t xml:space="preserve">； </w:t>
      </w:r>
    </w:p>
    <w:p w14:paraId="6B39501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、为保证</w:t>
      </w:r>
      <w:r>
        <w:rPr>
          <w:rFonts w:hint="eastAsia" w:ascii="宋体" w:hAnsi="宋体" w:cs="宋体"/>
          <w:color w:val="000000"/>
          <w:sz w:val="21"/>
          <w:szCs w:val="21"/>
          <w:highlight w:val="none"/>
          <w:lang w:val="en-US" w:eastAsia="zh-CN"/>
        </w:rPr>
        <w:t>检测工作</w:t>
      </w:r>
      <w:r>
        <w:rPr>
          <w:rFonts w:hint="eastAsia" w:ascii="宋体" w:hAnsi="宋体" w:eastAsia="宋体" w:cs="宋体"/>
          <w:color w:val="000000"/>
          <w:sz w:val="21"/>
          <w:szCs w:val="21"/>
          <w:highlight w:val="none"/>
          <w:lang w:val="en-US" w:eastAsia="zh-CN"/>
        </w:rPr>
        <w:t>顺利实施，供应商应配备</w:t>
      </w:r>
      <w:r>
        <w:rPr>
          <w:rFonts w:hint="eastAsia" w:ascii="宋体" w:hAnsi="宋体" w:cs="宋体"/>
          <w:color w:val="000000"/>
          <w:sz w:val="21"/>
          <w:szCs w:val="21"/>
          <w:highlight w:val="none"/>
          <w:lang w:val="en-US" w:eastAsia="zh-CN"/>
        </w:rPr>
        <w:t>各类车辆、仪器、设备、工具</w:t>
      </w:r>
      <w:r>
        <w:rPr>
          <w:rFonts w:hint="eastAsia" w:ascii="宋体" w:hAnsi="宋体" w:eastAsia="宋体" w:cs="宋体"/>
          <w:color w:val="000000"/>
          <w:sz w:val="21"/>
          <w:szCs w:val="21"/>
          <w:highlight w:val="none"/>
          <w:lang w:val="en-US" w:eastAsia="zh-CN"/>
        </w:rPr>
        <w:t>等完成工作必备的</w:t>
      </w:r>
      <w:r>
        <w:rPr>
          <w:rFonts w:hint="eastAsia" w:ascii="宋体" w:hAnsi="宋体" w:cs="宋体"/>
          <w:color w:val="000000"/>
          <w:sz w:val="21"/>
          <w:szCs w:val="21"/>
          <w:highlight w:val="none"/>
          <w:lang w:val="en-US" w:eastAsia="zh-CN"/>
        </w:rPr>
        <w:t>仪器设备和工具</w:t>
      </w: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val="en-US" w:eastAsia="zh-CN"/>
        </w:rPr>
        <w:t>检测车辆设备均应按要求定期审验、检验、校准</w:t>
      </w:r>
      <w:r>
        <w:rPr>
          <w:rFonts w:hint="eastAsia" w:ascii="宋体" w:hAnsi="宋体" w:eastAsia="宋体" w:cs="宋体"/>
          <w:color w:val="000000"/>
          <w:sz w:val="21"/>
          <w:szCs w:val="21"/>
          <w:highlight w:val="none"/>
          <w:lang w:val="en-US" w:eastAsia="zh-CN"/>
        </w:rPr>
        <w:t>等，特种车辆设备的操作人员必须持有国家管理部门颁发的操作许可类证件。</w:t>
      </w:r>
    </w:p>
    <w:p w14:paraId="02F13E3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、在投标响应文件中明确的人员在检测过程中不得擅自更换，如确需更换应提前5个工作日书面通知采购人，经过采购人同意后方可更换，更换后人员的资历经验等不得低于更换前水平。</w:t>
      </w:r>
    </w:p>
    <w:p w14:paraId="5C876AB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14:paraId="45131987">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四、工期、服务成果、验收及服务要求</w:t>
      </w:r>
    </w:p>
    <w:p w14:paraId="00E76BA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检测</w:t>
      </w:r>
      <w:r>
        <w:rPr>
          <w:rFonts w:hint="eastAsia" w:ascii="宋体" w:hAnsi="宋体" w:cs="宋体"/>
          <w:color w:val="auto"/>
          <w:sz w:val="21"/>
          <w:szCs w:val="21"/>
          <w:highlight w:val="none"/>
          <w:lang w:val="en-US" w:eastAsia="zh-CN"/>
        </w:rPr>
        <w:t>工期</w:t>
      </w:r>
      <w:r>
        <w:rPr>
          <w:rFonts w:hint="eastAsia" w:ascii="宋体" w:hAnsi="宋体" w:eastAsia="宋体" w:cs="宋体"/>
          <w:color w:val="auto"/>
          <w:sz w:val="21"/>
          <w:szCs w:val="21"/>
          <w:highlight w:val="none"/>
          <w:lang w:val="en-US" w:eastAsia="zh-CN"/>
        </w:rPr>
        <w:t>：本次</w:t>
      </w:r>
      <w:r>
        <w:rPr>
          <w:rFonts w:hint="eastAsia" w:ascii="宋体" w:hAnsi="宋体" w:cs="宋体"/>
          <w:color w:val="auto"/>
          <w:sz w:val="21"/>
          <w:szCs w:val="21"/>
          <w:highlight w:val="none"/>
          <w:lang w:val="en-US" w:eastAsia="zh-CN"/>
        </w:rPr>
        <w:t>检测项目道路检测工作</w:t>
      </w:r>
      <w:r>
        <w:rPr>
          <w:rFonts w:hint="eastAsia" w:ascii="宋体" w:hAnsi="宋体" w:eastAsia="宋体" w:cs="宋体"/>
          <w:color w:val="auto"/>
          <w:sz w:val="21"/>
          <w:szCs w:val="21"/>
          <w:highlight w:val="none"/>
          <w:lang w:val="en-US" w:eastAsia="zh-CN"/>
        </w:rPr>
        <w:t>应在签订合同后</w:t>
      </w:r>
      <w:r>
        <w:rPr>
          <w:rFonts w:hint="eastAsia" w:ascii="宋体" w:hAnsi="宋体" w:cs="宋体"/>
          <w:color w:val="auto"/>
          <w:sz w:val="21"/>
          <w:szCs w:val="21"/>
          <w:highlight w:val="none"/>
          <w:lang w:val="en-US" w:eastAsia="zh-CN"/>
        </w:rPr>
        <w:t>14</w:t>
      </w:r>
      <w:r>
        <w:rPr>
          <w:rFonts w:hint="eastAsia" w:ascii="宋体" w:hAnsi="宋体" w:eastAsia="宋体" w:cs="宋体"/>
          <w:color w:val="auto"/>
          <w:sz w:val="21"/>
          <w:szCs w:val="21"/>
          <w:highlight w:val="none"/>
          <w:lang w:val="en-US" w:eastAsia="zh-CN"/>
        </w:rPr>
        <w:t>日历天内完成</w:t>
      </w:r>
      <w:r>
        <w:rPr>
          <w:rFonts w:hint="eastAsia" w:ascii="宋体" w:hAnsi="宋体" w:cs="宋体"/>
          <w:color w:val="auto"/>
          <w:sz w:val="21"/>
          <w:szCs w:val="21"/>
          <w:highlight w:val="none"/>
          <w:lang w:val="en-US" w:eastAsia="zh-CN"/>
        </w:rPr>
        <w:t>；桥梁检测工作应在</w:t>
      </w:r>
      <w:r>
        <w:rPr>
          <w:rFonts w:hint="eastAsia" w:ascii="宋体" w:hAnsi="宋体" w:eastAsia="宋体" w:cs="宋体"/>
          <w:color w:val="auto"/>
          <w:sz w:val="21"/>
          <w:szCs w:val="21"/>
          <w:highlight w:val="none"/>
          <w:lang w:val="en-US" w:eastAsia="zh-CN"/>
        </w:rPr>
        <w:t>签订合同后</w:t>
      </w:r>
      <w:r>
        <w:rPr>
          <w:rFonts w:hint="eastAsia" w:ascii="宋体" w:hAnsi="宋体" w:cs="宋体"/>
          <w:color w:val="auto"/>
          <w:sz w:val="21"/>
          <w:szCs w:val="21"/>
          <w:highlight w:val="none"/>
          <w:lang w:val="en-US" w:eastAsia="zh-CN"/>
        </w:rPr>
        <w:t>45</w:t>
      </w:r>
      <w:r>
        <w:rPr>
          <w:rFonts w:hint="eastAsia" w:ascii="宋体" w:hAnsi="宋体" w:eastAsia="宋体" w:cs="宋体"/>
          <w:color w:val="auto"/>
          <w:sz w:val="21"/>
          <w:szCs w:val="21"/>
          <w:highlight w:val="none"/>
          <w:lang w:val="en-US" w:eastAsia="zh-CN"/>
        </w:rPr>
        <w:t>日历天内完成（包含外业检测</w:t>
      </w:r>
      <w:r>
        <w:rPr>
          <w:rFonts w:hint="eastAsia" w:ascii="宋体" w:hAnsi="宋体" w:cs="宋体"/>
          <w:color w:val="auto"/>
          <w:sz w:val="21"/>
          <w:szCs w:val="21"/>
          <w:highlight w:val="none"/>
          <w:lang w:val="en-US" w:eastAsia="zh-CN"/>
        </w:rPr>
        <w:t>、内业资料整理、计算、分析等</w:t>
      </w:r>
      <w:r>
        <w:rPr>
          <w:rFonts w:hint="eastAsia" w:ascii="宋体" w:hAnsi="宋体" w:eastAsia="宋体" w:cs="宋体"/>
          <w:color w:val="auto"/>
          <w:sz w:val="21"/>
          <w:szCs w:val="21"/>
          <w:highlight w:val="none"/>
          <w:lang w:val="en-US" w:eastAsia="zh-CN"/>
        </w:rPr>
        <w:t>及成果提交）。</w:t>
      </w:r>
    </w:p>
    <w:p w14:paraId="4902282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检测成果：检测工作全部完成后应以书面文本及电子文本（书面文本</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套，电子文本2套，电子文本使用U盘拷贝）形式提交</w:t>
      </w:r>
      <w:r>
        <w:rPr>
          <w:rFonts w:hint="eastAsia" w:ascii="宋体" w:hAnsi="宋体" w:cs="宋体"/>
          <w:color w:val="auto"/>
          <w:sz w:val="21"/>
          <w:szCs w:val="21"/>
          <w:highlight w:val="none"/>
          <w:lang w:val="en-US" w:eastAsia="zh-CN"/>
        </w:rPr>
        <w:t>。提交的内容</w:t>
      </w:r>
      <w:r>
        <w:rPr>
          <w:rFonts w:hint="eastAsia" w:ascii="宋体" w:hAnsi="宋体" w:eastAsia="宋体" w:cs="宋体"/>
          <w:color w:val="auto"/>
          <w:sz w:val="21"/>
          <w:szCs w:val="21"/>
          <w:highlight w:val="none"/>
          <w:lang w:val="en-US" w:eastAsia="zh-CN"/>
        </w:rPr>
        <w:t>分别有：（1）《道路定期检测评定报告》</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《桥梁定期检测评定报告》、《结构检算报告》；（2）对比上年度</w:t>
      </w:r>
      <w:r>
        <w:rPr>
          <w:rFonts w:hint="eastAsia" w:ascii="宋体" w:hAnsi="宋体" w:cs="宋体"/>
          <w:color w:val="auto"/>
          <w:sz w:val="21"/>
          <w:szCs w:val="21"/>
          <w:highlight w:val="none"/>
          <w:lang w:val="en-US" w:eastAsia="zh-CN"/>
        </w:rPr>
        <w:t>道路、</w:t>
      </w:r>
      <w:r>
        <w:rPr>
          <w:rFonts w:hint="eastAsia" w:ascii="宋体" w:hAnsi="宋体" w:eastAsia="宋体" w:cs="宋体"/>
          <w:color w:val="auto"/>
          <w:sz w:val="21"/>
          <w:szCs w:val="21"/>
          <w:highlight w:val="none"/>
          <w:lang w:val="en-US" w:eastAsia="zh-CN"/>
        </w:rPr>
        <w:t>桥梁检测报告，对原有病害及新发病害分别进行详细比对，提出病害成因以及病害出现、发展、变化及趋势的研究分析结论和意见建议，并形成《道路病害对比报告》</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《桥梁病害对比报告》;（3）根据（1）、（2）两份报告书，并</w:t>
      </w:r>
      <w:r>
        <w:rPr>
          <w:rFonts w:hint="eastAsia" w:ascii="宋体" w:hAnsi="宋体" w:cs="宋体"/>
          <w:color w:val="auto"/>
          <w:sz w:val="21"/>
          <w:szCs w:val="21"/>
          <w:highlight w:val="none"/>
          <w:lang w:val="en-US" w:eastAsia="zh-CN"/>
        </w:rPr>
        <w:t>依据采购方</w:t>
      </w:r>
      <w:r>
        <w:rPr>
          <w:rFonts w:hint="eastAsia" w:ascii="宋体" w:hAnsi="宋体" w:eastAsia="宋体" w:cs="宋体"/>
          <w:color w:val="auto"/>
          <w:sz w:val="21"/>
          <w:szCs w:val="21"/>
          <w:highlight w:val="none"/>
          <w:lang w:val="en-US" w:eastAsia="zh-CN"/>
        </w:rPr>
        <w:t>具体要求编制《道路维修方案设计及投资估算》</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《桥梁维修方案设计及投资估算》；（4）检测全部原始影像资料（U盘拷贝）；（5）根据《城镇道路养护技术规范》</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《城市桥梁养护技术标准》完成附录B城镇道路资料卡</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城市桥梁资料卡。</w:t>
      </w:r>
    </w:p>
    <w:p w14:paraId="3521A2D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其中检测报告应详细、清晰、完整地反映检测过程，报告数据真实、内容完整、结论准确，报告中的数据作为指导采购人开展有效的</w:t>
      </w:r>
      <w:r>
        <w:rPr>
          <w:rFonts w:hint="eastAsia" w:ascii="宋体" w:hAnsi="宋体" w:cs="宋体"/>
          <w:color w:val="auto"/>
          <w:sz w:val="21"/>
          <w:szCs w:val="21"/>
          <w:highlight w:val="none"/>
          <w:lang w:val="en-US" w:eastAsia="zh-CN"/>
        </w:rPr>
        <w:t>桥梁</w:t>
      </w:r>
      <w:r>
        <w:rPr>
          <w:rFonts w:hint="eastAsia" w:ascii="宋体" w:hAnsi="宋体" w:eastAsia="宋体" w:cs="宋体"/>
          <w:color w:val="auto"/>
          <w:sz w:val="21"/>
          <w:szCs w:val="21"/>
          <w:highlight w:val="none"/>
          <w:lang w:val="en-US" w:eastAsia="zh-CN"/>
        </w:rPr>
        <w:t>应急抢险及</w:t>
      </w:r>
      <w:r>
        <w:rPr>
          <w:rFonts w:hint="eastAsia" w:ascii="宋体" w:hAnsi="宋体" w:cs="宋体"/>
          <w:color w:val="auto"/>
          <w:sz w:val="21"/>
          <w:szCs w:val="21"/>
          <w:highlight w:val="none"/>
          <w:lang w:val="en-US" w:eastAsia="zh-CN"/>
        </w:rPr>
        <w:t>养护维修</w:t>
      </w:r>
      <w:r>
        <w:rPr>
          <w:rFonts w:hint="eastAsia" w:ascii="宋体" w:hAnsi="宋体" w:eastAsia="宋体" w:cs="宋体"/>
          <w:color w:val="auto"/>
          <w:sz w:val="21"/>
          <w:szCs w:val="21"/>
          <w:highlight w:val="none"/>
          <w:lang w:val="en-US" w:eastAsia="zh-CN"/>
        </w:rPr>
        <w:t>工作</w:t>
      </w:r>
      <w:r>
        <w:rPr>
          <w:rFonts w:hint="eastAsia" w:ascii="宋体" w:hAnsi="宋体" w:cs="宋体"/>
          <w:color w:val="auto"/>
          <w:sz w:val="21"/>
          <w:szCs w:val="21"/>
          <w:highlight w:val="none"/>
          <w:lang w:val="en-US" w:eastAsia="zh-CN"/>
        </w:rPr>
        <w:t>的科学依据</w:t>
      </w:r>
      <w:r>
        <w:rPr>
          <w:rFonts w:hint="eastAsia" w:ascii="宋体" w:hAnsi="宋体" w:eastAsia="宋体" w:cs="宋体"/>
          <w:color w:val="auto"/>
          <w:sz w:val="21"/>
          <w:szCs w:val="21"/>
          <w:highlight w:val="none"/>
          <w:lang w:val="en-US" w:eastAsia="zh-CN"/>
        </w:rPr>
        <w:t>。检测报告也将作为</w:t>
      </w:r>
      <w:r>
        <w:rPr>
          <w:rFonts w:hint="eastAsia" w:ascii="宋体" w:hAnsi="宋体" w:cs="宋体"/>
          <w:color w:val="auto"/>
          <w:sz w:val="21"/>
          <w:szCs w:val="21"/>
          <w:highlight w:val="none"/>
          <w:lang w:val="en-US" w:eastAsia="zh-CN"/>
        </w:rPr>
        <w:t>道路桥梁</w:t>
      </w:r>
      <w:r>
        <w:rPr>
          <w:rFonts w:hint="eastAsia" w:ascii="宋体" w:hAnsi="宋体" w:eastAsia="宋体" w:cs="宋体"/>
          <w:color w:val="auto"/>
          <w:sz w:val="21"/>
          <w:szCs w:val="21"/>
          <w:highlight w:val="none"/>
          <w:lang w:val="en-US" w:eastAsia="zh-CN"/>
        </w:rPr>
        <w:t>安全评价及因道路</w:t>
      </w:r>
      <w:r>
        <w:rPr>
          <w:rFonts w:hint="eastAsia" w:ascii="宋体" w:hAnsi="宋体" w:cs="宋体"/>
          <w:color w:val="auto"/>
          <w:sz w:val="21"/>
          <w:szCs w:val="21"/>
          <w:highlight w:val="none"/>
          <w:lang w:val="en-US" w:eastAsia="zh-CN"/>
        </w:rPr>
        <w:t>桥梁结构安全问题</w:t>
      </w:r>
      <w:r>
        <w:rPr>
          <w:rFonts w:hint="eastAsia" w:ascii="宋体" w:hAnsi="宋体" w:eastAsia="宋体" w:cs="宋体"/>
          <w:color w:val="auto"/>
          <w:sz w:val="21"/>
          <w:szCs w:val="21"/>
          <w:highlight w:val="none"/>
          <w:lang w:val="en-US" w:eastAsia="zh-CN"/>
        </w:rPr>
        <w:t>造成的事故调查的法律依据。</w:t>
      </w:r>
    </w:p>
    <w:p w14:paraId="546CE32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本项目检测成果知识产权全部归采购人所有。</w:t>
      </w:r>
    </w:p>
    <w:p w14:paraId="61C2BE61">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项目验收：</w:t>
      </w:r>
    </w:p>
    <w:p w14:paraId="55AA2E6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检测项目的竣工验收采取专家评审验收的形式进行，以最终评审结论确定。项目检测完成后，采购人组织行业内相关专家组成验收小组（5名专家，专家评审费用由成交供应商承担）对本次检测成果进行专项评审。</w:t>
      </w:r>
    </w:p>
    <w:p w14:paraId="76152A4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主要针对检测内容、前期资料收集整理、病害定位、病害核查、检测结论、风险等级评定、病害成因分析、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14:paraId="39A98571">
      <w:pPr>
        <w:spacing w:line="48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5.项目服务：本项目的服务期为合同签订之日起一年内为全部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除完成本次定期检测全部任务外，成交供应商应无条件及时提供相应的技术支持和技术服务。如采购方管理辖区内的桥梁有需要重点定期观察复测、突发桥梁事件、方案编制、技术汇报等各类技术工作时，应按甲方需求提供应急检测、评估、观察复测、技术报告等技术服务。</w:t>
      </w:r>
    </w:p>
    <w:p w14:paraId="3CC6CA5F">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五、安全与交通组织</w:t>
      </w:r>
    </w:p>
    <w:p w14:paraId="6957E0C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（一）安全保障措施</w:t>
      </w:r>
    </w:p>
    <w:p w14:paraId="3A8EF6F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检查期间设置各类安全警示设施，作业人员穿戴安全警示服装和设备及安全帽；高空作业采用高空升降车辆设备的应确保车辆设备审验合格并在有效期内，操作人员具备相应的特种设备操作资格；搭设脚手架的应执行脚手架现行的国家规范和标准；高空作业应配备双人监护。</w:t>
      </w:r>
    </w:p>
    <w:p w14:paraId="1FAA720A">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（二）交通组织</w:t>
      </w:r>
    </w:p>
    <w:p w14:paraId="7DFFF53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应按照交通管理部门的规定提前与交管部门沟通协调报备并取得同意许可；如需封闭交通的采用“分车道临时封闭”模式，避开早晚高峰时段；复杂路段（如匝道、交叉口）配备交通协管员配合指挥疏导。</w:t>
      </w:r>
    </w:p>
    <w:p w14:paraId="4B9A0A2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lang w:val="en-US" w:eastAsia="zh-CN"/>
        </w:rPr>
        <w:t>其他要求</w:t>
      </w:r>
    </w:p>
    <w:p w14:paraId="05FCDD0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lang w:val="en-US" w:eastAsia="zh-CN"/>
        </w:rPr>
        <w:t>报价</w:t>
      </w:r>
    </w:p>
    <w:p w14:paraId="24BE2CC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报价费用</w:t>
      </w:r>
      <w:r>
        <w:rPr>
          <w:rFonts w:hint="eastAsia" w:ascii="宋体" w:hAnsi="宋体" w:eastAsia="宋体" w:cs="宋体"/>
          <w:color w:val="auto"/>
          <w:sz w:val="21"/>
          <w:szCs w:val="21"/>
          <w:highlight w:val="none"/>
          <w:lang w:val="en-US" w:eastAsia="zh-CN"/>
        </w:rPr>
        <w:t>包含完成</w:t>
      </w:r>
      <w:r>
        <w:rPr>
          <w:rFonts w:hint="eastAsia" w:ascii="宋体" w:hAnsi="宋体" w:cs="宋体"/>
          <w:color w:val="auto"/>
          <w:sz w:val="21"/>
          <w:szCs w:val="21"/>
          <w:highlight w:val="none"/>
          <w:lang w:val="en-US" w:eastAsia="zh-CN"/>
        </w:rPr>
        <w:t>本次桥梁定期检测项目</w:t>
      </w:r>
      <w:r>
        <w:rPr>
          <w:rFonts w:hint="eastAsia" w:ascii="宋体" w:hAnsi="宋体" w:eastAsia="宋体" w:cs="宋体"/>
          <w:color w:val="auto"/>
          <w:sz w:val="21"/>
          <w:szCs w:val="21"/>
          <w:highlight w:val="none"/>
          <w:lang w:val="en-US" w:eastAsia="zh-CN"/>
        </w:rPr>
        <w:t>全部内容要求及工期的成本、利润、税金、开办费、技术措施费、组织措施费、交通安全措施费、各类机械进出场费、钻探费、风险费、复测费、竣工验收、政策性文件规定费用、技术规范要求的费用等所需的全部费用。采购人不在支付其他费用。</w:t>
      </w:r>
    </w:p>
    <w:p w14:paraId="14AE9CE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lang w:val="en-US" w:eastAsia="zh-CN"/>
        </w:rPr>
        <w:t>踏勘</w:t>
      </w:r>
    </w:p>
    <w:p w14:paraId="0FDF2EE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本次项目不组织集中现场踏勘，各</w:t>
      </w:r>
      <w:r>
        <w:rPr>
          <w:rFonts w:hint="eastAsia" w:ascii="宋体" w:hAnsi="宋体" w:cs="宋体"/>
          <w:color w:val="auto"/>
          <w:sz w:val="21"/>
          <w:szCs w:val="21"/>
          <w:highlight w:val="none"/>
          <w:lang w:val="en-US" w:eastAsia="zh-CN"/>
        </w:rPr>
        <w:t>报名</w:t>
      </w:r>
      <w:r>
        <w:rPr>
          <w:rFonts w:hint="eastAsia" w:ascii="宋体" w:hAnsi="宋体" w:eastAsia="宋体" w:cs="宋体"/>
          <w:color w:val="auto"/>
          <w:sz w:val="21"/>
          <w:szCs w:val="21"/>
          <w:highlight w:val="none"/>
          <w:lang w:val="en-US" w:eastAsia="zh-CN"/>
        </w:rPr>
        <w:t>供应商应根据采购文件标明的内容要求自行对项目</w:t>
      </w:r>
      <w:r>
        <w:rPr>
          <w:rFonts w:hint="eastAsia" w:ascii="宋体" w:hAnsi="宋体" w:cs="宋体"/>
          <w:color w:val="auto"/>
          <w:sz w:val="21"/>
          <w:szCs w:val="21"/>
          <w:highlight w:val="none"/>
          <w:lang w:val="en-US" w:eastAsia="zh-CN"/>
        </w:rPr>
        <w:t>检测、检查的</w:t>
      </w:r>
      <w:r>
        <w:rPr>
          <w:rFonts w:hint="eastAsia" w:ascii="宋体" w:hAnsi="宋体" w:eastAsia="宋体" w:cs="宋体"/>
          <w:color w:val="auto"/>
          <w:sz w:val="21"/>
          <w:szCs w:val="21"/>
          <w:highlight w:val="none"/>
          <w:lang w:val="en-US" w:eastAsia="zh-CN"/>
        </w:rPr>
        <w:t>范围</w:t>
      </w:r>
      <w:r>
        <w:rPr>
          <w:rFonts w:hint="eastAsia" w:ascii="宋体" w:hAnsi="宋体" w:cs="宋体"/>
          <w:color w:val="auto"/>
          <w:sz w:val="21"/>
          <w:szCs w:val="21"/>
          <w:highlight w:val="none"/>
          <w:lang w:val="en-US" w:eastAsia="zh-CN"/>
        </w:rPr>
        <w:t>、内容和</w:t>
      </w:r>
      <w:r>
        <w:rPr>
          <w:rFonts w:hint="eastAsia" w:ascii="宋体" w:hAnsi="宋体" w:eastAsia="宋体" w:cs="宋体"/>
          <w:color w:val="auto"/>
          <w:sz w:val="21"/>
          <w:szCs w:val="21"/>
          <w:highlight w:val="none"/>
          <w:lang w:val="en-US" w:eastAsia="zh-CN"/>
        </w:rPr>
        <w:t>现场及环境进行踏勘，确保对项目</w:t>
      </w:r>
      <w:r>
        <w:rPr>
          <w:rFonts w:hint="eastAsia" w:ascii="宋体" w:hAnsi="宋体" w:cs="宋体"/>
          <w:color w:val="auto"/>
          <w:sz w:val="21"/>
          <w:szCs w:val="21"/>
          <w:highlight w:val="none"/>
          <w:lang w:val="en-US" w:eastAsia="zh-CN"/>
        </w:rPr>
        <w:t>工作内容、工作</w:t>
      </w:r>
      <w:r>
        <w:rPr>
          <w:rFonts w:hint="eastAsia" w:ascii="宋体" w:hAnsi="宋体" w:eastAsia="宋体" w:cs="宋体"/>
          <w:color w:val="auto"/>
          <w:sz w:val="21"/>
          <w:szCs w:val="21"/>
          <w:highlight w:val="none"/>
          <w:lang w:val="en-US" w:eastAsia="zh-CN"/>
        </w:rPr>
        <w:t>范围、场地环境</w:t>
      </w:r>
      <w:r>
        <w:rPr>
          <w:rFonts w:hint="eastAsia" w:ascii="宋体" w:hAnsi="宋体" w:cs="宋体"/>
          <w:color w:val="auto"/>
          <w:sz w:val="21"/>
          <w:szCs w:val="21"/>
          <w:highlight w:val="none"/>
          <w:lang w:val="en-US" w:eastAsia="zh-CN"/>
        </w:rPr>
        <w:t>等</w:t>
      </w:r>
      <w:r>
        <w:rPr>
          <w:rFonts w:hint="eastAsia" w:ascii="宋体" w:hAnsi="宋体" w:eastAsia="宋体" w:cs="宋体"/>
          <w:color w:val="auto"/>
          <w:sz w:val="21"/>
          <w:szCs w:val="21"/>
          <w:highlight w:val="none"/>
          <w:lang w:val="en-US" w:eastAsia="zh-CN"/>
        </w:rPr>
        <w:t>现状清楚明确。</w:t>
      </w:r>
    </w:p>
    <w:p w14:paraId="7E03AEB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（三）安</w:t>
      </w:r>
      <w:r>
        <w:rPr>
          <w:rFonts w:hint="eastAsia" w:ascii="宋体" w:hAnsi="宋体" w:eastAsia="宋体" w:cs="宋体"/>
          <w:color w:val="auto"/>
          <w:sz w:val="21"/>
          <w:szCs w:val="21"/>
          <w:highlight w:val="none"/>
          <w:lang w:val="en-US" w:eastAsia="zh-CN"/>
        </w:rPr>
        <w:t>全文明</w:t>
      </w:r>
    </w:p>
    <w:p w14:paraId="61D1338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成交供应商应根据本项目的现场特点，按照国家相关法律法规和规范，加强现场安全管理、文明施工。现场工作开展前必须由项目负责人组织针对本项目的全方面安全知识培训和安全技术交底，准备充足的安全警示和安全防护设施。发生各类安全生产事故造成不良后果和各类损失由供应商承担。</w:t>
      </w:r>
    </w:p>
    <w:p w14:paraId="6847183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tbl>
      <w:tblPr>
        <w:tblStyle w:val="9"/>
        <w:tblW w:w="8738"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0"/>
        <w:gridCol w:w="1125"/>
        <w:gridCol w:w="1965"/>
        <w:gridCol w:w="1125"/>
        <w:gridCol w:w="1515"/>
        <w:gridCol w:w="2168"/>
      </w:tblGrid>
      <w:tr w14:paraId="7555E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8738" w:type="dxa"/>
            <w:gridSpan w:val="6"/>
            <w:tcBorders>
              <w:top w:val="nil"/>
              <w:left w:val="nil"/>
              <w:bottom w:val="single" w:color="000000" w:sz="4" w:space="0"/>
              <w:right w:val="nil"/>
            </w:tcBorders>
            <w:noWrap/>
            <w:vAlign w:val="center"/>
          </w:tcPr>
          <w:p w14:paraId="05C9C63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西安市城市快速干道道路及桥梁基本信息表</w:t>
            </w:r>
          </w:p>
        </w:tc>
      </w:tr>
      <w:tr w14:paraId="6F626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tcBorders>
              <w:top w:val="single" w:color="000000" w:sz="4" w:space="0"/>
              <w:left w:val="single" w:color="000000" w:sz="4" w:space="0"/>
              <w:bottom w:val="single" w:color="000000" w:sz="4" w:space="0"/>
              <w:right w:val="single" w:color="000000" w:sz="4" w:space="0"/>
            </w:tcBorders>
            <w:noWrap/>
            <w:vAlign w:val="center"/>
          </w:tcPr>
          <w:p w14:paraId="738C79F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所属区域</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3316F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类别</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93EA3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位置</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0B276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长度(m)</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7D42E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宽度(m)</w:t>
            </w:r>
          </w:p>
        </w:tc>
        <w:tc>
          <w:tcPr>
            <w:tcW w:w="2168" w:type="dxa"/>
            <w:tcBorders>
              <w:top w:val="single" w:color="000000" w:sz="4" w:space="0"/>
              <w:left w:val="single" w:color="000000" w:sz="4" w:space="0"/>
              <w:bottom w:val="single" w:color="000000" w:sz="4" w:space="0"/>
              <w:right w:val="single" w:color="000000" w:sz="4" w:space="0"/>
            </w:tcBorders>
            <w:noWrap/>
            <w:vAlign w:val="center"/>
          </w:tcPr>
          <w:p w14:paraId="2808EB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1CD72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63BBF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浐灞生态区</w:t>
            </w: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36FB9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东快速干道桥梁段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23EBC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东快速干道1号桥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44F6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525A9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restart"/>
            <w:tcBorders>
              <w:top w:val="single" w:color="000000" w:sz="4" w:space="0"/>
              <w:left w:val="single" w:color="000000" w:sz="4" w:space="0"/>
              <w:bottom w:val="single" w:color="000000" w:sz="4" w:space="0"/>
              <w:right w:val="single" w:color="000000" w:sz="4" w:space="0"/>
            </w:tcBorders>
            <w:noWrap w:val="0"/>
            <w:vAlign w:val="center"/>
          </w:tcPr>
          <w:p w14:paraId="74222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1、东快速干道起点为东二环石家街盘道东侧起，至跨浐河桥西岸止。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2、道路桥梁基本信息源于原设计资料，部分资料缺失不齐，各报名单位应根据基础信息对道路桥梁数据进行实地复查勘测。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3、桥梁部分为南北双幅，分离式桥梁。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4、检测须进行高空作业。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5、东快速干道荷载试验15跨。</w:t>
            </w:r>
          </w:p>
        </w:tc>
      </w:tr>
      <w:tr w14:paraId="05814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599966F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43D64CC">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1655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东快速干道2号桥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6EA5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FC68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262F7">
            <w:pPr>
              <w:jc w:val="left"/>
              <w:rPr>
                <w:rFonts w:hint="eastAsia" w:ascii="宋体" w:hAnsi="宋体" w:eastAsia="宋体" w:cs="宋体"/>
                <w:i w:val="0"/>
                <w:iCs w:val="0"/>
                <w:color w:val="000000"/>
                <w:sz w:val="22"/>
                <w:szCs w:val="22"/>
                <w:u w:val="none"/>
              </w:rPr>
            </w:pPr>
          </w:p>
        </w:tc>
      </w:tr>
      <w:tr w14:paraId="00339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3D6353D3">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E21A79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57B8F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东快速干道3号桥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D69C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E57E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F7CDEB">
            <w:pPr>
              <w:jc w:val="left"/>
              <w:rPr>
                <w:rFonts w:hint="eastAsia" w:ascii="宋体" w:hAnsi="宋体" w:eastAsia="宋体" w:cs="宋体"/>
                <w:i w:val="0"/>
                <w:iCs w:val="0"/>
                <w:color w:val="000000"/>
                <w:sz w:val="22"/>
                <w:szCs w:val="22"/>
                <w:u w:val="none"/>
              </w:rPr>
            </w:pPr>
          </w:p>
        </w:tc>
      </w:tr>
      <w:tr w14:paraId="628CC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21A2369B">
            <w:pPr>
              <w:jc w:val="center"/>
              <w:rPr>
                <w:rFonts w:hint="eastAsia" w:ascii="宋体" w:hAnsi="宋体" w:eastAsia="宋体" w:cs="宋体"/>
                <w:i w:val="0"/>
                <w:iCs w:val="0"/>
                <w:color w:val="000000"/>
                <w:sz w:val="22"/>
                <w:szCs w:val="22"/>
                <w:u w:val="none"/>
              </w:rPr>
            </w:pP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2F98CF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东快速干道道路段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254F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东快速干道起点—1号桥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44F78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5354A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2C2345">
            <w:pPr>
              <w:jc w:val="left"/>
              <w:rPr>
                <w:rFonts w:hint="eastAsia" w:ascii="宋体" w:hAnsi="宋体" w:eastAsia="宋体" w:cs="宋体"/>
                <w:i w:val="0"/>
                <w:iCs w:val="0"/>
                <w:color w:val="000000"/>
                <w:sz w:val="22"/>
                <w:szCs w:val="22"/>
                <w:u w:val="none"/>
              </w:rPr>
            </w:pPr>
          </w:p>
        </w:tc>
      </w:tr>
      <w:tr w14:paraId="1A662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2DCB7FEA">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88FF9D2">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99C8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1号桥—广场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B803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74C7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F35E96">
            <w:pPr>
              <w:jc w:val="left"/>
              <w:rPr>
                <w:rFonts w:hint="eastAsia" w:ascii="宋体" w:hAnsi="宋体" w:eastAsia="宋体" w:cs="宋体"/>
                <w:i w:val="0"/>
                <w:iCs w:val="0"/>
                <w:color w:val="000000"/>
                <w:sz w:val="22"/>
                <w:szCs w:val="22"/>
                <w:u w:val="none"/>
              </w:rPr>
            </w:pPr>
          </w:p>
        </w:tc>
      </w:tr>
      <w:tr w14:paraId="41465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70CCD2EE">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965A927">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8BF15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AAEF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9A3B8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渐变路段（34-67）</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E42CB0">
            <w:pPr>
              <w:jc w:val="left"/>
              <w:rPr>
                <w:rFonts w:hint="eastAsia" w:ascii="宋体" w:hAnsi="宋体" w:eastAsia="宋体" w:cs="宋体"/>
                <w:i w:val="0"/>
                <w:iCs w:val="0"/>
                <w:color w:val="000000"/>
                <w:sz w:val="22"/>
                <w:szCs w:val="22"/>
                <w:u w:val="none"/>
              </w:rPr>
            </w:pPr>
          </w:p>
        </w:tc>
      </w:tr>
      <w:tr w14:paraId="19EA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1E26E632">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0735D12">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00289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广场—2号桥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C294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5E9A2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A16BE">
            <w:pPr>
              <w:jc w:val="left"/>
              <w:rPr>
                <w:rFonts w:hint="eastAsia" w:ascii="宋体" w:hAnsi="宋体" w:eastAsia="宋体" w:cs="宋体"/>
                <w:i w:val="0"/>
                <w:iCs w:val="0"/>
                <w:color w:val="000000"/>
                <w:sz w:val="22"/>
                <w:szCs w:val="22"/>
                <w:u w:val="none"/>
              </w:rPr>
            </w:pPr>
          </w:p>
        </w:tc>
      </w:tr>
      <w:tr w14:paraId="1E080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0D66765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36B5716E">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F5826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2号桥—3号桥道路段</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CB1C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A624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渐变路段（28-40）</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9A8A40">
            <w:pPr>
              <w:jc w:val="left"/>
              <w:rPr>
                <w:rFonts w:hint="eastAsia" w:ascii="宋体" w:hAnsi="宋体" w:eastAsia="宋体" w:cs="宋体"/>
                <w:i w:val="0"/>
                <w:iCs w:val="0"/>
                <w:color w:val="000000"/>
                <w:sz w:val="22"/>
                <w:szCs w:val="22"/>
                <w:u w:val="none"/>
              </w:rPr>
            </w:pPr>
          </w:p>
        </w:tc>
      </w:tr>
      <w:tr w14:paraId="3FDEF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795CE064">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6CFE686B">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380819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十里铺匝道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7D31A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0C12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D875BC">
            <w:pPr>
              <w:jc w:val="left"/>
              <w:rPr>
                <w:rFonts w:hint="eastAsia" w:ascii="宋体" w:hAnsi="宋体" w:eastAsia="宋体" w:cs="宋体"/>
                <w:i w:val="0"/>
                <w:iCs w:val="0"/>
                <w:color w:val="000000"/>
                <w:sz w:val="22"/>
                <w:szCs w:val="22"/>
                <w:u w:val="none"/>
              </w:rPr>
            </w:pPr>
          </w:p>
        </w:tc>
      </w:tr>
      <w:tr w14:paraId="4B4E1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13A4B45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7CECB8F9">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4FACE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3号桥—终点</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460D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94D6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752BFE">
            <w:pPr>
              <w:jc w:val="left"/>
              <w:rPr>
                <w:rFonts w:hint="eastAsia" w:ascii="宋体" w:hAnsi="宋体" w:eastAsia="宋体" w:cs="宋体"/>
                <w:i w:val="0"/>
                <w:iCs w:val="0"/>
                <w:color w:val="000000"/>
                <w:sz w:val="22"/>
                <w:szCs w:val="22"/>
                <w:u w:val="none"/>
              </w:rPr>
            </w:pPr>
          </w:p>
        </w:tc>
      </w:tr>
      <w:tr w14:paraId="66BA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restart"/>
            <w:tcBorders>
              <w:top w:val="single" w:color="000000" w:sz="4" w:space="0"/>
              <w:left w:val="single" w:color="000000" w:sz="4" w:space="0"/>
              <w:bottom w:val="single" w:color="000000" w:sz="4" w:space="0"/>
              <w:right w:val="single" w:color="000000" w:sz="4" w:space="0"/>
            </w:tcBorders>
            <w:noWrap w:val="0"/>
            <w:vAlign w:val="center"/>
          </w:tcPr>
          <w:p w14:paraId="6D74B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莲湖区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西咸新区</w:t>
            </w: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72C11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西快速干道桥梁段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CF55F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后围寨立交桥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BF44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951</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A083F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restart"/>
            <w:tcBorders>
              <w:top w:val="nil"/>
              <w:left w:val="single" w:color="000000" w:sz="4" w:space="0"/>
              <w:bottom w:val="single" w:color="000000" w:sz="4" w:space="0"/>
              <w:right w:val="single" w:color="000000" w:sz="4" w:space="0"/>
            </w:tcBorders>
            <w:noWrap w:val="0"/>
            <w:vAlign w:val="center"/>
          </w:tcPr>
          <w:p w14:paraId="4EEDCD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1、西快速干道起点为后卫寨立交与西宝高速引线连接处，至西二环大兴立交桥连接处止。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2、道路桥梁基本信息源于原设计资料，部分资料缺失不齐，各报名单位应根据基础信息对道路桥梁数据进行实地复查勘测。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3、桥梁主线大兴西路高架桥为南北双幅整体式桥梁设中央分隔带，后围寨A、B匝道为单幅整体式桥梁，其余为南北双幅分离式桥梁。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4、检测须进行高空作业。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5、西快速干道荷载试验19跨。</w:t>
            </w:r>
          </w:p>
        </w:tc>
      </w:tr>
      <w:tr w14:paraId="5D34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9B2F0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66065C9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8F869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A匝道桥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AEFB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91D6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CF539A6">
            <w:pPr>
              <w:jc w:val="left"/>
              <w:rPr>
                <w:rFonts w:hint="eastAsia" w:ascii="宋体" w:hAnsi="宋体" w:eastAsia="宋体" w:cs="宋体"/>
                <w:i w:val="0"/>
                <w:iCs w:val="0"/>
                <w:color w:val="000000"/>
                <w:sz w:val="22"/>
                <w:szCs w:val="22"/>
                <w:u w:val="none"/>
              </w:rPr>
            </w:pPr>
          </w:p>
        </w:tc>
      </w:tr>
      <w:tr w14:paraId="01D49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4DF70">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5B45A2E">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E3D3C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B匝道桥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1A81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784E5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25CFDF0A">
            <w:pPr>
              <w:jc w:val="left"/>
              <w:rPr>
                <w:rFonts w:hint="eastAsia" w:ascii="宋体" w:hAnsi="宋体" w:eastAsia="宋体" w:cs="宋体"/>
                <w:i w:val="0"/>
                <w:iCs w:val="0"/>
                <w:color w:val="000000"/>
                <w:sz w:val="22"/>
                <w:szCs w:val="22"/>
                <w:u w:val="none"/>
              </w:rPr>
            </w:pPr>
          </w:p>
        </w:tc>
      </w:tr>
      <w:tr w14:paraId="3B3BA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606042">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59A3384">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AD80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三桥镇高架桥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F96F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F841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1586020F">
            <w:pPr>
              <w:jc w:val="left"/>
              <w:rPr>
                <w:rFonts w:hint="eastAsia" w:ascii="宋体" w:hAnsi="宋体" w:eastAsia="宋体" w:cs="宋体"/>
                <w:i w:val="0"/>
                <w:iCs w:val="0"/>
                <w:color w:val="000000"/>
                <w:sz w:val="22"/>
                <w:szCs w:val="22"/>
                <w:u w:val="none"/>
              </w:rPr>
            </w:pPr>
          </w:p>
        </w:tc>
      </w:tr>
      <w:tr w14:paraId="2AC7D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2A8CA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1BD902D">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3A761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跨陇海铁路桥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FBD18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2FBF2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103D227D">
            <w:pPr>
              <w:jc w:val="left"/>
              <w:rPr>
                <w:rFonts w:hint="eastAsia" w:ascii="宋体" w:hAnsi="宋体" w:eastAsia="宋体" w:cs="宋体"/>
                <w:i w:val="0"/>
                <w:iCs w:val="0"/>
                <w:color w:val="000000"/>
                <w:sz w:val="22"/>
                <w:szCs w:val="22"/>
                <w:u w:val="none"/>
              </w:rPr>
            </w:pPr>
          </w:p>
        </w:tc>
      </w:tr>
      <w:tr w14:paraId="5A28F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05798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5A66390">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09A4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大兴路高架桥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FE4C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D787B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6D46D842">
            <w:pPr>
              <w:jc w:val="left"/>
              <w:rPr>
                <w:rFonts w:hint="eastAsia" w:ascii="宋体" w:hAnsi="宋体" w:eastAsia="宋体" w:cs="宋体"/>
                <w:i w:val="0"/>
                <w:iCs w:val="0"/>
                <w:color w:val="000000"/>
                <w:sz w:val="22"/>
                <w:szCs w:val="22"/>
                <w:u w:val="none"/>
              </w:rPr>
            </w:pPr>
          </w:p>
        </w:tc>
      </w:tr>
      <w:tr w14:paraId="3CDFC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A517A1">
            <w:pPr>
              <w:jc w:val="center"/>
              <w:rPr>
                <w:rFonts w:hint="eastAsia" w:ascii="宋体" w:hAnsi="宋体" w:eastAsia="宋体" w:cs="宋体"/>
                <w:i w:val="0"/>
                <w:iCs w:val="0"/>
                <w:color w:val="000000"/>
                <w:sz w:val="22"/>
                <w:szCs w:val="22"/>
                <w:u w:val="none"/>
              </w:rPr>
            </w:pP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19274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西快速干道道路段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E78B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西快速干道起点—后围寨</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B038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90BA3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1BDE038D">
            <w:pPr>
              <w:jc w:val="left"/>
              <w:rPr>
                <w:rFonts w:hint="eastAsia" w:ascii="宋体" w:hAnsi="宋体" w:eastAsia="宋体" w:cs="宋体"/>
                <w:i w:val="0"/>
                <w:iCs w:val="0"/>
                <w:color w:val="000000"/>
                <w:sz w:val="22"/>
                <w:szCs w:val="22"/>
                <w:u w:val="none"/>
              </w:rPr>
            </w:pPr>
          </w:p>
        </w:tc>
      </w:tr>
      <w:tr w14:paraId="1CA2E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6892CD">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367A552D">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E15C6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F715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CCE1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3C2665E0">
            <w:pPr>
              <w:jc w:val="left"/>
              <w:rPr>
                <w:rFonts w:hint="eastAsia" w:ascii="宋体" w:hAnsi="宋体" w:eastAsia="宋体" w:cs="宋体"/>
                <w:i w:val="0"/>
                <w:iCs w:val="0"/>
                <w:color w:val="000000"/>
                <w:sz w:val="22"/>
                <w:szCs w:val="22"/>
                <w:u w:val="none"/>
              </w:rPr>
            </w:pPr>
          </w:p>
        </w:tc>
      </w:tr>
      <w:tr w14:paraId="37F73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A81ABD">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35F079EC">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67AEA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0292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9EAA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2A8431CA">
            <w:pPr>
              <w:jc w:val="left"/>
              <w:rPr>
                <w:rFonts w:hint="eastAsia" w:ascii="宋体" w:hAnsi="宋体" w:eastAsia="宋体" w:cs="宋体"/>
                <w:i w:val="0"/>
                <w:iCs w:val="0"/>
                <w:color w:val="000000"/>
                <w:sz w:val="22"/>
                <w:szCs w:val="22"/>
                <w:u w:val="none"/>
              </w:rPr>
            </w:pPr>
          </w:p>
        </w:tc>
      </w:tr>
      <w:tr w14:paraId="2E1C4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F127E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60152C46">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574B9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后围寨—三桥高架</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E1B1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C3300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7293687A">
            <w:pPr>
              <w:jc w:val="left"/>
              <w:rPr>
                <w:rFonts w:hint="eastAsia" w:ascii="宋体" w:hAnsi="宋体" w:eastAsia="宋体" w:cs="宋体"/>
                <w:i w:val="0"/>
                <w:iCs w:val="0"/>
                <w:color w:val="000000"/>
                <w:sz w:val="22"/>
                <w:szCs w:val="22"/>
                <w:u w:val="none"/>
              </w:rPr>
            </w:pPr>
          </w:p>
        </w:tc>
      </w:tr>
      <w:tr w14:paraId="42A33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576407">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10B97DC">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2245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三桥镇高架—陇海铁路桥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4C2E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B7204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6385A21">
            <w:pPr>
              <w:jc w:val="left"/>
              <w:rPr>
                <w:rFonts w:hint="eastAsia" w:ascii="宋体" w:hAnsi="宋体" w:eastAsia="宋体" w:cs="宋体"/>
                <w:i w:val="0"/>
                <w:iCs w:val="0"/>
                <w:color w:val="000000"/>
                <w:sz w:val="22"/>
                <w:szCs w:val="22"/>
                <w:u w:val="none"/>
              </w:rPr>
            </w:pPr>
          </w:p>
        </w:tc>
      </w:tr>
      <w:tr w14:paraId="785C9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092DFB">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88607C6">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FAA0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陇海铁路—广场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5083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EEFF9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0280DD1B">
            <w:pPr>
              <w:jc w:val="left"/>
              <w:rPr>
                <w:rFonts w:hint="eastAsia" w:ascii="宋体" w:hAnsi="宋体" w:eastAsia="宋体" w:cs="宋体"/>
                <w:i w:val="0"/>
                <w:iCs w:val="0"/>
                <w:color w:val="000000"/>
                <w:sz w:val="22"/>
                <w:szCs w:val="22"/>
                <w:u w:val="none"/>
              </w:rPr>
            </w:pPr>
          </w:p>
        </w:tc>
      </w:tr>
      <w:tr w14:paraId="0D27B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BB1903">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5AEE617">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BD5C6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690C0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2334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渐变路段（34—67）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75EE1F85">
            <w:pPr>
              <w:jc w:val="left"/>
              <w:rPr>
                <w:rFonts w:hint="eastAsia" w:ascii="宋体" w:hAnsi="宋体" w:eastAsia="宋体" w:cs="宋体"/>
                <w:i w:val="0"/>
                <w:iCs w:val="0"/>
                <w:color w:val="000000"/>
                <w:sz w:val="22"/>
                <w:szCs w:val="22"/>
                <w:u w:val="none"/>
              </w:rPr>
            </w:pPr>
          </w:p>
        </w:tc>
      </w:tr>
      <w:tr w14:paraId="067E2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56663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7EDF49E6">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4826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广场—大兴高架桥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DA59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31EF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7448DECA">
            <w:pPr>
              <w:jc w:val="left"/>
              <w:rPr>
                <w:rFonts w:hint="eastAsia" w:ascii="宋体" w:hAnsi="宋体" w:eastAsia="宋体" w:cs="宋体"/>
                <w:i w:val="0"/>
                <w:iCs w:val="0"/>
                <w:color w:val="000000"/>
                <w:sz w:val="22"/>
                <w:szCs w:val="22"/>
                <w:u w:val="none"/>
              </w:rPr>
            </w:pPr>
          </w:p>
        </w:tc>
      </w:tr>
      <w:tr w14:paraId="672B2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trPr>
        <w:tc>
          <w:tcPr>
            <w:tcW w:w="8738" w:type="dxa"/>
            <w:gridSpan w:val="6"/>
            <w:tcBorders>
              <w:top w:val="single" w:color="000000" w:sz="4" w:space="0"/>
              <w:left w:val="nil"/>
              <w:bottom w:val="nil"/>
              <w:right w:val="nil"/>
            </w:tcBorders>
            <w:noWrap w:val="0"/>
            <w:vAlign w:val="center"/>
          </w:tcPr>
          <w:p w14:paraId="195AC9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东、西快速干道路线：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东快速干道：起点-1号桥、1号桥、1号桥-广场、广场、广场-2号桥、2号桥、2号桥、2号桥-3号桥道路段、十里铺匝道、3号桥、3号桥-终点。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西快速干道：起点-后围寨、后围寨立交桥（含A、B匝道）、后围寨-三桥镇高架、三桥镇高架桥、三桥镇高架-陇海铁路桥、跨陇海铁路桥、陇海铁路桥-广场、广场、广场-大兴高架桥、大兴高架桥</w:t>
            </w:r>
          </w:p>
        </w:tc>
      </w:tr>
    </w:tbl>
    <w:p w14:paraId="4159FBC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p>
    <w:p w14:paraId="3BEA269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186F657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3AB6F88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37D6F59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4103062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Liberation Sans">
    <w:altName w:val="Arial Black"/>
    <w:panose1 w:val="020B0604020202020204"/>
    <w:charset w:val="00"/>
    <w:family w:val="swiss"/>
    <w:pitch w:val="default"/>
    <w:sig w:usb0="A00002AF" w:usb1="500078FB" w:usb2="00000000" w:usb3="00000000" w:csb0="6000009F" w:csb1="DFD70000"/>
  </w:font>
  <w:font w:name="Noto Sans CJK SC Regular">
    <w:altName w:val="宋体"/>
    <w:panose1 w:val="020B0500000000000000"/>
    <w:charset w:val="86"/>
    <w:family w:val="auto"/>
    <w:pitch w:val="default"/>
    <w:sig w:usb0="30000003" w:usb1="2BDF3C10" w:usb2="00000016" w:usb3="00000000" w:csb0="602E0107"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Black">
    <w:panose1 w:val="020B0A04020102020204"/>
    <w:charset w:val="00"/>
    <w:family w:val="auto"/>
    <w:pitch w:val="default"/>
    <w:sig w:usb0="A00002AF" w:usb1="4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7F2DC"/>
    <w:rsid w:val="36D668E1"/>
    <w:rsid w:val="3C7F5467"/>
    <w:rsid w:val="465810C1"/>
    <w:rsid w:val="5DDBB840"/>
    <w:rsid w:val="65845AA1"/>
    <w:rsid w:val="69FBE7BA"/>
    <w:rsid w:val="6ABE7DFC"/>
    <w:rsid w:val="6EE55FCA"/>
    <w:rsid w:val="6F4F2F6F"/>
    <w:rsid w:val="76F7833D"/>
    <w:rsid w:val="785F4275"/>
    <w:rsid w:val="787D8324"/>
    <w:rsid w:val="7C66015A"/>
    <w:rsid w:val="7C7F44D1"/>
    <w:rsid w:val="996D9522"/>
    <w:rsid w:val="AD3E2290"/>
    <w:rsid w:val="BF35ADC4"/>
    <w:rsid w:val="D53FBC00"/>
    <w:rsid w:val="DD7F4407"/>
    <w:rsid w:val="DFF499DD"/>
    <w:rsid w:val="EB7DD8A9"/>
    <w:rsid w:val="F5ED004A"/>
    <w:rsid w:val="F97FCE3B"/>
    <w:rsid w:val="F9DC0D83"/>
    <w:rsid w:val="FDF77C68"/>
    <w:rsid w:val="FEDF56C9"/>
    <w:rsid w:val="FF7F3D42"/>
    <w:rsid w:val="FFB7D684"/>
    <w:rsid w:val="FFBAABEC"/>
    <w:rsid w:val="FFFE88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sz w:val="28"/>
      <w:szCs w:val="20"/>
    </w:rPr>
  </w:style>
  <w:style w:type="paragraph" w:styleId="5">
    <w:name w:val="caption"/>
    <w:basedOn w:val="1"/>
    <w:uiPriority w:val="0"/>
    <w:pPr>
      <w:widowControl w:val="0"/>
      <w:suppressLineNumbers/>
      <w:suppressAutoHyphens/>
      <w:spacing w:before="120" w:after="120"/>
    </w:pPr>
    <w:rPr>
      <w:i/>
      <w:iCs/>
      <w:sz w:val="24"/>
      <w:szCs w:val="24"/>
    </w:rPr>
  </w:style>
  <w:style w:type="paragraph" w:styleId="6">
    <w:name w:val="Body Text"/>
    <w:basedOn w:val="1"/>
    <w:next w:val="1"/>
    <w:uiPriority w:val="0"/>
    <w:pPr>
      <w:spacing w:before="0" w:after="140" w:line="276" w:lineRule="auto"/>
    </w:pPr>
  </w:style>
  <w:style w:type="paragraph" w:styleId="7">
    <w:name w:val="List"/>
    <w:basedOn w:val="6"/>
    <w:uiPriority w:val="0"/>
  </w:style>
  <w:style w:type="paragraph" w:styleId="8">
    <w:name w:val="Normal (Web)"/>
    <w:basedOn w:val="1"/>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customStyle="1" w:styleId="12">
    <w:name w:val="默认段落字体1"/>
    <w:uiPriority w:val="0"/>
  </w:style>
  <w:style w:type="paragraph" w:customStyle="1" w:styleId="13">
    <w:name w:val="Heading"/>
    <w:basedOn w:val="1"/>
    <w:next w:val="6"/>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4">
    <w:name w:val="Index"/>
    <w:basedOn w:val="1"/>
    <w:uiPriority w:val="0"/>
    <w:pPr>
      <w:widowControl w:val="0"/>
      <w:suppressLineNumbers/>
      <w:suppressAutoHyphens/>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6903</Words>
  <Characters>7388</Characters>
  <TotalTime>0</TotalTime>
  <ScaleCrop>false</ScaleCrop>
  <LinksUpToDate>false</LinksUpToDate>
  <CharactersWithSpaces>7431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2018-12-01T01:47:00Z</dcterms:created>
  <dc:creator>guest</dc:creator>
  <cp:lastModifiedBy>刘</cp:lastModifiedBy>
  <cp:lastPrinted>2025-03-08T07:12:34Z</cp:lastPrinted>
  <dcterms:modified xsi:type="dcterms:W3CDTF">2025-06-10T08:53:50Z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7B28AEA6A2F042C2B673FC735B584766_13</vt:lpwstr>
  </property>
  <property fmtid="{D5CDD505-2E9C-101B-9397-08002B2CF9AE}" pid="4" name="KSOTemplateDocerSaveRecord">
    <vt:lpwstr>eyJoZGlkIjoiNzI1MzljODBiNDliMzEyMzFlZWNlN2EzYjU0N2YzMWEiLCJ1c2VySWQiOiIzMTg3MTM2MDUifQ==</vt:lpwstr>
  </property>
</Properties>
</file>