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63A1B8">
      <w:pPr>
        <w:pageBreakBefore w:val="0"/>
        <w:wordWrap/>
        <w:overflowPunct/>
        <w:topLinePunct w:val="0"/>
        <w:bidi w:val="0"/>
        <w:spacing w:line="360" w:lineRule="auto"/>
        <w:jc w:val="center"/>
        <w:rPr>
          <w:rFonts w:hint="eastAsia" w:asciiTheme="minorEastAsia" w:hAnsiTheme="minorEastAsia" w:eastAsiaTheme="minorEastAsia" w:cstheme="minorEastAsia"/>
          <w:b/>
          <w:bCs/>
          <w:kern w:val="0"/>
          <w:sz w:val="40"/>
          <w:szCs w:val="40"/>
          <w:highlight w:val="none"/>
          <w:lang w:val="en-US" w:eastAsia="zh-CN"/>
        </w:rPr>
      </w:pPr>
      <w:r>
        <w:rPr>
          <w:rFonts w:hint="eastAsia" w:asciiTheme="minorEastAsia" w:hAnsiTheme="minorEastAsia" w:eastAsiaTheme="minorEastAsia" w:cstheme="minorEastAsia"/>
          <w:b/>
          <w:bCs/>
          <w:kern w:val="0"/>
          <w:sz w:val="40"/>
          <w:szCs w:val="40"/>
          <w:highlight w:val="none"/>
          <w:lang w:val="en-US" w:eastAsia="zh-CN"/>
        </w:rPr>
        <w:t>养老机构管理人员和养老护理员能力提升培训</w:t>
      </w:r>
    </w:p>
    <w:p w14:paraId="024B22D9">
      <w:pPr>
        <w:pStyle w:val="2"/>
        <w:rPr>
          <w:rFonts w:hint="eastAsia"/>
          <w:lang w:val="en-US" w:eastAsia="zh-Hans"/>
        </w:rPr>
      </w:pPr>
    </w:p>
    <w:p w14:paraId="46D5D119">
      <w:pPr>
        <w:pageBreakBefore w:val="0"/>
        <w:wordWrap/>
        <w:overflowPunct/>
        <w:topLinePunct w:val="0"/>
        <w:bidi w:val="0"/>
        <w:spacing w:line="360" w:lineRule="auto"/>
        <w:jc w:val="center"/>
        <w:rPr>
          <w:rFonts w:hint="eastAsia" w:asciiTheme="minorEastAsia" w:hAnsiTheme="minorEastAsia" w:eastAsiaTheme="minorEastAsia" w:cstheme="minorEastAsia"/>
          <w:b/>
          <w:bCs/>
          <w:kern w:val="0"/>
          <w:sz w:val="40"/>
          <w:szCs w:val="40"/>
          <w:highlight w:val="none"/>
          <w:lang w:val="en-US" w:eastAsia="zh-CN"/>
        </w:rPr>
      </w:pPr>
      <w:r>
        <w:rPr>
          <w:rFonts w:hint="eastAsia" w:asciiTheme="minorEastAsia" w:hAnsiTheme="minorEastAsia" w:cstheme="minorEastAsia"/>
          <w:b/>
          <w:bCs/>
          <w:kern w:val="0"/>
          <w:sz w:val="40"/>
          <w:szCs w:val="40"/>
          <w:highlight w:val="none"/>
          <w:lang w:val="en-US" w:eastAsia="zh-CN"/>
        </w:rPr>
        <w:t>（采购包XXX）</w:t>
      </w:r>
    </w:p>
    <w:p w14:paraId="119E92C8">
      <w:pPr>
        <w:pageBreakBefore w:val="0"/>
        <w:wordWrap/>
        <w:overflowPunct/>
        <w:topLinePunct w:val="0"/>
        <w:bidi w:val="0"/>
        <w:spacing w:line="360" w:lineRule="auto"/>
        <w:jc w:val="center"/>
        <w:rPr>
          <w:rFonts w:hint="eastAsia" w:asciiTheme="minorEastAsia" w:hAnsiTheme="minorEastAsia" w:eastAsiaTheme="minorEastAsia" w:cstheme="minorEastAsia"/>
          <w:b/>
          <w:bCs/>
          <w:kern w:val="0"/>
          <w:sz w:val="40"/>
          <w:szCs w:val="40"/>
          <w:highlight w:val="none"/>
          <w:lang w:val="en-US" w:eastAsia="zh-Hans"/>
        </w:rPr>
      </w:pPr>
      <w:r>
        <w:rPr>
          <w:rFonts w:hint="eastAsia" w:asciiTheme="minorEastAsia" w:hAnsiTheme="minorEastAsia" w:eastAsiaTheme="minorEastAsia" w:cstheme="minorEastAsia"/>
          <w:b/>
          <w:bCs/>
          <w:kern w:val="0"/>
          <w:sz w:val="40"/>
          <w:szCs w:val="40"/>
          <w:highlight w:val="none"/>
          <w:lang w:val="en-US" w:eastAsia="zh-Hans"/>
        </w:rPr>
        <w:t>服 务 合 同</w:t>
      </w:r>
    </w:p>
    <w:p w14:paraId="0F07C685">
      <w:pPr>
        <w:pageBreakBefore w:val="0"/>
        <w:wordWrap/>
        <w:overflowPunct/>
        <w:topLinePunct w:val="0"/>
        <w:bidi w:val="0"/>
        <w:spacing w:line="360" w:lineRule="auto"/>
        <w:jc w:val="center"/>
        <w:rPr>
          <w:rFonts w:hint="eastAsia" w:asciiTheme="minorEastAsia" w:hAnsiTheme="minorEastAsia" w:eastAsiaTheme="minorEastAsia" w:cstheme="minorEastAsia"/>
          <w:b/>
          <w:bCs/>
          <w:kern w:val="0"/>
          <w:sz w:val="21"/>
          <w:szCs w:val="21"/>
          <w:highlight w:val="none"/>
          <w:lang w:val="en-US" w:eastAsia="zh-Hans"/>
        </w:rPr>
      </w:pPr>
    </w:p>
    <w:p w14:paraId="4C6701F1">
      <w:pPr>
        <w:pageBreakBefore w:val="0"/>
        <w:wordWrap/>
        <w:overflowPunct/>
        <w:topLinePunct w:val="0"/>
        <w:bidi w:val="0"/>
        <w:spacing w:line="360" w:lineRule="auto"/>
        <w:jc w:val="center"/>
        <w:rPr>
          <w:rFonts w:hint="eastAsia" w:asciiTheme="minorEastAsia" w:hAnsiTheme="minorEastAsia" w:eastAsiaTheme="minorEastAsia" w:cstheme="minorEastAsia"/>
          <w:b/>
          <w:bCs/>
          <w:kern w:val="0"/>
          <w:sz w:val="21"/>
          <w:szCs w:val="21"/>
          <w:highlight w:val="none"/>
          <w:lang w:val="en-US" w:eastAsia="zh-Hans"/>
        </w:rPr>
      </w:pPr>
    </w:p>
    <w:p w14:paraId="4E8A9736">
      <w:pPr>
        <w:pageBreakBefore w:val="0"/>
        <w:wordWrap/>
        <w:overflowPunct/>
        <w:topLinePunct w:val="0"/>
        <w:bidi w:val="0"/>
        <w:spacing w:line="360" w:lineRule="auto"/>
        <w:jc w:val="center"/>
        <w:rPr>
          <w:rFonts w:hint="eastAsia" w:asciiTheme="minorEastAsia" w:hAnsiTheme="minorEastAsia" w:eastAsiaTheme="minorEastAsia" w:cstheme="minorEastAsia"/>
          <w:b/>
          <w:bCs/>
          <w:kern w:val="0"/>
          <w:sz w:val="21"/>
          <w:szCs w:val="21"/>
          <w:highlight w:val="none"/>
          <w:lang w:val="en-US" w:eastAsia="zh-Hans"/>
        </w:rPr>
      </w:pPr>
    </w:p>
    <w:p w14:paraId="749EE0BD">
      <w:pPr>
        <w:pageBreakBefore w:val="0"/>
        <w:wordWrap/>
        <w:overflowPunct/>
        <w:topLinePunct w:val="0"/>
        <w:bidi w:val="0"/>
        <w:spacing w:line="360" w:lineRule="auto"/>
        <w:jc w:val="center"/>
        <w:rPr>
          <w:rFonts w:hint="eastAsia" w:asciiTheme="minorEastAsia" w:hAnsiTheme="minorEastAsia" w:eastAsiaTheme="minorEastAsia" w:cstheme="minorEastAsia"/>
          <w:b/>
          <w:bCs/>
          <w:kern w:val="0"/>
          <w:sz w:val="21"/>
          <w:szCs w:val="21"/>
          <w:highlight w:val="none"/>
          <w:lang w:val="en-US" w:eastAsia="zh-Hans"/>
        </w:rPr>
      </w:pPr>
    </w:p>
    <w:p w14:paraId="4262E787">
      <w:pPr>
        <w:pageBreakBefore w:val="0"/>
        <w:wordWrap/>
        <w:overflowPunct/>
        <w:topLinePunct w:val="0"/>
        <w:bidi w:val="0"/>
        <w:spacing w:line="360" w:lineRule="auto"/>
        <w:jc w:val="center"/>
        <w:rPr>
          <w:rFonts w:hint="eastAsia" w:asciiTheme="minorEastAsia" w:hAnsiTheme="minorEastAsia" w:eastAsiaTheme="minorEastAsia" w:cstheme="minorEastAsia"/>
          <w:b/>
          <w:bCs/>
          <w:kern w:val="0"/>
          <w:sz w:val="21"/>
          <w:szCs w:val="21"/>
          <w:highlight w:val="none"/>
          <w:lang w:val="en-US" w:eastAsia="zh-Hans"/>
        </w:rPr>
      </w:pPr>
    </w:p>
    <w:p w14:paraId="2AAF8F32">
      <w:pPr>
        <w:pageBreakBefore w:val="0"/>
        <w:wordWrap/>
        <w:overflowPunct/>
        <w:topLinePunct w:val="0"/>
        <w:bidi w:val="0"/>
        <w:spacing w:line="360" w:lineRule="auto"/>
        <w:jc w:val="center"/>
        <w:rPr>
          <w:rFonts w:hint="eastAsia" w:asciiTheme="minorEastAsia" w:hAnsiTheme="minorEastAsia" w:eastAsiaTheme="minorEastAsia" w:cstheme="minorEastAsia"/>
          <w:b/>
          <w:bCs/>
          <w:kern w:val="0"/>
          <w:sz w:val="21"/>
          <w:szCs w:val="21"/>
          <w:highlight w:val="none"/>
          <w:lang w:val="en-US" w:eastAsia="zh-Hans"/>
        </w:rPr>
      </w:pPr>
    </w:p>
    <w:p w14:paraId="7A5A1A13">
      <w:pPr>
        <w:pageBreakBefore w:val="0"/>
        <w:wordWrap/>
        <w:overflowPunct/>
        <w:topLinePunct w:val="0"/>
        <w:bidi w:val="0"/>
        <w:spacing w:line="360" w:lineRule="auto"/>
        <w:jc w:val="center"/>
        <w:rPr>
          <w:rFonts w:hint="eastAsia" w:asciiTheme="minorEastAsia" w:hAnsiTheme="minorEastAsia" w:eastAsiaTheme="minorEastAsia" w:cstheme="minorEastAsia"/>
          <w:b/>
          <w:bCs/>
          <w:kern w:val="0"/>
          <w:sz w:val="21"/>
          <w:szCs w:val="21"/>
          <w:highlight w:val="none"/>
          <w:lang w:val="en-US" w:eastAsia="zh-Hans"/>
        </w:rPr>
      </w:pPr>
    </w:p>
    <w:p w14:paraId="04EC6628">
      <w:pPr>
        <w:pageBreakBefore w:val="0"/>
        <w:wordWrap/>
        <w:overflowPunct/>
        <w:topLinePunct w:val="0"/>
        <w:bidi w:val="0"/>
        <w:spacing w:line="360" w:lineRule="auto"/>
        <w:jc w:val="center"/>
        <w:rPr>
          <w:rFonts w:hint="eastAsia" w:asciiTheme="minorEastAsia" w:hAnsiTheme="minorEastAsia" w:eastAsiaTheme="minorEastAsia" w:cstheme="minorEastAsia"/>
          <w:b/>
          <w:bCs/>
          <w:kern w:val="0"/>
          <w:sz w:val="21"/>
          <w:szCs w:val="21"/>
          <w:highlight w:val="none"/>
          <w:lang w:val="en-US" w:eastAsia="zh-Hans"/>
        </w:rPr>
      </w:pPr>
    </w:p>
    <w:p w14:paraId="08CA1436">
      <w:pPr>
        <w:pageBreakBefore w:val="0"/>
        <w:wordWrap/>
        <w:overflowPunct/>
        <w:topLinePunct w:val="0"/>
        <w:bidi w:val="0"/>
        <w:spacing w:line="360" w:lineRule="auto"/>
        <w:jc w:val="center"/>
        <w:rPr>
          <w:rFonts w:hint="eastAsia" w:asciiTheme="minorEastAsia" w:hAnsiTheme="minorEastAsia" w:eastAsiaTheme="minorEastAsia" w:cstheme="minorEastAsia"/>
          <w:b/>
          <w:bCs/>
          <w:kern w:val="0"/>
          <w:sz w:val="21"/>
          <w:szCs w:val="21"/>
          <w:highlight w:val="none"/>
          <w:lang w:val="en-US" w:eastAsia="zh-Hans"/>
        </w:rPr>
      </w:pPr>
    </w:p>
    <w:p w14:paraId="5F0DEE7E">
      <w:pPr>
        <w:pageBreakBefore w:val="0"/>
        <w:wordWrap/>
        <w:overflowPunct/>
        <w:topLinePunct w:val="0"/>
        <w:bidi w:val="0"/>
        <w:spacing w:line="360" w:lineRule="auto"/>
        <w:jc w:val="center"/>
        <w:rPr>
          <w:rFonts w:hint="eastAsia" w:asciiTheme="minorEastAsia" w:hAnsiTheme="minorEastAsia" w:eastAsiaTheme="minorEastAsia" w:cstheme="minorEastAsia"/>
          <w:b/>
          <w:bCs/>
          <w:kern w:val="0"/>
          <w:sz w:val="21"/>
          <w:szCs w:val="21"/>
          <w:highlight w:val="none"/>
          <w:lang w:val="en-US" w:eastAsia="zh-Hans"/>
        </w:rPr>
      </w:pPr>
    </w:p>
    <w:p w14:paraId="3E06CA2B">
      <w:pPr>
        <w:pageBreakBefore w:val="0"/>
        <w:wordWrap/>
        <w:overflowPunct/>
        <w:topLinePunct w:val="0"/>
        <w:bidi w:val="0"/>
        <w:spacing w:line="360" w:lineRule="auto"/>
        <w:jc w:val="center"/>
        <w:rPr>
          <w:rFonts w:hint="eastAsia" w:asciiTheme="minorEastAsia" w:hAnsiTheme="minorEastAsia" w:eastAsiaTheme="minorEastAsia" w:cstheme="minorEastAsia"/>
          <w:b/>
          <w:bCs/>
          <w:kern w:val="0"/>
          <w:sz w:val="21"/>
          <w:szCs w:val="21"/>
          <w:highlight w:val="none"/>
          <w:lang w:val="en-US" w:eastAsia="zh-Hans"/>
        </w:rPr>
      </w:pPr>
    </w:p>
    <w:p w14:paraId="35BEF188">
      <w:pPr>
        <w:pageBreakBefore w:val="0"/>
        <w:wordWrap/>
        <w:overflowPunct/>
        <w:topLinePunct w:val="0"/>
        <w:bidi w:val="0"/>
        <w:spacing w:line="360" w:lineRule="auto"/>
        <w:jc w:val="center"/>
        <w:rPr>
          <w:rFonts w:hint="eastAsia" w:asciiTheme="minorEastAsia" w:hAnsiTheme="minorEastAsia" w:eastAsiaTheme="minorEastAsia" w:cstheme="minorEastAsia"/>
          <w:b/>
          <w:bCs/>
          <w:kern w:val="0"/>
          <w:sz w:val="21"/>
          <w:szCs w:val="21"/>
          <w:highlight w:val="none"/>
          <w:lang w:val="en-US" w:eastAsia="zh-Hans"/>
        </w:rPr>
      </w:pPr>
      <w:r>
        <w:rPr>
          <w:rFonts w:hint="eastAsia" w:asciiTheme="minorEastAsia" w:hAnsiTheme="minorEastAsia" w:eastAsiaTheme="minorEastAsia" w:cstheme="minorEastAsia"/>
          <w:b/>
          <w:bCs/>
          <w:kern w:val="0"/>
          <w:sz w:val="21"/>
          <w:szCs w:val="21"/>
          <w:highlight w:val="none"/>
          <w:lang w:val="en-US" w:eastAsia="zh-Hans"/>
        </w:rPr>
        <w:t>（示范文本）</w:t>
      </w:r>
    </w:p>
    <w:p w14:paraId="2D6B2D44">
      <w:pPr>
        <w:pageBreakBefore w:val="0"/>
        <w:wordWrap/>
        <w:overflowPunct/>
        <w:topLinePunct w:val="0"/>
        <w:bidi w:val="0"/>
        <w:spacing w:line="360" w:lineRule="auto"/>
        <w:jc w:val="left"/>
        <w:rPr>
          <w:rFonts w:hint="eastAsia" w:asciiTheme="minorEastAsia" w:hAnsiTheme="minorEastAsia" w:eastAsiaTheme="minorEastAsia" w:cstheme="minorEastAsia"/>
          <w:b/>
          <w:bCs/>
          <w:kern w:val="0"/>
          <w:sz w:val="21"/>
          <w:szCs w:val="21"/>
          <w:highlight w:val="none"/>
          <w:lang w:val="en-US" w:eastAsia="zh-Hans"/>
        </w:rPr>
      </w:pPr>
    </w:p>
    <w:p w14:paraId="2FA68A3B">
      <w:pPr>
        <w:pageBreakBefore w:val="0"/>
        <w:wordWrap/>
        <w:overflowPunct/>
        <w:topLinePunct w:val="0"/>
        <w:bidi w:val="0"/>
        <w:spacing w:line="360" w:lineRule="auto"/>
        <w:jc w:val="center"/>
        <w:rPr>
          <w:rFonts w:hint="eastAsia" w:asciiTheme="minorEastAsia" w:hAnsiTheme="minorEastAsia" w:eastAsiaTheme="minorEastAsia" w:cstheme="minorEastAsia"/>
          <w:b/>
          <w:bCs/>
          <w:kern w:val="0"/>
          <w:sz w:val="21"/>
          <w:szCs w:val="21"/>
          <w:highlight w:val="none"/>
          <w:lang w:val="en-US" w:eastAsia="zh-Hans"/>
        </w:rPr>
      </w:pPr>
      <w:r>
        <w:rPr>
          <w:rFonts w:hint="eastAsia" w:asciiTheme="minorEastAsia" w:hAnsiTheme="minorEastAsia" w:eastAsiaTheme="minorEastAsia" w:cstheme="minorEastAsia"/>
          <w:b/>
          <w:bCs/>
          <w:kern w:val="0"/>
          <w:sz w:val="21"/>
          <w:szCs w:val="21"/>
          <w:highlight w:val="none"/>
          <w:lang w:val="en-US" w:eastAsia="zh-Hans"/>
        </w:rPr>
        <w:t>成交供应商和采购人也可根据项目特点自行拟定合同条款。</w:t>
      </w:r>
    </w:p>
    <w:p w14:paraId="4B2E156C">
      <w:pPr>
        <w:pageBreakBefore w:val="0"/>
        <w:wordWrap/>
        <w:overflowPunct/>
        <w:topLinePunct w:val="0"/>
        <w:bidi w:val="0"/>
        <w:spacing w:line="360" w:lineRule="auto"/>
        <w:jc w:val="center"/>
        <w:rPr>
          <w:rFonts w:hint="eastAsia" w:asciiTheme="minorEastAsia" w:hAnsiTheme="minorEastAsia" w:eastAsiaTheme="minorEastAsia" w:cstheme="minorEastAsia"/>
          <w:color w:val="auto"/>
          <w:sz w:val="24"/>
          <w:szCs w:val="24"/>
          <w:highlight w:val="none"/>
        </w:rPr>
      </w:pPr>
    </w:p>
    <w:p w14:paraId="0B9F2692">
      <w:pPr>
        <w:pageBreakBefore w:val="0"/>
        <w:wordWrap/>
        <w:overflowPunct/>
        <w:topLinePunct w:val="0"/>
        <w:bidi w:val="0"/>
        <w:spacing w:line="360" w:lineRule="auto"/>
        <w:rPr>
          <w:rFonts w:hint="eastAsia" w:asciiTheme="minorEastAsia" w:hAnsiTheme="minorEastAsia" w:eastAsiaTheme="minorEastAsia" w:cstheme="minorEastAsia"/>
          <w:b/>
          <w:color w:val="auto"/>
          <w:sz w:val="24"/>
          <w:szCs w:val="24"/>
          <w:highlight w:val="none"/>
        </w:rPr>
      </w:pPr>
    </w:p>
    <w:p w14:paraId="43B29B00">
      <w:pPr>
        <w:pStyle w:val="3"/>
        <w:pageBreakBefore w:val="0"/>
        <w:wordWrap/>
        <w:overflowPunct/>
        <w:topLinePunct w:val="0"/>
        <w:bidi w:val="0"/>
        <w:spacing w:line="360" w:lineRule="auto"/>
        <w:rPr>
          <w:rFonts w:hint="eastAsia" w:asciiTheme="minorEastAsia" w:hAnsiTheme="minorEastAsia" w:eastAsiaTheme="minorEastAsia" w:cstheme="minorEastAsia"/>
          <w:color w:val="auto"/>
          <w:sz w:val="24"/>
          <w:szCs w:val="24"/>
          <w:highlight w:val="none"/>
        </w:rPr>
      </w:pPr>
    </w:p>
    <w:p w14:paraId="4DB1FF93">
      <w:pPr>
        <w:pageBreakBefore w:val="0"/>
        <w:wordWrap/>
        <w:overflowPunct/>
        <w:topLinePunct w:val="0"/>
        <w:bidi w:val="0"/>
        <w:spacing w:before="163" w:beforeLines="50" w:line="360" w:lineRule="auto"/>
        <w:jc w:val="center"/>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br w:type="page"/>
      </w:r>
      <w:r>
        <w:rPr>
          <w:rFonts w:hint="eastAsia" w:asciiTheme="minorEastAsia" w:hAnsiTheme="minorEastAsia" w:eastAsiaTheme="minorEastAsia" w:cstheme="minorEastAsia"/>
          <w:b/>
          <w:bCs/>
          <w:kern w:val="0"/>
          <w:sz w:val="21"/>
          <w:szCs w:val="21"/>
          <w:highlight w:val="none"/>
          <w:lang w:val="en-US" w:eastAsia="zh-Hans"/>
        </w:rPr>
        <w:t>第一部分  协议书</w:t>
      </w:r>
    </w:p>
    <w:p w14:paraId="5F6E2CA2">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Theme="minorEastAsia" w:hAnsiTheme="minorEastAsia" w:eastAsiaTheme="minorEastAsia" w:cstheme="minorEastAsia"/>
          <w:kern w:val="0"/>
          <w:sz w:val="20"/>
          <w:szCs w:val="20"/>
          <w:highlight w:val="none"/>
          <w:lang w:val="en-US" w:eastAsia="zh-Hans"/>
        </w:rPr>
      </w:pPr>
      <w:r>
        <w:rPr>
          <w:rFonts w:hint="eastAsia" w:asciiTheme="minorEastAsia" w:hAnsiTheme="minorEastAsia" w:eastAsiaTheme="minorEastAsia" w:cstheme="minorEastAsia"/>
          <w:kern w:val="0"/>
          <w:sz w:val="20"/>
          <w:szCs w:val="20"/>
          <w:highlight w:val="none"/>
          <w:lang w:val="en-US" w:eastAsia="zh-Hans"/>
        </w:rPr>
        <w:t xml:space="preserve">采购人（全称）： </w:t>
      </w:r>
      <w:r>
        <w:rPr>
          <w:rFonts w:hint="eastAsia" w:asciiTheme="minorEastAsia" w:hAnsiTheme="minorEastAsia" w:eastAsiaTheme="minorEastAsia" w:cstheme="minorEastAsia"/>
          <w:kern w:val="0"/>
          <w:sz w:val="20"/>
          <w:szCs w:val="20"/>
          <w:highlight w:val="none"/>
          <w:u w:val="single"/>
          <w:lang w:val="en-US" w:eastAsia="zh-Hans"/>
        </w:rPr>
        <w:t xml:space="preserve"> 西安市老龄事业发展中心</w:t>
      </w:r>
      <w:r>
        <w:rPr>
          <w:rFonts w:hint="eastAsia" w:asciiTheme="minorEastAsia" w:hAnsiTheme="minorEastAsia" w:cstheme="minorEastAsia"/>
          <w:kern w:val="0"/>
          <w:sz w:val="20"/>
          <w:szCs w:val="20"/>
          <w:highlight w:val="none"/>
          <w:u w:val="single"/>
          <w:lang w:val="en-US" w:eastAsia="zh-CN"/>
        </w:rPr>
        <w:t xml:space="preserve"> </w:t>
      </w:r>
      <w:r>
        <w:rPr>
          <w:rFonts w:hint="eastAsia" w:asciiTheme="minorEastAsia" w:hAnsiTheme="minorEastAsia" w:eastAsiaTheme="minorEastAsia" w:cstheme="minorEastAsia"/>
          <w:kern w:val="0"/>
          <w:sz w:val="20"/>
          <w:szCs w:val="20"/>
          <w:highlight w:val="none"/>
          <w:u w:val="single"/>
          <w:lang w:val="en-US" w:eastAsia="zh-CN"/>
        </w:rPr>
        <w:t xml:space="preserve">      </w:t>
      </w:r>
      <w:r>
        <w:rPr>
          <w:rFonts w:hint="eastAsia" w:asciiTheme="minorEastAsia" w:hAnsiTheme="minorEastAsia" w:eastAsiaTheme="minorEastAsia" w:cstheme="minorEastAsia"/>
          <w:kern w:val="0"/>
          <w:sz w:val="20"/>
          <w:szCs w:val="20"/>
          <w:highlight w:val="none"/>
          <w:lang w:val="en-US" w:eastAsia="zh-Hans"/>
        </w:rPr>
        <w:t xml:space="preserve">       </w:t>
      </w:r>
      <w:r>
        <w:rPr>
          <w:rFonts w:hint="eastAsia" w:asciiTheme="minorEastAsia" w:hAnsiTheme="minorEastAsia" w:eastAsiaTheme="minorEastAsia" w:cstheme="minorEastAsia"/>
          <w:kern w:val="0"/>
          <w:sz w:val="20"/>
          <w:szCs w:val="20"/>
          <w:highlight w:val="none"/>
          <w:lang w:val="en-US" w:eastAsia="zh-CN"/>
        </w:rPr>
        <w:t xml:space="preserve">          </w:t>
      </w:r>
      <w:r>
        <w:rPr>
          <w:rFonts w:hint="eastAsia" w:asciiTheme="minorEastAsia" w:hAnsiTheme="minorEastAsia" w:eastAsiaTheme="minorEastAsia" w:cstheme="minorEastAsia"/>
          <w:kern w:val="0"/>
          <w:sz w:val="20"/>
          <w:szCs w:val="20"/>
          <w:highlight w:val="none"/>
          <w:lang w:val="en-US" w:eastAsia="zh-Hans"/>
        </w:rPr>
        <w:t xml:space="preserve">  </w:t>
      </w:r>
    </w:p>
    <w:p w14:paraId="64AE32F1">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Theme="minorEastAsia" w:hAnsiTheme="minorEastAsia" w:eastAsiaTheme="minorEastAsia" w:cstheme="minorEastAsia"/>
          <w:kern w:val="0"/>
          <w:sz w:val="20"/>
          <w:szCs w:val="20"/>
          <w:highlight w:val="none"/>
          <w:lang w:val="en-US" w:eastAsia="zh-Hans"/>
        </w:rPr>
      </w:pPr>
      <w:r>
        <w:rPr>
          <w:rFonts w:hint="eastAsia" w:asciiTheme="minorEastAsia" w:hAnsiTheme="minorEastAsia" w:eastAsiaTheme="minorEastAsia" w:cstheme="minorEastAsia"/>
          <w:kern w:val="0"/>
          <w:sz w:val="20"/>
          <w:szCs w:val="20"/>
          <w:highlight w:val="none"/>
          <w:lang w:val="en-US" w:eastAsia="zh-Hans"/>
        </w:rPr>
        <w:t xml:space="preserve">供应商（全称）： </w:t>
      </w:r>
      <w:r>
        <w:rPr>
          <w:rFonts w:hint="eastAsia" w:asciiTheme="minorEastAsia" w:hAnsiTheme="minorEastAsia" w:eastAsiaTheme="minorEastAsia" w:cstheme="minorEastAsia"/>
          <w:kern w:val="0"/>
          <w:sz w:val="20"/>
          <w:szCs w:val="20"/>
          <w:highlight w:val="none"/>
          <w:u w:val="single"/>
          <w:lang w:val="en-US" w:eastAsia="zh-Hans"/>
        </w:rPr>
        <w:t xml:space="preserve">                </w:t>
      </w:r>
      <w:r>
        <w:rPr>
          <w:rFonts w:hint="eastAsia" w:asciiTheme="minorEastAsia" w:hAnsiTheme="minorEastAsia" w:eastAsiaTheme="minorEastAsia" w:cstheme="minorEastAsia"/>
          <w:kern w:val="0"/>
          <w:sz w:val="20"/>
          <w:szCs w:val="20"/>
          <w:highlight w:val="none"/>
          <w:u w:val="single"/>
          <w:lang w:val="en-US" w:eastAsia="zh-CN"/>
        </w:rPr>
        <w:t xml:space="preserve">   </w:t>
      </w:r>
      <w:r>
        <w:rPr>
          <w:rFonts w:hint="eastAsia" w:asciiTheme="minorEastAsia" w:hAnsiTheme="minorEastAsia" w:eastAsiaTheme="minorEastAsia" w:cstheme="minorEastAsia"/>
          <w:kern w:val="0"/>
          <w:sz w:val="20"/>
          <w:szCs w:val="20"/>
          <w:highlight w:val="none"/>
          <w:u w:val="single"/>
          <w:lang w:val="en-US" w:eastAsia="zh-Hans"/>
        </w:rPr>
        <w:t xml:space="preserve"> </w:t>
      </w:r>
      <w:r>
        <w:rPr>
          <w:rFonts w:hint="eastAsia" w:asciiTheme="minorEastAsia" w:hAnsiTheme="minorEastAsia" w:eastAsiaTheme="minorEastAsia" w:cstheme="minorEastAsia"/>
          <w:kern w:val="0"/>
          <w:sz w:val="20"/>
          <w:szCs w:val="20"/>
          <w:highlight w:val="none"/>
          <w:u w:val="single"/>
          <w:lang w:val="en-US" w:eastAsia="zh-CN"/>
        </w:rPr>
        <w:t xml:space="preserve">     </w:t>
      </w:r>
      <w:r>
        <w:rPr>
          <w:rFonts w:hint="eastAsia" w:asciiTheme="minorEastAsia" w:hAnsiTheme="minorEastAsia" w:eastAsiaTheme="minorEastAsia" w:cstheme="minorEastAsia"/>
          <w:kern w:val="0"/>
          <w:sz w:val="20"/>
          <w:szCs w:val="20"/>
          <w:highlight w:val="none"/>
          <w:u w:val="single"/>
          <w:lang w:val="en-US" w:eastAsia="zh-Hans"/>
        </w:rPr>
        <w:t xml:space="preserve"> </w:t>
      </w:r>
      <w:r>
        <w:rPr>
          <w:rFonts w:hint="eastAsia" w:asciiTheme="minorEastAsia" w:hAnsiTheme="minorEastAsia" w:eastAsiaTheme="minorEastAsia" w:cstheme="minorEastAsia"/>
          <w:kern w:val="0"/>
          <w:sz w:val="20"/>
          <w:szCs w:val="20"/>
          <w:highlight w:val="none"/>
          <w:u w:val="single"/>
          <w:lang w:val="en-US" w:eastAsia="zh-CN"/>
        </w:rPr>
        <w:t xml:space="preserve"> </w:t>
      </w:r>
      <w:r>
        <w:rPr>
          <w:rFonts w:hint="eastAsia" w:asciiTheme="minorEastAsia" w:hAnsiTheme="minorEastAsia" w:eastAsiaTheme="minorEastAsia" w:cstheme="minorEastAsia"/>
          <w:kern w:val="0"/>
          <w:sz w:val="20"/>
          <w:szCs w:val="20"/>
          <w:highlight w:val="none"/>
          <w:u w:val="single"/>
          <w:lang w:val="en-US" w:eastAsia="zh-Hans"/>
        </w:rPr>
        <w:t xml:space="preserve">   </w:t>
      </w:r>
      <w:r>
        <w:rPr>
          <w:rFonts w:hint="eastAsia" w:asciiTheme="minorEastAsia" w:hAnsiTheme="minorEastAsia" w:eastAsiaTheme="minorEastAsia" w:cstheme="minorEastAsia"/>
          <w:kern w:val="0"/>
          <w:sz w:val="20"/>
          <w:szCs w:val="20"/>
          <w:highlight w:val="none"/>
          <w:lang w:val="en-US" w:eastAsia="zh-Hans"/>
        </w:rPr>
        <w:t xml:space="preserve">                                </w:t>
      </w:r>
      <w:r>
        <w:rPr>
          <w:rFonts w:hint="eastAsia" w:asciiTheme="minorEastAsia" w:hAnsiTheme="minorEastAsia" w:eastAsiaTheme="minorEastAsia" w:cstheme="minorEastAsia"/>
          <w:kern w:val="0"/>
          <w:sz w:val="20"/>
          <w:szCs w:val="20"/>
          <w:highlight w:val="none"/>
          <w:lang w:val="en-US" w:eastAsia="zh-CN"/>
        </w:rPr>
        <w:t xml:space="preserve">  </w:t>
      </w:r>
      <w:r>
        <w:rPr>
          <w:rFonts w:hint="eastAsia" w:asciiTheme="minorEastAsia" w:hAnsiTheme="minorEastAsia" w:eastAsiaTheme="minorEastAsia" w:cstheme="minorEastAsia"/>
          <w:kern w:val="0"/>
          <w:sz w:val="20"/>
          <w:szCs w:val="20"/>
          <w:highlight w:val="none"/>
          <w:lang w:val="en-US" w:eastAsia="zh-Hans"/>
        </w:rPr>
        <w:t xml:space="preserve">      </w:t>
      </w:r>
    </w:p>
    <w:p w14:paraId="0355C7AC">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Theme="minorEastAsia" w:hAnsiTheme="minorEastAsia" w:eastAsiaTheme="minorEastAsia" w:cstheme="minorEastAsia"/>
          <w:kern w:val="0"/>
          <w:sz w:val="20"/>
          <w:szCs w:val="20"/>
          <w:highlight w:val="none"/>
          <w:lang w:val="en-US" w:eastAsia="zh-Hans"/>
        </w:rPr>
      </w:pPr>
      <w:r>
        <w:rPr>
          <w:rFonts w:hint="eastAsia" w:asciiTheme="minorEastAsia" w:hAnsiTheme="minorEastAsia" w:eastAsiaTheme="minorEastAsia" w:cstheme="minorEastAsia"/>
          <w:kern w:val="0"/>
          <w:sz w:val="20"/>
          <w:szCs w:val="20"/>
          <w:highlight w:val="none"/>
          <w:lang w:val="en-US" w:eastAsia="zh-Hans"/>
        </w:rPr>
        <w:t>依照《中华人民共和国民法典》及其他有关法律、法规，遵循平等、自愿、公平和诚信的原则，双方就下述项目范围与相关服务事项协商一致，订立本合同。</w:t>
      </w:r>
    </w:p>
    <w:p w14:paraId="6D6EA79D">
      <w:pPr>
        <w:keepNext w:val="0"/>
        <w:keepLines w:val="0"/>
        <w:pageBreakBefore w:val="0"/>
        <w:widowControl w:val="0"/>
        <w:kinsoku/>
        <w:wordWrap/>
        <w:overflowPunct/>
        <w:topLinePunct w:val="0"/>
        <w:autoSpaceDE/>
        <w:autoSpaceDN/>
        <w:bidi w:val="0"/>
        <w:adjustRightInd w:val="0"/>
        <w:snapToGrid w:val="0"/>
        <w:spacing w:line="360" w:lineRule="auto"/>
        <w:ind w:firstLine="402" w:firstLineChars="200"/>
        <w:jc w:val="left"/>
        <w:textAlignment w:val="auto"/>
        <w:rPr>
          <w:rFonts w:hint="eastAsia" w:asciiTheme="minorEastAsia" w:hAnsiTheme="minorEastAsia" w:eastAsiaTheme="minorEastAsia" w:cstheme="minorEastAsia"/>
          <w:b/>
          <w:bCs/>
          <w:kern w:val="0"/>
          <w:sz w:val="20"/>
          <w:szCs w:val="20"/>
          <w:highlight w:val="none"/>
          <w:lang w:val="en-US" w:eastAsia="zh-Hans"/>
        </w:rPr>
      </w:pPr>
      <w:r>
        <w:rPr>
          <w:rFonts w:hint="eastAsia" w:asciiTheme="minorEastAsia" w:hAnsiTheme="minorEastAsia" w:eastAsiaTheme="minorEastAsia" w:cstheme="minorEastAsia"/>
          <w:b/>
          <w:bCs/>
          <w:kern w:val="0"/>
          <w:sz w:val="20"/>
          <w:szCs w:val="20"/>
          <w:highlight w:val="none"/>
          <w:lang w:val="en-US" w:eastAsia="zh-Hans"/>
        </w:rPr>
        <w:t>一、项目概况</w:t>
      </w:r>
    </w:p>
    <w:p w14:paraId="01F6D833">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Theme="minorEastAsia" w:hAnsiTheme="minorEastAsia" w:eastAsiaTheme="minorEastAsia" w:cstheme="minorEastAsia"/>
          <w:kern w:val="0"/>
          <w:sz w:val="20"/>
          <w:szCs w:val="20"/>
          <w:highlight w:val="none"/>
          <w:lang w:val="en-US" w:eastAsia="zh-Hans"/>
        </w:rPr>
      </w:pPr>
      <w:r>
        <w:rPr>
          <w:rFonts w:hint="eastAsia" w:asciiTheme="minorEastAsia" w:hAnsiTheme="minorEastAsia" w:eastAsiaTheme="minorEastAsia" w:cstheme="minorEastAsia"/>
          <w:kern w:val="0"/>
          <w:sz w:val="20"/>
          <w:szCs w:val="20"/>
          <w:highlight w:val="none"/>
          <w:lang w:val="en-US" w:eastAsia="zh-Hans"/>
        </w:rPr>
        <w:t>1.项目名称：</w:t>
      </w:r>
      <w:r>
        <w:rPr>
          <w:rFonts w:hint="eastAsia" w:asciiTheme="minorEastAsia" w:hAnsiTheme="minorEastAsia" w:eastAsiaTheme="minorEastAsia" w:cstheme="minorEastAsia"/>
          <w:kern w:val="0"/>
          <w:sz w:val="20"/>
          <w:szCs w:val="20"/>
          <w:highlight w:val="none"/>
          <w:u w:val="single"/>
          <w:lang w:val="en-US" w:eastAsia="zh-Hans"/>
        </w:rPr>
        <w:t>养老机构管理人员和养老护理员能力提升培训</w:t>
      </w:r>
      <w:r>
        <w:rPr>
          <w:rFonts w:hint="eastAsia" w:asciiTheme="minorEastAsia" w:hAnsiTheme="minorEastAsia" w:cstheme="minorEastAsia"/>
          <w:kern w:val="0"/>
          <w:sz w:val="20"/>
          <w:szCs w:val="20"/>
          <w:highlight w:val="none"/>
          <w:u w:val="single"/>
          <w:lang w:val="en-US" w:eastAsia="zh-CN"/>
        </w:rPr>
        <w:t xml:space="preserve">（采购包XX）   </w:t>
      </w:r>
      <w:r>
        <w:rPr>
          <w:rFonts w:hint="eastAsia" w:asciiTheme="minorEastAsia" w:hAnsiTheme="minorEastAsia" w:eastAsiaTheme="minorEastAsia" w:cstheme="minorEastAsia"/>
          <w:kern w:val="0"/>
          <w:sz w:val="20"/>
          <w:szCs w:val="20"/>
          <w:highlight w:val="none"/>
          <w:lang w:val="en-US" w:eastAsia="zh-Hans"/>
        </w:rPr>
        <w:t xml:space="preserve">                   </w:t>
      </w:r>
      <w:r>
        <w:rPr>
          <w:rFonts w:hint="eastAsia" w:asciiTheme="minorEastAsia" w:hAnsiTheme="minorEastAsia" w:eastAsiaTheme="minorEastAsia" w:cstheme="minorEastAsia"/>
          <w:kern w:val="0"/>
          <w:sz w:val="20"/>
          <w:szCs w:val="20"/>
          <w:highlight w:val="none"/>
          <w:lang w:val="en-US" w:eastAsia="zh-CN"/>
        </w:rPr>
        <w:t xml:space="preserve">  </w:t>
      </w:r>
      <w:r>
        <w:rPr>
          <w:rFonts w:hint="eastAsia" w:asciiTheme="minorEastAsia" w:hAnsiTheme="minorEastAsia" w:eastAsiaTheme="minorEastAsia" w:cstheme="minorEastAsia"/>
          <w:kern w:val="0"/>
          <w:sz w:val="20"/>
          <w:szCs w:val="20"/>
          <w:highlight w:val="none"/>
          <w:lang w:val="en-US" w:eastAsia="zh-Hans"/>
        </w:rPr>
        <w:t xml:space="preserve">                               </w:t>
      </w:r>
    </w:p>
    <w:p w14:paraId="4BB5F9A5">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Theme="minorEastAsia" w:hAnsiTheme="minorEastAsia" w:eastAsiaTheme="minorEastAsia" w:cstheme="minorEastAsia"/>
          <w:kern w:val="0"/>
          <w:sz w:val="20"/>
          <w:szCs w:val="20"/>
          <w:highlight w:val="none"/>
          <w:lang w:val="en-US" w:eastAsia="zh-Hans"/>
        </w:rPr>
      </w:pPr>
      <w:r>
        <w:rPr>
          <w:rFonts w:hint="eastAsia" w:asciiTheme="minorEastAsia" w:hAnsiTheme="minorEastAsia" w:eastAsiaTheme="minorEastAsia" w:cstheme="minorEastAsia"/>
          <w:kern w:val="0"/>
          <w:sz w:val="20"/>
          <w:szCs w:val="20"/>
          <w:highlight w:val="none"/>
          <w:lang w:val="en-US" w:eastAsia="zh-Hans"/>
        </w:rPr>
        <w:t>2.项目地点：</w:t>
      </w:r>
      <w:r>
        <w:rPr>
          <w:rFonts w:hint="eastAsia" w:asciiTheme="minorEastAsia" w:hAnsiTheme="minorEastAsia" w:eastAsiaTheme="minorEastAsia" w:cstheme="minorEastAsia"/>
          <w:kern w:val="0"/>
          <w:sz w:val="20"/>
          <w:szCs w:val="20"/>
          <w:highlight w:val="none"/>
          <w:u w:val="single"/>
          <w:lang w:val="en-US" w:eastAsia="zh-Hans"/>
        </w:rPr>
        <w:t>西安市老龄事业发展中心</w:t>
      </w:r>
      <w:r>
        <w:rPr>
          <w:rFonts w:hint="eastAsia" w:asciiTheme="minorEastAsia" w:hAnsiTheme="minorEastAsia" w:eastAsiaTheme="minorEastAsia" w:cstheme="minorEastAsia"/>
          <w:kern w:val="0"/>
          <w:sz w:val="20"/>
          <w:szCs w:val="20"/>
          <w:highlight w:val="none"/>
          <w:u w:val="single"/>
          <w:lang w:val="en-US" w:eastAsia="zh-CN"/>
        </w:rPr>
        <w:t xml:space="preserve">指定地点  </w:t>
      </w:r>
      <w:r>
        <w:rPr>
          <w:rFonts w:hint="eastAsia" w:asciiTheme="minorEastAsia" w:hAnsiTheme="minorEastAsia" w:cstheme="minorEastAsia"/>
          <w:kern w:val="0"/>
          <w:sz w:val="20"/>
          <w:szCs w:val="20"/>
          <w:highlight w:val="none"/>
          <w:u w:val="single"/>
          <w:lang w:val="en-US" w:eastAsia="zh-CN"/>
        </w:rPr>
        <w:t xml:space="preserve">                     </w:t>
      </w:r>
      <w:r>
        <w:rPr>
          <w:rFonts w:hint="eastAsia" w:asciiTheme="minorEastAsia" w:hAnsiTheme="minorEastAsia" w:eastAsiaTheme="minorEastAsia" w:cstheme="minorEastAsia"/>
          <w:kern w:val="0"/>
          <w:sz w:val="20"/>
          <w:szCs w:val="20"/>
          <w:highlight w:val="none"/>
          <w:u w:val="single"/>
          <w:lang w:val="en-US" w:eastAsia="zh-CN"/>
        </w:rPr>
        <w:t xml:space="preserve">  </w:t>
      </w:r>
      <w:r>
        <w:rPr>
          <w:rFonts w:hint="eastAsia" w:asciiTheme="minorEastAsia" w:hAnsiTheme="minorEastAsia" w:eastAsiaTheme="minorEastAsia" w:cstheme="minorEastAsia"/>
          <w:kern w:val="0"/>
          <w:sz w:val="20"/>
          <w:szCs w:val="20"/>
          <w:highlight w:val="none"/>
          <w:u w:val="single"/>
          <w:lang w:val="en-US" w:eastAsia="zh-Hans"/>
        </w:rPr>
        <w:t xml:space="preserve"> </w:t>
      </w:r>
      <w:r>
        <w:rPr>
          <w:rFonts w:hint="eastAsia" w:asciiTheme="minorEastAsia" w:hAnsiTheme="minorEastAsia" w:eastAsiaTheme="minorEastAsia" w:cstheme="minorEastAsia"/>
          <w:kern w:val="0"/>
          <w:sz w:val="20"/>
          <w:szCs w:val="20"/>
          <w:highlight w:val="none"/>
          <w:lang w:val="en-US" w:eastAsia="zh-Hans"/>
        </w:rPr>
        <w:t xml:space="preserve">                     </w:t>
      </w:r>
      <w:r>
        <w:rPr>
          <w:rFonts w:hint="eastAsia" w:asciiTheme="minorEastAsia" w:hAnsiTheme="minorEastAsia" w:eastAsiaTheme="minorEastAsia" w:cstheme="minorEastAsia"/>
          <w:kern w:val="0"/>
          <w:sz w:val="20"/>
          <w:szCs w:val="20"/>
          <w:highlight w:val="none"/>
          <w:lang w:val="en-US" w:eastAsia="zh-CN"/>
        </w:rPr>
        <w:t xml:space="preserve">  </w:t>
      </w:r>
      <w:r>
        <w:rPr>
          <w:rFonts w:hint="eastAsia" w:asciiTheme="minorEastAsia" w:hAnsiTheme="minorEastAsia" w:eastAsiaTheme="minorEastAsia" w:cstheme="minorEastAsia"/>
          <w:kern w:val="0"/>
          <w:sz w:val="20"/>
          <w:szCs w:val="20"/>
          <w:highlight w:val="none"/>
          <w:lang w:val="en-US" w:eastAsia="zh-Hans"/>
        </w:rPr>
        <w:t xml:space="preserve">                                                     </w:t>
      </w:r>
    </w:p>
    <w:p w14:paraId="44E921DC">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Theme="minorEastAsia" w:hAnsiTheme="minorEastAsia" w:eastAsiaTheme="minorEastAsia" w:cstheme="minorEastAsia"/>
          <w:kern w:val="0"/>
          <w:sz w:val="20"/>
          <w:szCs w:val="20"/>
          <w:highlight w:val="none"/>
          <w:lang w:val="en-US" w:eastAsia="zh-Hans"/>
        </w:rPr>
      </w:pPr>
      <w:r>
        <w:rPr>
          <w:rFonts w:hint="eastAsia" w:asciiTheme="minorEastAsia" w:hAnsiTheme="minorEastAsia" w:eastAsiaTheme="minorEastAsia" w:cstheme="minorEastAsia"/>
          <w:kern w:val="0"/>
          <w:sz w:val="20"/>
          <w:szCs w:val="20"/>
          <w:highlight w:val="none"/>
          <w:lang w:val="en-US" w:eastAsia="zh-Hans"/>
        </w:rPr>
        <w:t>3.项目内容：</w:t>
      </w:r>
      <w:r>
        <w:rPr>
          <w:rFonts w:hint="eastAsia" w:asciiTheme="minorEastAsia" w:hAnsiTheme="minorEastAsia" w:eastAsiaTheme="minorEastAsia" w:cstheme="minorEastAsia"/>
          <w:kern w:val="0"/>
          <w:sz w:val="20"/>
          <w:szCs w:val="20"/>
          <w:highlight w:val="none"/>
          <w:u w:val="single"/>
          <w:lang w:val="en-US" w:eastAsia="zh-Hans"/>
        </w:rPr>
        <w:t xml:space="preserve">            </w:t>
      </w:r>
      <w:r>
        <w:rPr>
          <w:rFonts w:hint="eastAsia" w:asciiTheme="minorEastAsia" w:hAnsiTheme="minorEastAsia" w:eastAsiaTheme="minorEastAsia" w:cstheme="minorEastAsia"/>
          <w:kern w:val="0"/>
          <w:sz w:val="20"/>
          <w:szCs w:val="20"/>
          <w:highlight w:val="none"/>
          <w:u w:val="single"/>
          <w:lang w:val="en-US" w:eastAsia="zh-CN"/>
        </w:rPr>
        <w:t xml:space="preserve">                  </w:t>
      </w:r>
      <w:r>
        <w:rPr>
          <w:rFonts w:hint="eastAsia" w:asciiTheme="minorEastAsia" w:hAnsiTheme="minorEastAsia" w:cstheme="minorEastAsia"/>
          <w:kern w:val="0"/>
          <w:sz w:val="20"/>
          <w:szCs w:val="20"/>
          <w:highlight w:val="none"/>
          <w:u w:val="single"/>
          <w:lang w:val="en-US" w:eastAsia="zh-CN"/>
        </w:rPr>
        <w:t xml:space="preserve">                   </w:t>
      </w:r>
      <w:bookmarkStart w:id="0" w:name="_GoBack"/>
      <w:bookmarkEnd w:id="0"/>
      <w:r>
        <w:rPr>
          <w:rFonts w:hint="eastAsia" w:asciiTheme="minorEastAsia" w:hAnsiTheme="minorEastAsia" w:cstheme="minorEastAsia"/>
          <w:kern w:val="0"/>
          <w:sz w:val="20"/>
          <w:szCs w:val="20"/>
          <w:highlight w:val="none"/>
          <w:u w:val="single"/>
          <w:lang w:val="en-US" w:eastAsia="zh-CN"/>
        </w:rPr>
        <w:t xml:space="preserve">  </w:t>
      </w:r>
      <w:r>
        <w:rPr>
          <w:rFonts w:hint="eastAsia" w:asciiTheme="minorEastAsia" w:hAnsiTheme="minorEastAsia" w:eastAsiaTheme="minorEastAsia" w:cstheme="minorEastAsia"/>
          <w:kern w:val="0"/>
          <w:sz w:val="20"/>
          <w:szCs w:val="20"/>
          <w:highlight w:val="none"/>
          <w:u w:val="single"/>
          <w:lang w:val="en-US" w:eastAsia="zh-CN"/>
        </w:rPr>
        <w:t xml:space="preserve">   </w:t>
      </w:r>
      <w:r>
        <w:rPr>
          <w:rFonts w:hint="eastAsia" w:asciiTheme="minorEastAsia" w:hAnsiTheme="minorEastAsia" w:eastAsiaTheme="minorEastAsia" w:cstheme="minorEastAsia"/>
          <w:kern w:val="0"/>
          <w:sz w:val="20"/>
          <w:szCs w:val="20"/>
          <w:highlight w:val="none"/>
          <w:u w:val="single"/>
          <w:lang w:val="en-US" w:eastAsia="zh-Hans"/>
        </w:rPr>
        <w:t xml:space="preserve">  </w:t>
      </w:r>
      <w:r>
        <w:rPr>
          <w:rFonts w:hint="eastAsia" w:asciiTheme="minorEastAsia" w:hAnsiTheme="minorEastAsia" w:eastAsiaTheme="minorEastAsia" w:cstheme="minorEastAsia"/>
          <w:kern w:val="0"/>
          <w:sz w:val="20"/>
          <w:szCs w:val="20"/>
          <w:highlight w:val="none"/>
          <w:lang w:val="en-US" w:eastAsia="zh-Hans"/>
        </w:rPr>
        <w:t xml:space="preserve">                   </w:t>
      </w:r>
      <w:r>
        <w:rPr>
          <w:rFonts w:hint="eastAsia" w:asciiTheme="minorEastAsia" w:hAnsiTheme="minorEastAsia" w:eastAsiaTheme="minorEastAsia" w:cstheme="minorEastAsia"/>
          <w:kern w:val="0"/>
          <w:sz w:val="20"/>
          <w:szCs w:val="20"/>
          <w:highlight w:val="none"/>
          <w:lang w:val="en-US" w:eastAsia="zh-CN"/>
        </w:rPr>
        <w:t xml:space="preserve">  </w:t>
      </w:r>
      <w:r>
        <w:rPr>
          <w:rFonts w:hint="eastAsia" w:asciiTheme="minorEastAsia" w:hAnsiTheme="minorEastAsia" w:eastAsiaTheme="minorEastAsia" w:cstheme="minorEastAsia"/>
          <w:kern w:val="0"/>
          <w:sz w:val="20"/>
          <w:szCs w:val="20"/>
          <w:highlight w:val="none"/>
          <w:lang w:val="en-US" w:eastAsia="zh-Hans"/>
        </w:rPr>
        <w:t xml:space="preserve">                                                      </w:t>
      </w:r>
    </w:p>
    <w:p w14:paraId="748FC3D2">
      <w:pPr>
        <w:keepNext w:val="0"/>
        <w:keepLines w:val="0"/>
        <w:pageBreakBefore w:val="0"/>
        <w:widowControl w:val="0"/>
        <w:kinsoku/>
        <w:wordWrap/>
        <w:overflowPunct/>
        <w:topLinePunct w:val="0"/>
        <w:autoSpaceDE/>
        <w:autoSpaceDN/>
        <w:bidi w:val="0"/>
        <w:adjustRightInd w:val="0"/>
        <w:snapToGrid w:val="0"/>
        <w:spacing w:line="360" w:lineRule="auto"/>
        <w:ind w:firstLine="402" w:firstLineChars="200"/>
        <w:jc w:val="left"/>
        <w:textAlignment w:val="auto"/>
        <w:rPr>
          <w:rFonts w:hint="eastAsia" w:asciiTheme="minorEastAsia" w:hAnsiTheme="minorEastAsia" w:eastAsiaTheme="minorEastAsia" w:cstheme="minorEastAsia"/>
          <w:b/>
          <w:bCs/>
          <w:kern w:val="0"/>
          <w:sz w:val="20"/>
          <w:szCs w:val="20"/>
          <w:highlight w:val="none"/>
          <w:lang w:val="en-US" w:eastAsia="zh-Hans"/>
        </w:rPr>
      </w:pPr>
      <w:r>
        <w:rPr>
          <w:rFonts w:hint="eastAsia" w:asciiTheme="minorEastAsia" w:hAnsiTheme="minorEastAsia" w:eastAsiaTheme="minorEastAsia" w:cstheme="minorEastAsia"/>
          <w:b/>
          <w:bCs/>
          <w:kern w:val="0"/>
          <w:sz w:val="20"/>
          <w:szCs w:val="20"/>
          <w:highlight w:val="none"/>
          <w:lang w:val="en-US" w:eastAsia="zh-Hans"/>
        </w:rPr>
        <w:t>二、组成本合同的文件</w:t>
      </w:r>
    </w:p>
    <w:p w14:paraId="3496360B">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Theme="minorEastAsia" w:hAnsiTheme="minorEastAsia" w:eastAsiaTheme="minorEastAsia" w:cstheme="minorEastAsia"/>
          <w:kern w:val="0"/>
          <w:sz w:val="20"/>
          <w:szCs w:val="20"/>
          <w:highlight w:val="none"/>
          <w:lang w:val="en-US" w:eastAsia="zh-Hans"/>
        </w:rPr>
      </w:pPr>
      <w:r>
        <w:rPr>
          <w:rFonts w:hint="eastAsia" w:asciiTheme="minorEastAsia" w:hAnsiTheme="minorEastAsia" w:eastAsiaTheme="minorEastAsia" w:cstheme="minorEastAsia"/>
          <w:kern w:val="0"/>
          <w:sz w:val="20"/>
          <w:szCs w:val="20"/>
          <w:highlight w:val="none"/>
          <w:lang w:val="en-US" w:eastAsia="zh-Hans"/>
        </w:rPr>
        <w:t>1. 协议书；</w:t>
      </w:r>
    </w:p>
    <w:p w14:paraId="0AB4ED8A">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Theme="minorEastAsia" w:hAnsiTheme="minorEastAsia" w:eastAsiaTheme="minorEastAsia" w:cstheme="minorEastAsia"/>
          <w:kern w:val="0"/>
          <w:sz w:val="20"/>
          <w:szCs w:val="20"/>
          <w:highlight w:val="none"/>
          <w:lang w:val="en-US" w:eastAsia="zh-Hans"/>
        </w:rPr>
      </w:pPr>
      <w:r>
        <w:rPr>
          <w:rFonts w:hint="eastAsia" w:asciiTheme="minorEastAsia" w:hAnsiTheme="minorEastAsia" w:eastAsiaTheme="minorEastAsia" w:cstheme="minorEastAsia"/>
          <w:kern w:val="0"/>
          <w:sz w:val="20"/>
          <w:szCs w:val="20"/>
          <w:highlight w:val="none"/>
          <w:lang w:val="en-US" w:eastAsia="zh-Hans"/>
        </w:rPr>
        <w:t>2. 成交通知书、磋商响应文件、磋商文件、澄清、磋商补充文件（或委托书）；</w:t>
      </w:r>
    </w:p>
    <w:p w14:paraId="58D7AFC8">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Theme="minorEastAsia" w:hAnsiTheme="minorEastAsia" w:eastAsiaTheme="minorEastAsia" w:cstheme="minorEastAsia"/>
          <w:kern w:val="0"/>
          <w:sz w:val="20"/>
          <w:szCs w:val="20"/>
          <w:highlight w:val="none"/>
          <w:lang w:val="en-US" w:eastAsia="zh-Hans"/>
        </w:rPr>
      </w:pPr>
      <w:r>
        <w:rPr>
          <w:rFonts w:hint="eastAsia" w:asciiTheme="minorEastAsia" w:hAnsiTheme="minorEastAsia" w:eastAsiaTheme="minorEastAsia" w:cstheme="minorEastAsia"/>
          <w:kern w:val="0"/>
          <w:sz w:val="20"/>
          <w:szCs w:val="20"/>
          <w:highlight w:val="none"/>
          <w:lang w:val="en-US" w:eastAsia="zh-Hans"/>
        </w:rPr>
        <w:t>本合同签订后，双方依法签订的补充协议也是本合同文件的组成部分。</w:t>
      </w:r>
    </w:p>
    <w:p w14:paraId="6DD0258E">
      <w:pPr>
        <w:keepNext w:val="0"/>
        <w:keepLines w:val="0"/>
        <w:pageBreakBefore w:val="0"/>
        <w:widowControl w:val="0"/>
        <w:kinsoku/>
        <w:wordWrap/>
        <w:overflowPunct/>
        <w:topLinePunct w:val="0"/>
        <w:autoSpaceDE/>
        <w:autoSpaceDN/>
        <w:bidi w:val="0"/>
        <w:adjustRightInd w:val="0"/>
        <w:snapToGrid w:val="0"/>
        <w:spacing w:line="360" w:lineRule="auto"/>
        <w:ind w:firstLine="402" w:firstLineChars="200"/>
        <w:jc w:val="left"/>
        <w:textAlignment w:val="auto"/>
        <w:rPr>
          <w:rFonts w:hint="eastAsia" w:asciiTheme="minorEastAsia" w:hAnsiTheme="minorEastAsia" w:eastAsiaTheme="minorEastAsia" w:cstheme="minorEastAsia"/>
          <w:b/>
          <w:bCs/>
          <w:kern w:val="0"/>
          <w:sz w:val="20"/>
          <w:szCs w:val="20"/>
          <w:highlight w:val="none"/>
          <w:lang w:val="en-US" w:eastAsia="zh-Hans"/>
        </w:rPr>
      </w:pPr>
      <w:r>
        <w:rPr>
          <w:rFonts w:hint="eastAsia" w:asciiTheme="minorEastAsia" w:hAnsiTheme="minorEastAsia" w:eastAsiaTheme="minorEastAsia" w:cstheme="minorEastAsia"/>
          <w:b/>
          <w:bCs/>
          <w:kern w:val="0"/>
          <w:sz w:val="20"/>
          <w:szCs w:val="20"/>
          <w:highlight w:val="none"/>
          <w:lang w:val="en-US" w:eastAsia="zh-Hans"/>
        </w:rPr>
        <w:t>三、合同价款</w:t>
      </w:r>
    </w:p>
    <w:p w14:paraId="7BB4B218">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Theme="minorEastAsia" w:hAnsiTheme="minorEastAsia" w:eastAsiaTheme="minorEastAsia" w:cstheme="minorEastAsia"/>
          <w:kern w:val="0"/>
          <w:sz w:val="20"/>
          <w:szCs w:val="20"/>
          <w:highlight w:val="none"/>
          <w:lang w:val="en-US" w:eastAsia="zh-Hans"/>
        </w:rPr>
      </w:pPr>
      <w:r>
        <w:rPr>
          <w:rFonts w:hint="eastAsia" w:asciiTheme="minorEastAsia" w:hAnsiTheme="minorEastAsia" w:eastAsiaTheme="minorEastAsia" w:cstheme="minorEastAsia"/>
          <w:kern w:val="0"/>
          <w:sz w:val="20"/>
          <w:szCs w:val="20"/>
          <w:highlight w:val="none"/>
          <w:lang w:val="en-US" w:eastAsia="zh-Hans"/>
        </w:rPr>
        <w:t xml:space="preserve">1.合同金额（大写）： </w:t>
      </w:r>
      <w:r>
        <w:rPr>
          <w:rFonts w:hint="eastAsia" w:asciiTheme="minorEastAsia" w:hAnsiTheme="minorEastAsia" w:eastAsiaTheme="minorEastAsia" w:cstheme="minorEastAsia"/>
          <w:kern w:val="0"/>
          <w:sz w:val="20"/>
          <w:szCs w:val="20"/>
          <w:highlight w:val="none"/>
          <w:u w:val="single"/>
          <w:lang w:val="en-US" w:eastAsia="zh-Hans"/>
        </w:rPr>
        <w:t xml:space="preserve">                     </w:t>
      </w:r>
      <w:r>
        <w:rPr>
          <w:rFonts w:hint="eastAsia" w:asciiTheme="minorEastAsia" w:hAnsiTheme="minorEastAsia" w:eastAsiaTheme="minorEastAsia" w:cstheme="minorEastAsia"/>
          <w:kern w:val="0"/>
          <w:sz w:val="20"/>
          <w:szCs w:val="20"/>
          <w:highlight w:val="none"/>
          <w:lang w:val="en-US" w:eastAsia="zh-Hans"/>
        </w:rPr>
        <w:t xml:space="preserve"> （￥ </w:t>
      </w:r>
      <w:r>
        <w:rPr>
          <w:rFonts w:hint="eastAsia" w:asciiTheme="minorEastAsia" w:hAnsiTheme="minorEastAsia" w:eastAsiaTheme="minorEastAsia" w:cstheme="minorEastAsia"/>
          <w:kern w:val="0"/>
          <w:sz w:val="20"/>
          <w:szCs w:val="20"/>
          <w:highlight w:val="none"/>
          <w:u w:val="single"/>
          <w:lang w:val="en-US" w:eastAsia="zh-Hans"/>
        </w:rPr>
        <w:t xml:space="preserve">                     </w:t>
      </w:r>
      <w:r>
        <w:rPr>
          <w:rFonts w:hint="eastAsia" w:asciiTheme="minorEastAsia" w:hAnsiTheme="minorEastAsia" w:eastAsiaTheme="minorEastAsia" w:cstheme="minorEastAsia"/>
          <w:kern w:val="0"/>
          <w:sz w:val="20"/>
          <w:szCs w:val="20"/>
          <w:highlight w:val="none"/>
          <w:lang w:val="en-US" w:eastAsia="zh-Hans"/>
        </w:rPr>
        <w:t xml:space="preserve">  ）。</w:t>
      </w:r>
    </w:p>
    <w:p w14:paraId="6E410946">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Theme="minorEastAsia" w:hAnsiTheme="minorEastAsia" w:eastAsiaTheme="minorEastAsia" w:cstheme="minorEastAsia"/>
          <w:kern w:val="0"/>
          <w:sz w:val="20"/>
          <w:szCs w:val="20"/>
          <w:highlight w:val="none"/>
          <w:lang w:val="en-US" w:eastAsia="zh-Hans"/>
        </w:rPr>
      </w:pPr>
      <w:r>
        <w:rPr>
          <w:rFonts w:hint="eastAsia" w:asciiTheme="minorEastAsia" w:hAnsiTheme="minorEastAsia" w:eastAsiaTheme="minorEastAsia" w:cstheme="minorEastAsia"/>
          <w:kern w:val="0"/>
          <w:sz w:val="20"/>
          <w:szCs w:val="20"/>
          <w:highlight w:val="none"/>
          <w:lang w:val="en-US" w:eastAsia="zh-Hans"/>
        </w:rPr>
        <w:t>2.合同总价即中标价，不受市场价变化或实际工作量变化的影响。</w:t>
      </w:r>
    </w:p>
    <w:p w14:paraId="06122A2E">
      <w:pPr>
        <w:keepNext w:val="0"/>
        <w:keepLines w:val="0"/>
        <w:pageBreakBefore w:val="0"/>
        <w:widowControl w:val="0"/>
        <w:kinsoku/>
        <w:wordWrap/>
        <w:overflowPunct/>
        <w:topLinePunct w:val="0"/>
        <w:autoSpaceDE/>
        <w:autoSpaceDN/>
        <w:bidi w:val="0"/>
        <w:adjustRightInd w:val="0"/>
        <w:snapToGrid w:val="0"/>
        <w:spacing w:line="360" w:lineRule="auto"/>
        <w:ind w:firstLine="402" w:firstLineChars="200"/>
        <w:jc w:val="left"/>
        <w:textAlignment w:val="auto"/>
        <w:rPr>
          <w:rFonts w:hint="eastAsia" w:asciiTheme="minorEastAsia" w:hAnsiTheme="minorEastAsia" w:eastAsiaTheme="minorEastAsia" w:cstheme="minorEastAsia"/>
          <w:kern w:val="0"/>
          <w:sz w:val="20"/>
          <w:szCs w:val="20"/>
          <w:highlight w:val="none"/>
          <w:lang w:val="en-US" w:eastAsia="zh-CN"/>
        </w:rPr>
      </w:pPr>
      <w:r>
        <w:rPr>
          <w:rFonts w:hint="eastAsia" w:asciiTheme="minorEastAsia" w:hAnsiTheme="minorEastAsia" w:eastAsiaTheme="minorEastAsia" w:cstheme="minorEastAsia"/>
          <w:b/>
          <w:bCs/>
          <w:kern w:val="0"/>
          <w:sz w:val="20"/>
          <w:szCs w:val="20"/>
          <w:highlight w:val="none"/>
          <w:lang w:val="en-US" w:eastAsia="zh-Hans"/>
        </w:rPr>
        <w:t>四、项目实施地点</w:t>
      </w:r>
      <w:r>
        <w:rPr>
          <w:rFonts w:hint="eastAsia" w:asciiTheme="minorEastAsia" w:hAnsiTheme="minorEastAsia" w:eastAsiaTheme="minorEastAsia" w:cstheme="minorEastAsia"/>
          <w:b/>
          <w:bCs/>
          <w:kern w:val="0"/>
          <w:sz w:val="20"/>
          <w:szCs w:val="20"/>
          <w:highlight w:val="none"/>
          <w:lang w:val="en-US" w:eastAsia="zh-CN"/>
        </w:rPr>
        <w:t>：</w:t>
      </w:r>
      <w:r>
        <w:rPr>
          <w:rFonts w:hint="eastAsia" w:asciiTheme="minorEastAsia" w:hAnsiTheme="minorEastAsia" w:eastAsiaTheme="minorEastAsia" w:cstheme="minorEastAsia"/>
          <w:kern w:val="0"/>
          <w:sz w:val="20"/>
          <w:szCs w:val="20"/>
          <w:highlight w:val="none"/>
          <w:lang w:val="en-US" w:eastAsia="zh-Hans"/>
        </w:rPr>
        <w:t>采购</w:t>
      </w:r>
      <w:r>
        <w:rPr>
          <w:rFonts w:hint="eastAsia" w:asciiTheme="minorEastAsia" w:hAnsiTheme="minorEastAsia" w:eastAsiaTheme="minorEastAsia" w:cstheme="minorEastAsia"/>
          <w:kern w:val="0"/>
          <w:sz w:val="20"/>
          <w:szCs w:val="20"/>
          <w:highlight w:val="none"/>
          <w:lang w:val="en-US" w:eastAsia="zh-CN"/>
        </w:rPr>
        <w:t>方</w:t>
      </w:r>
      <w:r>
        <w:rPr>
          <w:rFonts w:hint="eastAsia" w:asciiTheme="minorEastAsia" w:hAnsiTheme="minorEastAsia" w:eastAsiaTheme="minorEastAsia" w:cstheme="minorEastAsia"/>
          <w:kern w:val="0"/>
          <w:sz w:val="20"/>
          <w:szCs w:val="20"/>
          <w:highlight w:val="none"/>
          <w:lang w:val="en-US" w:eastAsia="zh-Hans"/>
        </w:rPr>
        <w:t>指定地点</w:t>
      </w:r>
    </w:p>
    <w:p w14:paraId="2F16A932">
      <w:pPr>
        <w:keepNext w:val="0"/>
        <w:keepLines w:val="0"/>
        <w:pageBreakBefore w:val="0"/>
        <w:widowControl w:val="0"/>
        <w:kinsoku/>
        <w:wordWrap/>
        <w:overflowPunct/>
        <w:topLinePunct w:val="0"/>
        <w:autoSpaceDE/>
        <w:autoSpaceDN/>
        <w:bidi w:val="0"/>
        <w:spacing w:line="360" w:lineRule="auto"/>
        <w:ind w:firstLine="402" w:firstLineChars="200"/>
        <w:jc w:val="left"/>
        <w:textAlignment w:val="auto"/>
        <w:rPr>
          <w:rFonts w:hint="eastAsia" w:asciiTheme="minorEastAsia" w:hAnsiTheme="minorEastAsia" w:eastAsiaTheme="minorEastAsia" w:cstheme="minorEastAsia"/>
          <w:b w:val="0"/>
          <w:bCs w:val="0"/>
          <w:kern w:val="0"/>
          <w:sz w:val="20"/>
          <w:szCs w:val="20"/>
          <w:highlight w:val="none"/>
          <w:lang w:val="en-US" w:eastAsia="zh-CN"/>
        </w:rPr>
      </w:pPr>
      <w:r>
        <w:rPr>
          <w:rFonts w:hint="eastAsia" w:asciiTheme="minorEastAsia" w:hAnsiTheme="minorEastAsia" w:eastAsiaTheme="minorEastAsia" w:cstheme="minorEastAsia"/>
          <w:b/>
          <w:bCs/>
          <w:kern w:val="0"/>
          <w:sz w:val="20"/>
          <w:szCs w:val="20"/>
          <w:highlight w:val="none"/>
          <w:lang w:val="en-US" w:eastAsia="zh-CN"/>
        </w:rPr>
        <w:t>五、服务期限</w:t>
      </w:r>
      <w:r>
        <w:rPr>
          <w:rFonts w:hint="eastAsia" w:asciiTheme="minorEastAsia" w:hAnsiTheme="minorEastAsia" w:eastAsiaTheme="minorEastAsia" w:cstheme="minorEastAsia"/>
          <w:b/>
          <w:bCs/>
          <w:kern w:val="0"/>
          <w:sz w:val="20"/>
          <w:szCs w:val="20"/>
          <w:highlight w:val="none"/>
          <w:lang w:val="en-US" w:eastAsia="zh-Hans"/>
        </w:rPr>
        <w:t>：自合同签订之日起5个月</w:t>
      </w:r>
      <w:r>
        <w:rPr>
          <w:rFonts w:hint="eastAsia" w:asciiTheme="minorEastAsia" w:hAnsiTheme="minorEastAsia" w:eastAsiaTheme="minorEastAsia" w:cstheme="minorEastAsia"/>
          <w:b w:val="0"/>
          <w:bCs w:val="0"/>
          <w:kern w:val="0"/>
          <w:sz w:val="20"/>
          <w:szCs w:val="20"/>
          <w:highlight w:val="none"/>
          <w:lang w:val="en-US" w:eastAsia="zh-CN"/>
        </w:rPr>
        <w:t>。</w:t>
      </w:r>
    </w:p>
    <w:p w14:paraId="2B74792F">
      <w:pPr>
        <w:pStyle w:val="6"/>
        <w:pageBreakBefore w:val="0"/>
        <w:kinsoku/>
        <w:wordWrap/>
        <w:overflowPunct/>
        <w:topLinePunct w:val="0"/>
        <w:autoSpaceDE/>
        <w:autoSpaceDN/>
        <w:bidi w:val="0"/>
        <w:adjustRightInd/>
        <w:snapToGrid/>
        <w:spacing w:line="360" w:lineRule="auto"/>
        <w:ind w:firstLine="402" w:firstLineChars="200"/>
        <w:textAlignment w:val="auto"/>
        <w:rPr>
          <w:rFonts w:hint="eastAsia" w:asciiTheme="minorEastAsia" w:hAnsiTheme="minorEastAsia" w:eastAsiaTheme="minorEastAsia" w:cstheme="minorEastAsia"/>
          <w:b/>
          <w:bCs/>
          <w:kern w:val="0"/>
          <w:sz w:val="20"/>
          <w:szCs w:val="20"/>
          <w:highlight w:val="none"/>
          <w:lang w:val="en-US" w:eastAsia="zh-Hans"/>
        </w:rPr>
      </w:pPr>
      <w:r>
        <w:rPr>
          <w:rFonts w:hint="eastAsia" w:asciiTheme="minorEastAsia" w:hAnsiTheme="minorEastAsia" w:eastAsiaTheme="minorEastAsia" w:cstheme="minorEastAsia"/>
          <w:b/>
          <w:bCs/>
          <w:kern w:val="0"/>
          <w:sz w:val="20"/>
          <w:szCs w:val="20"/>
          <w:highlight w:val="none"/>
          <w:lang w:val="en-US" w:eastAsia="zh-CN"/>
        </w:rPr>
        <w:t>六、</w:t>
      </w:r>
      <w:r>
        <w:rPr>
          <w:rFonts w:hint="eastAsia" w:asciiTheme="minorEastAsia" w:hAnsiTheme="minorEastAsia" w:eastAsiaTheme="minorEastAsia" w:cstheme="minorEastAsia"/>
          <w:b/>
          <w:bCs/>
          <w:kern w:val="0"/>
          <w:sz w:val="20"/>
          <w:szCs w:val="20"/>
          <w:highlight w:val="none"/>
          <w:lang w:val="en-US" w:eastAsia="zh-Hans"/>
        </w:rPr>
        <w:t>付款方式：</w:t>
      </w:r>
    </w:p>
    <w:p w14:paraId="1F8603C9">
      <w:pPr>
        <w:pStyle w:val="6"/>
        <w:pageBreakBefore w:val="0"/>
        <w:kinsoku/>
        <w:wordWrap/>
        <w:overflowPunct/>
        <w:topLinePunct w:val="0"/>
        <w:autoSpaceDE/>
        <w:autoSpaceDN/>
        <w:bidi w:val="0"/>
        <w:adjustRightInd/>
        <w:snapToGrid/>
        <w:spacing w:line="360" w:lineRule="auto"/>
        <w:ind w:firstLine="400" w:firstLineChars="200"/>
        <w:textAlignment w:val="auto"/>
        <w:rPr>
          <w:rFonts w:hint="eastAsia" w:asciiTheme="minorEastAsia" w:hAnsiTheme="minorEastAsia" w:eastAsiaTheme="minorEastAsia" w:cstheme="minorEastAsia"/>
          <w:b w:val="0"/>
          <w:bCs w:val="0"/>
          <w:kern w:val="0"/>
          <w:sz w:val="20"/>
          <w:szCs w:val="20"/>
          <w:highlight w:val="none"/>
          <w:lang w:val="en-US" w:eastAsia="zh-Hans"/>
        </w:rPr>
      </w:pPr>
      <w:r>
        <w:rPr>
          <w:rFonts w:hint="eastAsia" w:asciiTheme="minorEastAsia" w:hAnsiTheme="minorEastAsia" w:eastAsiaTheme="minorEastAsia" w:cstheme="minorEastAsia"/>
          <w:b w:val="0"/>
          <w:bCs w:val="0"/>
          <w:kern w:val="0"/>
          <w:sz w:val="20"/>
          <w:szCs w:val="20"/>
          <w:highlight w:val="none"/>
          <w:lang w:val="en-US" w:eastAsia="zh-Hans"/>
        </w:rPr>
        <w:t>1.合同签订后，达到付款条件起15日内</w:t>
      </w:r>
      <w:r>
        <w:rPr>
          <w:rFonts w:hint="eastAsia" w:asciiTheme="minorEastAsia" w:hAnsiTheme="minorEastAsia" w:cstheme="minorEastAsia"/>
          <w:b w:val="0"/>
          <w:bCs w:val="0"/>
          <w:kern w:val="0"/>
          <w:sz w:val="20"/>
          <w:szCs w:val="20"/>
          <w:highlight w:val="none"/>
          <w:lang w:val="en-US" w:eastAsia="zh-CN"/>
        </w:rPr>
        <w:t>，</w:t>
      </w:r>
      <w:r>
        <w:rPr>
          <w:rFonts w:hint="eastAsia" w:asciiTheme="minorEastAsia" w:hAnsiTheme="minorEastAsia" w:eastAsiaTheme="minorEastAsia" w:cstheme="minorEastAsia"/>
          <w:b w:val="0"/>
          <w:bCs w:val="0"/>
          <w:kern w:val="0"/>
          <w:sz w:val="20"/>
          <w:szCs w:val="20"/>
          <w:highlight w:val="none"/>
          <w:lang w:val="en-US" w:eastAsia="zh-Hans"/>
        </w:rPr>
        <w:t>支付合同总价款的70%。</w:t>
      </w:r>
    </w:p>
    <w:p w14:paraId="54C56859">
      <w:pPr>
        <w:pStyle w:val="6"/>
        <w:pageBreakBefore w:val="0"/>
        <w:kinsoku/>
        <w:wordWrap/>
        <w:overflowPunct/>
        <w:topLinePunct w:val="0"/>
        <w:autoSpaceDE/>
        <w:autoSpaceDN/>
        <w:bidi w:val="0"/>
        <w:adjustRightInd/>
        <w:snapToGrid/>
        <w:spacing w:line="360" w:lineRule="auto"/>
        <w:ind w:firstLine="400" w:firstLineChars="200"/>
        <w:textAlignment w:val="auto"/>
        <w:rPr>
          <w:rFonts w:hint="eastAsia" w:asciiTheme="minorEastAsia" w:hAnsiTheme="minorEastAsia" w:eastAsiaTheme="minorEastAsia" w:cstheme="minorEastAsia"/>
          <w:b w:val="0"/>
          <w:bCs w:val="0"/>
          <w:kern w:val="0"/>
          <w:sz w:val="20"/>
          <w:szCs w:val="20"/>
          <w:highlight w:val="none"/>
          <w:lang w:val="en-US" w:eastAsia="zh-CN"/>
        </w:rPr>
      </w:pPr>
      <w:r>
        <w:rPr>
          <w:rFonts w:hint="eastAsia" w:asciiTheme="minorEastAsia" w:hAnsiTheme="minorEastAsia" w:eastAsiaTheme="minorEastAsia" w:cstheme="minorEastAsia"/>
          <w:b w:val="0"/>
          <w:bCs w:val="0"/>
          <w:kern w:val="0"/>
          <w:sz w:val="20"/>
          <w:szCs w:val="20"/>
          <w:highlight w:val="none"/>
          <w:lang w:val="en-US" w:eastAsia="zh-Hans"/>
        </w:rPr>
        <w:t>2.乙方圆满完成培训工作，经甲方书面验收合格后达到付款条件起15日内，支付合同总金额的30%。</w:t>
      </w:r>
    </w:p>
    <w:p w14:paraId="3F7435B7">
      <w:pPr>
        <w:keepNext w:val="0"/>
        <w:keepLines w:val="0"/>
        <w:pageBreakBefore w:val="0"/>
        <w:widowControl w:val="0"/>
        <w:kinsoku/>
        <w:wordWrap/>
        <w:overflowPunct/>
        <w:topLinePunct w:val="0"/>
        <w:autoSpaceDE/>
        <w:autoSpaceDN/>
        <w:bidi w:val="0"/>
        <w:adjustRightInd w:val="0"/>
        <w:snapToGrid w:val="0"/>
        <w:spacing w:line="360" w:lineRule="auto"/>
        <w:ind w:firstLine="402" w:firstLineChars="200"/>
        <w:jc w:val="left"/>
        <w:textAlignment w:val="auto"/>
        <w:rPr>
          <w:rFonts w:hint="eastAsia" w:asciiTheme="minorEastAsia" w:hAnsiTheme="minorEastAsia" w:eastAsiaTheme="minorEastAsia" w:cstheme="minorEastAsia"/>
          <w:b/>
          <w:bCs/>
          <w:kern w:val="0"/>
          <w:sz w:val="20"/>
          <w:szCs w:val="20"/>
          <w:highlight w:val="none"/>
          <w:lang w:val="en-US" w:eastAsia="zh-Hans"/>
        </w:rPr>
      </w:pPr>
      <w:r>
        <w:rPr>
          <w:rFonts w:hint="eastAsia" w:asciiTheme="minorEastAsia" w:hAnsiTheme="minorEastAsia" w:eastAsiaTheme="minorEastAsia" w:cstheme="minorEastAsia"/>
          <w:b/>
          <w:bCs/>
          <w:kern w:val="0"/>
          <w:sz w:val="20"/>
          <w:szCs w:val="20"/>
          <w:highlight w:val="none"/>
          <w:lang w:val="en-US" w:eastAsia="zh-CN"/>
        </w:rPr>
        <w:t>七</w:t>
      </w:r>
      <w:r>
        <w:rPr>
          <w:rFonts w:hint="eastAsia" w:asciiTheme="minorEastAsia" w:hAnsiTheme="minorEastAsia" w:eastAsiaTheme="minorEastAsia" w:cstheme="minorEastAsia"/>
          <w:b/>
          <w:bCs/>
          <w:kern w:val="0"/>
          <w:sz w:val="20"/>
          <w:szCs w:val="20"/>
          <w:highlight w:val="none"/>
          <w:lang w:val="en-US" w:eastAsia="zh-Hans"/>
        </w:rPr>
        <w:t>、项目团队要求：</w:t>
      </w:r>
    </w:p>
    <w:p w14:paraId="078E8636">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Theme="minorEastAsia" w:hAnsiTheme="minorEastAsia" w:eastAsiaTheme="minorEastAsia" w:cstheme="minorEastAsia"/>
          <w:kern w:val="0"/>
          <w:sz w:val="20"/>
          <w:szCs w:val="20"/>
          <w:highlight w:val="none"/>
          <w:lang w:val="en-US" w:eastAsia="zh-Hans"/>
        </w:rPr>
      </w:pPr>
      <w:r>
        <w:rPr>
          <w:rFonts w:hint="eastAsia" w:asciiTheme="minorEastAsia" w:hAnsiTheme="minorEastAsia" w:eastAsiaTheme="minorEastAsia" w:cstheme="minorEastAsia"/>
          <w:kern w:val="0"/>
          <w:sz w:val="20"/>
          <w:szCs w:val="20"/>
          <w:highlight w:val="none"/>
          <w:lang w:val="en-US" w:eastAsia="zh-Hans"/>
        </w:rPr>
        <w:t>1.若因不可抗力因素，成交供应商确需更换项目负责人，新更换的项目负责人须与磋商时所承诺的专业、资格等级、技术职称等内容一致或高于原资格条件；同时，要求至少提前7个工作日以书面形式通知采购人，并将拟更换的人员个人资料一并上报，经采购人审核同意后，方可更换。</w:t>
      </w:r>
    </w:p>
    <w:p w14:paraId="66373DBD">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Theme="minorEastAsia" w:hAnsiTheme="minorEastAsia" w:eastAsiaTheme="minorEastAsia" w:cstheme="minorEastAsia"/>
          <w:kern w:val="0"/>
          <w:sz w:val="20"/>
          <w:szCs w:val="20"/>
          <w:highlight w:val="none"/>
          <w:lang w:val="en-US" w:eastAsia="zh-Hans"/>
        </w:rPr>
      </w:pPr>
      <w:r>
        <w:rPr>
          <w:rFonts w:hint="eastAsia" w:asciiTheme="minorEastAsia" w:hAnsiTheme="minorEastAsia" w:eastAsiaTheme="minorEastAsia" w:cstheme="minorEastAsia"/>
          <w:kern w:val="0"/>
          <w:sz w:val="20"/>
          <w:szCs w:val="20"/>
          <w:highlight w:val="none"/>
          <w:lang w:val="en-US" w:eastAsia="zh-Hans"/>
        </w:rPr>
        <w:t>2.签订合同之前，成交供应商须提供项目组人员一览表，与磋商响应文件的人员一览表进行比对，人员变更须征得采购人同意。</w:t>
      </w:r>
    </w:p>
    <w:p w14:paraId="657BF495">
      <w:pPr>
        <w:keepNext w:val="0"/>
        <w:keepLines w:val="0"/>
        <w:pageBreakBefore w:val="0"/>
        <w:widowControl w:val="0"/>
        <w:kinsoku/>
        <w:wordWrap/>
        <w:overflowPunct/>
        <w:topLinePunct w:val="0"/>
        <w:autoSpaceDE/>
        <w:autoSpaceDN/>
        <w:bidi w:val="0"/>
        <w:spacing w:line="360" w:lineRule="auto"/>
        <w:ind w:firstLine="402" w:firstLineChars="200"/>
        <w:jc w:val="left"/>
        <w:textAlignment w:val="auto"/>
        <w:rPr>
          <w:rFonts w:hint="eastAsia" w:asciiTheme="minorEastAsia" w:hAnsiTheme="minorEastAsia" w:eastAsiaTheme="minorEastAsia" w:cstheme="minorEastAsia"/>
          <w:b/>
          <w:bCs/>
          <w:kern w:val="0"/>
          <w:sz w:val="20"/>
          <w:szCs w:val="20"/>
          <w:highlight w:val="none"/>
          <w:lang w:val="en-US" w:eastAsia="zh-Hans"/>
        </w:rPr>
      </w:pPr>
      <w:r>
        <w:rPr>
          <w:rFonts w:hint="eastAsia" w:asciiTheme="minorEastAsia" w:hAnsiTheme="minorEastAsia" w:eastAsiaTheme="minorEastAsia" w:cstheme="minorEastAsia"/>
          <w:b/>
          <w:bCs/>
          <w:kern w:val="0"/>
          <w:sz w:val="20"/>
          <w:szCs w:val="20"/>
          <w:highlight w:val="none"/>
          <w:lang w:val="en-US" w:eastAsia="zh-CN"/>
        </w:rPr>
        <w:t>八</w:t>
      </w:r>
      <w:r>
        <w:rPr>
          <w:rFonts w:hint="eastAsia" w:asciiTheme="minorEastAsia" w:hAnsiTheme="minorEastAsia" w:eastAsiaTheme="minorEastAsia" w:cstheme="minorEastAsia"/>
          <w:b/>
          <w:bCs/>
          <w:kern w:val="0"/>
          <w:sz w:val="20"/>
          <w:szCs w:val="20"/>
          <w:highlight w:val="none"/>
          <w:lang w:val="en-US" w:eastAsia="zh-Hans"/>
        </w:rPr>
        <w:t>、质量保证：</w:t>
      </w:r>
    </w:p>
    <w:p w14:paraId="4F8C8D41">
      <w:pPr>
        <w:keepNext w:val="0"/>
        <w:keepLines w:val="0"/>
        <w:pageBreakBefore w:val="0"/>
        <w:widowControl w:val="0"/>
        <w:kinsoku/>
        <w:wordWrap/>
        <w:overflowPunct/>
        <w:topLinePunct w:val="0"/>
        <w:autoSpaceDE/>
        <w:autoSpaceDN/>
        <w:bidi w:val="0"/>
        <w:spacing w:line="360" w:lineRule="auto"/>
        <w:ind w:firstLine="400" w:firstLineChars="200"/>
        <w:jc w:val="left"/>
        <w:textAlignment w:val="auto"/>
        <w:rPr>
          <w:rFonts w:hint="eastAsia" w:asciiTheme="minorEastAsia" w:hAnsiTheme="minorEastAsia" w:eastAsiaTheme="minorEastAsia" w:cstheme="minorEastAsia"/>
          <w:kern w:val="0"/>
          <w:sz w:val="20"/>
          <w:szCs w:val="20"/>
          <w:highlight w:val="none"/>
          <w:lang w:val="en-US" w:eastAsia="zh-Hans"/>
        </w:rPr>
      </w:pPr>
      <w:r>
        <w:rPr>
          <w:rFonts w:hint="eastAsia" w:asciiTheme="minorEastAsia" w:hAnsiTheme="minorEastAsia" w:eastAsiaTheme="minorEastAsia" w:cstheme="minorEastAsia"/>
          <w:kern w:val="0"/>
          <w:sz w:val="20"/>
          <w:szCs w:val="20"/>
          <w:highlight w:val="none"/>
          <w:lang w:val="en-US" w:eastAsia="zh-Hans"/>
        </w:rPr>
        <w:t>1</w:t>
      </w:r>
      <w:r>
        <w:rPr>
          <w:rFonts w:hint="eastAsia" w:asciiTheme="minorEastAsia" w:hAnsiTheme="minorEastAsia" w:eastAsiaTheme="minorEastAsia" w:cstheme="minorEastAsia"/>
          <w:kern w:val="0"/>
          <w:sz w:val="20"/>
          <w:szCs w:val="20"/>
          <w:highlight w:val="none"/>
          <w:lang w:val="en-US" w:eastAsia="zh-CN"/>
        </w:rPr>
        <w:t>.</w:t>
      </w:r>
      <w:r>
        <w:rPr>
          <w:rFonts w:hint="eastAsia" w:asciiTheme="minorEastAsia" w:hAnsiTheme="minorEastAsia" w:eastAsiaTheme="minorEastAsia" w:cstheme="minorEastAsia"/>
          <w:kern w:val="0"/>
          <w:sz w:val="20"/>
          <w:szCs w:val="20"/>
          <w:highlight w:val="none"/>
          <w:lang w:val="en-US" w:eastAsia="zh-Hans"/>
        </w:rPr>
        <w:t>在服务范围内按工作内容和要求制定详细的方案，方案科学、合理、可靠。</w:t>
      </w:r>
    </w:p>
    <w:p w14:paraId="13A81AB8">
      <w:pPr>
        <w:keepNext w:val="0"/>
        <w:keepLines w:val="0"/>
        <w:pageBreakBefore w:val="0"/>
        <w:widowControl w:val="0"/>
        <w:kinsoku/>
        <w:wordWrap/>
        <w:overflowPunct/>
        <w:topLinePunct w:val="0"/>
        <w:autoSpaceDE/>
        <w:autoSpaceDN/>
        <w:bidi w:val="0"/>
        <w:spacing w:line="360" w:lineRule="auto"/>
        <w:ind w:firstLine="400" w:firstLineChars="200"/>
        <w:jc w:val="left"/>
        <w:textAlignment w:val="auto"/>
        <w:rPr>
          <w:rFonts w:hint="eastAsia" w:asciiTheme="minorEastAsia" w:hAnsiTheme="minorEastAsia" w:eastAsiaTheme="minorEastAsia" w:cstheme="minorEastAsia"/>
          <w:kern w:val="0"/>
          <w:sz w:val="20"/>
          <w:szCs w:val="20"/>
          <w:highlight w:val="none"/>
          <w:lang w:val="en-US" w:eastAsia="zh-Hans"/>
        </w:rPr>
      </w:pPr>
      <w:r>
        <w:rPr>
          <w:rFonts w:hint="eastAsia" w:asciiTheme="minorEastAsia" w:hAnsiTheme="minorEastAsia" w:eastAsiaTheme="minorEastAsia" w:cstheme="minorEastAsia"/>
          <w:kern w:val="0"/>
          <w:sz w:val="20"/>
          <w:szCs w:val="20"/>
          <w:highlight w:val="none"/>
          <w:lang w:val="en-US" w:eastAsia="zh-Hans"/>
        </w:rPr>
        <w:t>2</w:t>
      </w:r>
      <w:r>
        <w:rPr>
          <w:rFonts w:hint="eastAsia" w:asciiTheme="minorEastAsia" w:hAnsiTheme="minorEastAsia" w:eastAsiaTheme="minorEastAsia" w:cstheme="minorEastAsia"/>
          <w:kern w:val="0"/>
          <w:sz w:val="20"/>
          <w:szCs w:val="20"/>
          <w:highlight w:val="none"/>
          <w:lang w:val="en-US" w:eastAsia="zh-CN"/>
        </w:rPr>
        <w:t>.</w:t>
      </w:r>
      <w:r>
        <w:rPr>
          <w:rFonts w:hint="eastAsia" w:asciiTheme="minorEastAsia" w:hAnsiTheme="minorEastAsia" w:eastAsiaTheme="minorEastAsia" w:cstheme="minorEastAsia"/>
          <w:kern w:val="0"/>
          <w:sz w:val="20"/>
          <w:szCs w:val="20"/>
          <w:highlight w:val="none"/>
          <w:lang w:val="en-US" w:eastAsia="zh-Hans"/>
        </w:rPr>
        <w:t>人员配备合理。有针对本项目的专项服务小组，项目负责人、工作人员分工明确（应有具体成员名单，包括姓名、工作职责、联系方式等）</w:t>
      </w:r>
    </w:p>
    <w:p w14:paraId="49E98DB7">
      <w:pPr>
        <w:keepNext w:val="0"/>
        <w:keepLines w:val="0"/>
        <w:pageBreakBefore w:val="0"/>
        <w:widowControl w:val="0"/>
        <w:kinsoku/>
        <w:wordWrap/>
        <w:overflowPunct/>
        <w:topLinePunct w:val="0"/>
        <w:autoSpaceDE/>
        <w:autoSpaceDN/>
        <w:bidi w:val="0"/>
        <w:spacing w:line="360" w:lineRule="auto"/>
        <w:ind w:firstLine="400" w:firstLineChars="200"/>
        <w:jc w:val="left"/>
        <w:textAlignment w:val="auto"/>
        <w:rPr>
          <w:rFonts w:hint="eastAsia" w:asciiTheme="minorEastAsia" w:hAnsiTheme="minorEastAsia" w:eastAsiaTheme="minorEastAsia" w:cstheme="minorEastAsia"/>
          <w:kern w:val="0"/>
          <w:sz w:val="20"/>
          <w:szCs w:val="20"/>
          <w:highlight w:val="none"/>
          <w:lang w:val="en-US" w:eastAsia="zh-Hans"/>
        </w:rPr>
      </w:pPr>
      <w:r>
        <w:rPr>
          <w:rFonts w:hint="eastAsia" w:asciiTheme="minorEastAsia" w:hAnsiTheme="minorEastAsia" w:eastAsiaTheme="minorEastAsia" w:cstheme="minorEastAsia"/>
          <w:kern w:val="0"/>
          <w:sz w:val="20"/>
          <w:szCs w:val="20"/>
          <w:highlight w:val="none"/>
          <w:lang w:val="en-US" w:eastAsia="zh-Hans"/>
        </w:rPr>
        <w:t>3</w:t>
      </w:r>
      <w:r>
        <w:rPr>
          <w:rFonts w:hint="eastAsia" w:asciiTheme="minorEastAsia" w:hAnsiTheme="minorEastAsia" w:eastAsiaTheme="minorEastAsia" w:cstheme="minorEastAsia"/>
          <w:kern w:val="0"/>
          <w:sz w:val="20"/>
          <w:szCs w:val="20"/>
          <w:highlight w:val="none"/>
          <w:lang w:val="en-US" w:eastAsia="zh-CN"/>
        </w:rPr>
        <w:t>.</w:t>
      </w:r>
      <w:r>
        <w:rPr>
          <w:rFonts w:hint="eastAsia" w:asciiTheme="minorEastAsia" w:hAnsiTheme="minorEastAsia" w:eastAsiaTheme="minorEastAsia" w:cstheme="minorEastAsia"/>
          <w:kern w:val="0"/>
          <w:sz w:val="20"/>
          <w:szCs w:val="20"/>
          <w:highlight w:val="none"/>
          <w:lang w:val="en-US" w:eastAsia="zh-Hans"/>
        </w:rPr>
        <w:t>有各类突发事件的应急预案和措施，有明确具体的承诺。</w:t>
      </w:r>
    </w:p>
    <w:p w14:paraId="7399EDD9">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Theme="minorEastAsia" w:hAnsiTheme="minorEastAsia" w:eastAsiaTheme="minorEastAsia" w:cstheme="minorEastAsia"/>
          <w:kern w:val="0"/>
          <w:sz w:val="20"/>
          <w:szCs w:val="20"/>
          <w:highlight w:val="none"/>
          <w:lang w:val="en-US" w:eastAsia="zh-Hans"/>
        </w:rPr>
      </w:pPr>
      <w:r>
        <w:rPr>
          <w:rFonts w:hint="eastAsia" w:asciiTheme="minorEastAsia" w:hAnsiTheme="minorEastAsia" w:eastAsiaTheme="minorEastAsia" w:cstheme="minorEastAsia"/>
          <w:kern w:val="0"/>
          <w:sz w:val="20"/>
          <w:szCs w:val="20"/>
          <w:highlight w:val="none"/>
          <w:lang w:val="en-US" w:eastAsia="zh-Hans"/>
        </w:rPr>
        <w:t>4</w:t>
      </w:r>
      <w:r>
        <w:rPr>
          <w:rFonts w:hint="eastAsia" w:asciiTheme="minorEastAsia" w:hAnsiTheme="minorEastAsia" w:eastAsiaTheme="minorEastAsia" w:cstheme="minorEastAsia"/>
          <w:kern w:val="0"/>
          <w:sz w:val="20"/>
          <w:szCs w:val="20"/>
          <w:highlight w:val="none"/>
          <w:lang w:val="en-US" w:eastAsia="zh-CN"/>
        </w:rPr>
        <w:t>.</w:t>
      </w:r>
      <w:r>
        <w:rPr>
          <w:rFonts w:hint="eastAsia" w:asciiTheme="minorEastAsia" w:hAnsiTheme="minorEastAsia" w:eastAsiaTheme="minorEastAsia" w:cstheme="minorEastAsia"/>
          <w:kern w:val="0"/>
          <w:sz w:val="20"/>
          <w:szCs w:val="20"/>
          <w:highlight w:val="none"/>
          <w:lang w:val="en-US" w:eastAsia="zh-Hans"/>
        </w:rPr>
        <w:t>供应商所拟派的工作人员，若在服务期间发生任何伤害，采购人概不负责，由</w:t>
      </w:r>
      <w:r>
        <w:rPr>
          <w:rFonts w:hint="eastAsia" w:asciiTheme="minorEastAsia" w:hAnsiTheme="minorEastAsia" w:eastAsiaTheme="minorEastAsia" w:cstheme="minorEastAsia"/>
          <w:kern w:val="0"/>
          <w:sz w:val="20"/>
          <w:szCs w:val="20"/>
          <w:highlight w:val="none"/>
          <w:lang w:val="en-US" w:eastAsia="zh-CN"/>
        </w:rPr>
        <w:t>供应商</w:t>
      </w:r>
      <w:r>
        <w:rPr>
          <w:rFonts w:hint="eastAsia" w:asciiTheme="minorEastAsia" w:hAnsiTheme="minorEastAsia" w:eastAsiaTheme="minorEastAsia" w:cstheme="minorEastAsia"/>
          <w:kern w:val="0"/>
          <w:sz w:val="20"/>
          <w:szCs w:val="20"/>
          <w:highlight w:val="none"/>
          <w:lang w:val="en-US" w:eastAsia="zh-Hans"/>
        </w:rPr>
        <w:t>自行处理。</w:t>
      </w:r>
    </w:p>
    <w:p w14:paraId="34E59948">
      <w:pPr>
        <w:keepNext w:val="0"/>
        <w:keepLines w:val="0"/>
        <w:pageBreakBefore w:val="0"/>
        <w:widowControl w:val="0"/>
        <w:kinsoku/>
        <w:wordWrap/>
        <w:overflowPunct/>
        <w:topLinePunct w:val="0"/>
        <w:autoSpaceDE/>
        <w:autoSpaceDN/>
        <w:bidi w:val="0"/>
        <w:adjustRightInd w:val="0"/>
        <w:snapToGrid w:val="0"/>
        <w:spacing w:line="360" w:lineRule="auto"/>
        <w:ind w:firstLine="402" w:firstLineChars="200"/>
        <w:jc w:val="left"/>
        <w:textAlignment w:val="auto"/>
        <w:rPr>
          <w:rFonts w:hint="eastAsia" w:asciiTheme="minorEastAsia" w:hAnsiTheme="minorEastAsia" w:eastAsiaTheme="minorEastAsia" w:cstheme="minorEastAsia"/>
          <w:b/>
          <w:bCs/>
          <w:kern w:val="0"/>
          <w:sz w:val="20"/>
          <w:szCs w:val="20"/>
          <w:highlight w:val="none"/>
          <w:lang w:val="en-US" w:eastAsia="zh-Hans"/>
        </w:rPr>
      </w:pPr>
      <w:r>
        <w:rPr>
          <w:rFonts w:hint="eastAsia" w:asciiTheme="minorEastAsia" w:hAnsiTheme="minorEastAsia" w:eastAsiaTheme="minorEastAsia" w:cstheme="minorEastAsia"/>
          <w:b/>
          <w:bCs/>
          <w:kern w:val="0"/>
          <w:sz w:val="20"/>
          <w:szCs w:val="20"/>
          <w:highlight w:val="none"/>
          <w:lang w:val="en-US" w:eastAsia="zh-CN"/>
        </w:rPr>
        <w:t>九</w:t>
      </w:r>
      <w:r>
        <w:rPr>
          <w:rFonts w:hint="eastAsia" w:asciiTheme="minorEastAsia" w:hAnsiTheme="minorEastAsia" w:eastAsiaTheme="minorEastAsia" w:cstheme="minorEastAsia"/>
          <w:b/>
          <w:bCs/>
          <w:kern w:val="0"/>
          <w:sz w:val="20"/>
          <w:szCs w:val="20"/>
          <w:highlight w:val="none"/>
          <w:lang w:val="en-US" w:eastAsia="zh-Hans"/>
        </w:rPr>
        <w:t>、违约责任：</w:t>
      </w:r>
    </w:p>
    <w:p w14:paraId="0D11685A">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Theme="minorEastAsia" w:hAnsiTheme="minorEastAsia" w:eastAsiaTheme="minorEastAsia" w:cstheme="minorEastAsia"/>
          <w:b w:val="0"/>
          <w:bCs w:val="0"/>
          <w:kern w:val="0"/>
          <w:sz w:val="20"/>
          <w:szCs w:val="20"/>
          <w:highlight w:val="none"/>
          <w:lang w:val="en-US" w:eastAsia="zh-CN"/>
        </w:rPr>
      </w:pPr>
      <w:r>
        <w:rPr>
          <w:rFonts w:hint="eastAsia" w:asciiTheme="minorEastAsia" w:hAnsiTheme="minorEastAsia" w:eastAsiaTheme="minorEastAsia" w:cstheme="minorEastAsia"/>
          <w:b w:val="0"/>
          <w:bCs w:val="0"/>
          <w:kern w:val="0"/>
          <w:sz w:val="20"/>
          <w:szCs w:val="20"/>
          <w:highlight w:val="none"/>
          <w:lang w:val="en-US" w:eastAsia="zh-CN"/>
        </w:rPr>
        <w:t>1.按《中华人民共和国民法典》中的相关条款执行。</w:t>
      </w:r>
    </w:p>
    <w:p w14:paraId="4B523650">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Theme="minorEastAsia" w:hAnsiTheme="minorEastAsia" w:eastAsiaTheme="minorEastAsia" w:cstheme="minorEastAsia"/>
          <w:b w:val="0"/>
          <w:bCs w:val="0"/>
          <w:kern w:val="0"/>
          <w:sz w:val="20"/>
          <w:szCs w:val="20"/>
          <w:highlight w:val="none"/>
          <w:lang w:val="en-US" w:eastAsia="zh-CN"/>
        </w:rPr>
      </w:pPr>
      <w:r>
        <w:rPr>
          <w:rFonts w:hint="eastAsia" w:asciiTheme="minorEastAsia" w:hAnsiTheme="minorEastAsia" w:eastAsiaTheme="minorEastAsia" w:cstheme="minorEastAsia"/>
          <w:b w:val="0"/>
          <w:bCs w:val="0"/>
          <w:kern w:val="0"/>
          <w:sz w:val="20"/>
          <w:szCs w:val="20"/>
          <w:highlight w:val="none"/>
          <w:lang w:val="en-US" w:eastAsia="zh-CN"/>
        </w:rPr>
        <w:t>2.未按合同要求提供服务或服务质量不能满足服务要求和标准，采购方有权终止合同，并对供方违约行为进行追究，同时按《中华人民共和国政府采购法》的有关规定进行处罚。</w:t>
      </w:r>
    </w:p>
    <w:p w14:paraId="19857FCE">
      <w:pPr>
        <w:pStyle w:val="7"/>
        <w:spacing w:after="0" w:line="520" w:lineRule="exact"/>
        <w:ind w:firstLine="402" w:firstLineChars="200"/>
        <w:jc w:val="both"/>
        <w:rPr>
          <w:rFonts w:hint="eastAsia" w:asciiTheme="minorEastAsia" w:hAnsiTheme="minorEastAsia" w:eastAsiaTheme="minorEastAsia" w:cstheme="minorEastAsia"/>
          <w:b/>
          <w:bCs/>
          <w:color w:val="auto"/>
          <w:kern w:val="0"/>
          <w:sz w:val="20"/>
          <w:szCs w:val="20"/>
          <w:highlight w:val="none"/>
          <w:lang w:val="en-US" w:eastAsia="zh-CN" w:bidi="ar-SA"/>
        </w:rPr>
      </w:pPr>
      <w:r>
        <w:rPr>
          <w:rFonts w:hint="eastAsia" w:asciiTheme="minorEastAsia" w:hAnsiTheme="minorEastAsia" w:eastAsiaTheme="minorEastAsia" w:cstheme="minorEastAsia"/>
          <w:b/>
          <w:bCs/>
          <w:color w:val="auto"/>
          <w:kern w:val="0"/>
          <w:sz w:val="20"/>
          <w:szCs w:val="20"/>
          <w:highlight w:val="none"/>
          <w:lang w:val="en-US" w:eastAsia="zh-CN" w:bidi="ar-SA"/>
        </w:rPr>
        <w:t>十、保密约定</w:t>
      </w:r>
    </w:p>
    <w:p w14:paraId="004AF069">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Theme="minorEastAsia" w:hAnsiTheme="minorEastAsia" w:eastAsiaTheme="minorEastAsia" w:cstheme="minorEastAsia"/>
          <w:b w:val="0"/>
          <w:bCs w:val="0"/>
          <w:kern w:val="0"/>
          <w:sz w:val="20"/>
          <w:szCs w:val="20"/>
          <w:highlight w:val="none"/>
          <w:lang w:val="en-US" w:eastAsia="zh-CN"/>
        </w:rPr>
      </w:pPr>
      <w:r>
        <w:rPr>
          <w:rFonts w:hint="eastAsia" w:asciiTheme="minorEastAsia" w:hAnsiTheme="minorEastAsia" w:eastAsiaTheme="minorEastAsia" w:cstheme="minorEastAsia"/>
          <w:b w:val="0"/>
          <w:bCs w:val="0"/>
          <w:kern w:val="0"/>
          <w:sz w:val="20"/>
          <w:szCs w:val="20"/>
          <w:highlight w:val="none"/>
          <w:lang w:val="en-US" w:eastAsia="zh-CN"/>
        </w:rPr>
        <w:t>服务提供方应负责所有资料的保密，未经甲方书面认可，不得向任何人以任何方式提供任何和甲方有关的资料。</w:t>
      </w:r>
    </w:p>
    <w:p w14:paraId="6A0B6D4E">
      <w:pPr>
        <w:pStyle w:val="7"/>
        <w:spacing w:after="0" w:line="520" w:lineRule="exact"/>
        <w:ind w:firstLine="402" w:firstLineChars="200"/>
        <w:jc w:val="both"/>
        <w:rPr>
          <w:rFonts w:hint="eastAsia" w:asciiTheme="minorEastAsia" w:hAnsiTheme="minorEastAsia" w:eastAsiaTheme="minorEastAsia" w:cstheme="minorEastAsia"/>
          <w:b/>
          <w:bCs/>
          <w:color w:val="auto"/>
          <w:kern w:val="0"/>
          <w:sz w:val="20"/>
          <w:szCs w:val="20"/>
          <w:highlight w:val="none"/>
          <w:lang w:val="en-US" w:eastAsia="zh-CN" w:bidi="ar-SA"/>
        </w:rPr>
      </w:pPr>
      <w:r>
        <w:rPr>
          <w:rFonts w:hint="eastAsia" w:asciiTheme="minorEastAsia" w:hAnsiTheme="minorEastAsia" w:eastAsiaTheme="minorEastAsia" w:cstheme="minorEastAsia"/>
          <w:b/>
          <w:bCs/>
          <w:color w:val="auto"/>
          <w:kern w:val="0"/>
          <w:sz w:val="20"/>
          <w:szCs w:val="20"/>
          <w:highlight w:val="none"/>
          <w:lang w:val="en-US" w:eastAsia="zh-CN" w:bidi="ar-SA"/>
        </w:rPr>
        <w:t>十一、不可抗力</w:t>
      </w:r>
    </w:p>
    <w:p w14:paraId="459375F0">
      <w:pPr>
        <w:pStyle w:val="7"/>
        <w:spacing w:after="0" w:line="520" w:lineRule="exact"/>
        <w:ind w:firstLine="400" w:firstLineChars="200"/>
        <w:jc w:val="both"/>
        <w:rPr>
          <w:rFonts w:hint="eastAsia" w:asciiTheme="minorEastAsia" w:hAnsiTheme="minorEastAsia" w:eastAsiaTheme="minorEastAsia" w:cstheme="minorEastAsia"/>
          <w:b w:val="0"/>
          <w:bCs w:val="0"/>
          <w:color w:val="auto"/>
          <w:kern w:val="0"/>
          <w:sz w:val="20"/>
          <w:szCs w:val="20"/>
          <w:highlight w:val="none"/>
          <w:lang w:val="en-US" w:eastAsia="zh-CN" w:bidi="ar-SA"/>
        </w:rPr>
      </w:pPr>
      <w:r>
        <w:rPr>
          <w:rFonts w:hint="eastAsia" w:asciiTheme="minorEastAsia" w:hAnsiTheme="minorEastAsia" w:eastAsiaTheme="minorEastAsia" w:cstheme="minorEastAsia"/>
          <w:b w:val="0"/>
          <w:bCs w:val="0"/>
          <w:color w:val="auto"/>
          <w:kern w:val="0"/>
          <w:sz w:val="20"/>
          <w:szCs w:val="20"/>
          <w:highlight w:val="none"/>
          <w:lang w:val="en-US" w:eastAsia="zh-CN" w:bidi="ar-SA"/>
        </w:rPr>
        <w:t>1.如果任何一方当事人受到不能预见、不能避免且不能克服的不可抗力事件的影响，例如战争、严重的火灾、台风、地震、洪水等情形，而无法履行合同项下的任何义务，则受影响的一方当事人应立即将此类事件的发生通知另一方当事人，并应在不可抗力事件发生后 20 日内将有关当局或机构出具的证明文件提交给另一方当事人。</w:t>
      </w:r>
    </w:p>
    <w:p w14:paraId="6797CC85">
      <w:pPr>
        <w:pStyle w:val="7"/>
        <w:spacing w:after="0" w:line="520" w:lineRule="exact"/>
        <w:ind w:firstLine="400" w:firstLineChars="200"/>
        <w:jc w:val="both"/>
        <w:rPr>
          <w:rFonts w:hint="eastAsia" w:asciiTheme="minorEastAsia" w:hAnsiTheme="minorEastAsia" w:eastAsiaTheme="minorEastAsia" w:cstheme="minorEastAsia"/>
          <w:b w:val="0"/>
          <w:bCs w:val="0"/>
          <w:color w:val="auto"/>
          <w:kern w:val="0"/>
          <w:sz w:val="20"/>
          <w:szCs w:val="20"/>
          <w:highlight w:val="none"/>
          <w:lang w:val="en-US" w:eastAsia="zh-CN" w:bidi="ar-SA"/>
        </w:rPr>
      </w:pPr>
      <w:r>
        <w:rPr>
          <w:rFonts w:hint="eastAsia" w:asciiTheme="minorEastAsia" w:hAnsiTheme="minorEastAsia" w:eastAsiaTheme="minorEastAsia" w:cstheme="minorEastAsia"/>
          <w:b w:val="0"/>
          <w:bCs w:val="0"/>
          <w:color w:val="auto"/>
          <w:kern w:val="0"/>
          <w:sz w:val="20"/>
          <w:szCs w:val="20"/>
          <w:highlight w:val="none"/>
          <w:lang w:val="en-US" w:eastAsia="zh-CN" w:bidi="ar-SA"/>
        </w:rPr>
        <w:t>2.受不可抗力事件影响的一方当事人对于不可抗力事件导致的任何合同义务的延迟履行或不能履行不承担违约责任。但该方当事人应尽快将不可抗力事件结束或消除的情况通知另一方当事人。</w:t>
      </w:r>
    </w:p>
    <w:p w14:paraId="1C960914">
      <w:pPr>
        <w:pStyle w:val="7"/>
        <w:spacing w:after="0" w:line="520" w:lineRule="exact"/>
        <w:ind w:firstLine="400" w:firstLineChars="200"/>
        <w:jc w:val="both"/>
        <w:rPr>
          <w:rFonts w:hint="eastAsia" w:asciiTheme="minorEastAsia" w:hAnsiTheme="minorEastAsia" w:eastAsiaTheme="minorEastAsia" w:cstheme="minorEastAsia"/>
          <w:b w:val="0"/>
          <w:bCs w:val="0"/>
          <w:color w:val="auto"/>
          <w:kern w:val="0"/>
          <w:sz w:val="20"/>
          <w:szCs w:val="20"/>
          <w:highlight w:val="none"/>
          <w:lang w:val="en-US" w:eastAsia="zh-Hans" w:bidi="ar-SA"/>
        </w:rPr>
      </w:pPr>
      <w:r>
        <w:rPr>
          <w:rFonts w:hint="eastAsia" w:asciiTheme="minorEastAsia" w:hAnsiTheme="minorEastAsia" w:eastAsiaTheme="minorEastAsia" w:cstheme="minorEastAsia"/>
          <w:b w:val="0"/>
          <w:bCs w:val="0"/>
          <w:color w:val="auto"/>
          <w:kern w:val="0"/>
          <w:sz w:val="20"/>
          <w:szCs w:val="20"/>
          <w:highlight w:val="none"/>
          <w:lang w:val="en-US" w:eastAsia="zh-CN" w:bidi="ar-SA"/>
        </w:rPr>
        <w:t>3.双方当事人应在不可抗力事件结束或其影响消除后立即继续履行其合同义务，合同期限也应相应顺延。如果不可抗力事件的影响持续超过 90 日，则任何一方当事人均有权以书面通知解除合同。</w:t>
      </w:r>
    </w:p>
    <w:p w14:paraId="18997493">
      <w:pPr>
        <w:pStyle w:val="7"/>
        <w:spacing w:after="0" w:line="520" w:lineRule="exact"/>
        <w:ind w:firstLine="402" w:firstLineChars="200"/>
        <w:jc w:val="both"/>
        <w:rPr>
          <w:rFonts w:hint="default" w:asciiTheme="minorEastAsia" w:hAnsiTheme="minorEastAsia" w:eastAsiaTheme="minorEastAsia" w:cstheme="minorEastAsia"/>
          <w:b/>
          <w:bCs/>
          <w:color w:val="auto"/>
          <w:sz w:val="20"/>
          <w:szCs w:val="20"/>
          <w:lang w:val="en-US" w:eastAsia="zh-CN"/>
        </w:rPr>
      </w:pPr>
      <w:r>
        <w:rPr>
          <w:rFonts w:hint="eastAsia" w:asciiTheme="minorEastAsia" w:hAnsiTheme="minorEastAsia" w:eastAsiaTheme="minorEastAsia" w:cstheme="minorEastAsia"/>
          <w:b/>
          <w:bCs/>
          <w:color w:val="auto"/>
          <w:kern w:val="0"/>
          <w:sz w:val="20"/>
          <w:szCs w:val="20"/>
          <w:highlight w:val="none"/>
          <w:lang w:val="en-US" w:eastAsia="zh-CN"/>
        </w:rPr>
        <w:t>十二、</w:t>
      </w:r>
      <w:r>
        <w:rPr>
          <w:rFonts w:hint="eastAsia" w:asciiTheme="minorEastAsia" w:hAnsiTheme="minorEastAsia" w:eastAsiaTheme="minorEastAsia" w:cstheme="minorEastAsia"/>
          <w:b/>
          <w:bCs/>
          <w:color w:val="auto"/>
          <w:sz w:val="20"/>
          <w:szCs w:val="20"/>
        </w:rPr>
        <w:t>质量验收标准</w:t>
      </w:r>
      <w:r>
        <w:rPr>
          <w:rFonts w:hint="eastAsia" w:asciiTheme="minorEastAsia" w:hAnsiTheme="minorEastAsia" w:eastAsiaTheme="minorEastAsia" w:cstheme="minorEastAsia"/>
          <w:b/>
          <w:bCs/>
          <w:color w:val="auto"/>
          <w:sz w:val="20"/>
          <w:szCs w:val="20"/>
          <w:lang w:eastAsia="zh-CN"/>
        </w:rPr>
        <w:t>、</w:t>
      </w:r>
      <w:r>
        <w:rPr>
          <w:rFonts w:hint="eastAsia" w:asciiTheme="minorEastAsia" w:hAnsiTheme="minorEastAsia" w:eastAsiaTheme="minorEastAsia" w:cstheme="minorEastAsia"/>
          <w:b/>
          <w:bCs/>
          <w:color w:val="auto"/>
          <w:sz w:val="20"/>
          <w:szCs w:val="20"/>
        </w:rPr>
        <w:t>规范</w:t>
      </w:r>
      <w:r>
        <w:rPr>
          <w:rFonts w:hint="eastAsia" w:asciiTheme="minorEastAsia" w:hAnsiTheme="minorEastAsia" w:eastAsiaTheme="minorEastAsia" w:cstheme="minorEastAsia"/>
          <w:b/>
          <w:bCs/>
          <w:color w:val="auto"/>
          <w:sz w:val="20"/>
          <w:szCs w:val="20"/>
          <w:lang w:val="en-US" w:eastAsia="zh-CN"/>
        </w:rPr>
        <w:t>及验收</w:t>
      </w:r>
    </w:p>
    <w:p w14:paraId="0F322B66">
      <w:pPr>
        <w:pageBreakBefore w:val="0"/>
        <w:wordWrap/>
        <w:overflowPunct/>
        <w:topLinePunct w:val="0"/>
        <w:bidi w:val="0"/>
        <w:adjustRightInd w:val="0"/>
        <w:snapToGrid w:val="0"/>
        <w:spacing w:line="360" w:lineRule="auto"/>
        <w:ind w:firstLine="400" w:firstLineChars="200"/>
        <w:rPr>
          <w:rFonts w:hint="eastAsia" w:asciiTheme="minorEastAsia" w:hAnsiTheme="minorEastAsia" w:cstheme="minorEastAsia"/>
          <w:b w:val="0"/>
          <w:bCs w:val="0"/>
          <w:kern w:val="0"/>
          <w:sz w:val="20"/>
          <w:szCs w:val="20"/>
          <w:highlight w:val="none"/>
          <w:lang w:val="en-US" w:eastAsia="zh-CN"/>
        </w:rPr>
      </w:pPr>
      <w:r>
        <w:rPr>
          <w:rFonts w:hint="eastAsia" w:asciiTheme="minorEastAsia" w:hAnsiTheme="minorEastAsia" w:cstheme="minorEastAsia"/>
          <w:b w:val="0"/>
          <w:bCs w:val="0"/>
          <w:kern w:val="0"/>
          <w:sz w:val="20"/>
          <w:szCs w:val="20"/>
          <w:highlight w:val="none"/>
          <w:lang w:val="en-US" w:eastAsia="zh-CN"/>
        </w:rPr>
        <w:t>（一）质量验收标准或规范：</w:t>
      </w:r>
    </w:p>
    <w:p w14:paraId="670ABA4D">
      <w:pPr>
        <w:pageBreakBefore w:val="0"/>
        <w:wordWrap/>
        <w:overflowPunct/>
        <w:topLinePunct w:val="0"/>
        <w:bidi w:val="0"/>
        <w:adjustRightInd w:val="0"/>
        <w:snapToGrid w:val="0"/>
        <w:spacing w:line="360" w:lineRule="auto"/>
        <w:ind w:firstLine="400" w:firstLineChars="200"/>
        <w:rPr>
          <w:rFonts w:hint="eastAsia" w:asciiTheme="minorEastAsia" w:hAnsiTheme="minorEastAsia" w:cstheme="minorEastAsia"/>
          <w:b w:val="0"/>
          <w:bCs w:val="0"/>
          <w:kern w:val="0"/>
          <w:sz w:val="20"/>
          <w:szCs w:val="20"/>
          <w:highlight w:val="none"/>
          <w:lang w:val="en-US" w:eastAsia="zh-CN"/>
        </w:rPr>
      </w:pPr>
      <w:r>
        <w:rPr>
          <w:rFonts w:hint="eastAsia" w:asciiTheme="minorEastAsia" w:hAnsiTheme="minorEastAsia" w:cstheme="minorEastAsia"/>
          <w:b w:val="0"/>
          <w:bCs w:val="0"/>
          <w:kern w:val="0"/>
          <w:sz w:val="20"/>
          <w:szCs w:val="20"/>
          <w:highlight w:val="none"/>
          <w:lang w:val="en-US" w:eastAsia="zh-CN"/>
        </w:rPr>
        <w:t>按照甲方要求圆满完成此次培训。</w:t>
      </w:r>
    </w:p>
    <w:p w14:paraId="03B19F46">
      <w:pPr>
        <w:pageBreakBefore w:val="0"/>
        <w:wordWrap/>
        <w:overflowPunct/>
        <w:topLinePunct w:val="0"/>
        <w:bidi w:val="0"/>
        <w:adjustRightInd w:val="0"/>
        <w:snapToGrid w:val="0"/>
        <w:spacing w:line="360" w:lineRule="auto"/>
        <w:ind w:firstLine="400" w:firstLineChars="200"/>
        <w:rPr>
          <w:rFonts w:hint="eastAsia" w:asciiTheme="minorEastAsia" w:hAnsiTheme="minorEastAsia" w:cstheme="minorEastAsia"/>
          <w:b w:val="0"/>
          <w:bCs w:val="0"/>
          <w:kern w:val="0"/>
          <w:sz w:val="20"/>
          <w:szCs w:val="20"/>
          <w:highlight w:val="none"/>
          <w:lang w:val="en-US" w:eastAsia="zh-CN"/>
        </w:rPr>
      </w:pPr>
      <w:r>
        <w:rPr>
          <w:rFonts w:hint="eastAsia" w:asciiTheme="minorEastAsia" w:hAnsiTheme="minorEastAsia" w:cstheme="minorEastAsia"/>
          <w:b w:val="0"/>
          <w:bCs w:val="0"/>
          <w:kern w:val="0"/>
          <w:sz w:val="20"/>
          <w:szCs w:val="20"/>
          <w:highlight w:val="none"/>
          <w:lang w:val="en-US" w:eastAsia="zh-CN"/>
        </w:rPr>
        <w:t>（二）验收方案</w:t>
      </w:r>
    </w:p>
    <w:p w14:paraId="75DED769">
      <w:pPr>
        <w:pageBreakBefore w:val="0"/>
        <w:wordWrap/>
        <w:overflowPunct/>
        <w:topLinePunct w:val="0"/>
        <w:bidi w:val="0"/>
        <w:adjustRightInd w:val="0"/>
        <w:snapToGrid w:val="0"/>
        <w:spacing w:line="360" w:lineRule="auto"/>
        <w:ind w:firstLine="400" w:firstLineChars="200"/>
        <w:rPr>
          <w:rFonts w:hint="eastAsia" w:asciiTheme="minorEastAsia" w:hAnsiTheme="minorEastAsia" w:eastAsiaTheme="minorEastAsia" w:cstheme="minorEastAsia"/>
          <w:b w:val="0"/>
          <w:bCs w:val="0"/>
          <w:kern w:val="0"/>
          <w:sz w:val="20"/>
          <w:szCs w:val="20"/>
          <w:highlight w:val="none"/>
          <w:lang w:val="en-US" w:eastAsia="zh-CN"/>
        </w:rPr>
      </w:pPr>
      <w:r>
        <w:rPr>
          <w:rFonts w:hint="eastAsia" w:asciiTheme="minorEastAsia" w:hAnsiTheme="minorEastAsia" w:eastAsiaTheme="minorEastAsia" w:cstheme="minorEastAsia"/>
          <w:b w:val="0"/>
          <w:bCs w:val="0"/>
          <w:kern w:val="0"/>
          <w:sz w:val="20"/>
          <w:szCs w:val="20"/>
          <w:highlight w:val="none"/>
          <w:lang w:val="en-US" w:eastAsia="zh-CN"/>
        </w:rPr>
        <w:t>1、由甲方对乙方提供的</w:t>
      </w:r>
      <w:r>
        <w:rPr>
          <w:rFonts w:hint="eastAsia" w:asciiTheme="minorEastAsia" w:hAnsiTheme="minorEastAsia" w:cstheme="minorEastAsia"/>
          <w:b w:val="0"/>
          <w:bCs w:val="0"/>
          <w:kern w:val="0"/>
          <w:sz w:val="20"/>
          <w:szCs w:val="20"/>
          <w:highlight w:val="none"/>
          <w:lang w:val="en-US" w:eastAsia="zh-CN"/>
        </w:rPr>
        <w:t>培训</w:t>
      </w:r>
      <w:r>
        <w:rPr>
          <w:rFonts w:hint="eastAsia" w:asciiTheme="minorEastAsia" w:hAnsiTheme="minorEastAsia" w:eastAsiaTheme="minorEastAsia" w:cstheme="minorEastAsia"/>
          <w:b w:val="0"/>
          <w:bCs w:val="0"/>
          <w:kern w:val="0"/>
          <w:sz w:val="20"/>
          <w:szCs w:val="20"/>
          <w:highlight w:val="none"/>
          <w:lang w:val="en-US" w:eastAsia="zh-CN"/>
        </w:rPr>
        <w:t>服务全过程开展验收。</w:t>
      </w:r>
    </w:p>
    <w:p w14:paraId="2F1F7920">
      <w:pPr>
        <w:pageBreakBefore w:val="0"/>
        <w:wordWrap/>
        <w:overflowPunct/>
        <w:topLinePunct w:val="0"/>
        <w:bidi w:val="0"/>
        <w:adjustRightInd w:val="0"/>
        <w:snapToGrid w:val="0"/>
        <w:spacing w:line="360" w:lineRule="auto"/>
        <w:ind w:firstLine="400" w:firstLineChars="200"/>
        <w:rPr>
          <w:rFonts w:hint="eastAsia" w:asciiTheme="minorEastAsia" w:hAnsiTheme="minorEastAsia" w:eastAsiaTheme="minorEastAsia" w:cstheme="minorEastAsia"/>
          <w:b w:val="0"/>
          <w:bCs w:val="0"/>
          <w:kern w:val="0"/>
          <w:sz w:val="20"/>
          <w:szCs w:val="20"/>
          <w:highlight w:val="none"/>
          <w:lang w:val="en-US" w:eastAsia="zh-CN"/>
        </w:rPr>
      </w:pPr>
      <w:r>
        <w:rPr>
          <w:rFonts w:hint="eastAsia" w:asciiTheme="minorEastAsia" w:hAnsiTheme="minorEastAsia" w:eastAsiaTheme="minorEastAsia" w:cstheme="minorEastAsia"/>
          <w:b w:val="0"/>
          <w:bCs w:val="0"/>
          <w:kern w:val="0"/>
          <w:sz w:val="20"/>
          <w:szCs w:val="20"/>
          <w:highlight w:val="none"/>
          <w:lang w:val="en-US" w:eastAsia="zh-CN"/>
        </w:rPr>
        <w:t>2、乙方向甲方提交服务实施过程中的所有资料。</w:t>
      </w:r>
    </w:p>
    <w:p w14:paraId="3D60792F">
      <w:pPr>
        <w:pageBreakBefore w:val="0"/>
        <w:wordWrap/>
        <w:overflowPunct/>
        <w:topLinePunct w:val="0"/>
        <w:bidi w:val="0"/>
        <w:adjustRightInd w:val="0"/>
        <w:snapToGrid w:val="0"/>
        <w:spacing w:line="360" w:lineRule="auto"/>
        <w:ind w:firstLine="400" w:firstLineChars="200"/>
        <w:rPr>
          <w:rFonts w:hint="eastAsia" w:asciiTheme="minorEastAsia" w:hAnsiTheme="minorEastAsia" w:eastAsiaTheme="minorEastAsia" w:cstheme="minorEastAsia"/>
          <w:b w:val="0"/>
          <w:bCs w:val="0"/>
          <w:kern w:val="0"/>
          <w:sz w:val="20"/>
          <w:szCs w:val="20"/>
          <w:highlight w:val="none"/>
          <w:lang w:val="en-US" w:eastAsia="zh-CN"/>
        </w:rPr>
      </w:pPr>
      <w:r>
        <w:rPr>
          <w:rFonts w:hint="eastAsia" w:asciiTheme="minorEastAsia" w:hAnsiTheme="minorEastAsia" w:eastAsiaTheme="minorEastAsia" w:cstheme="minorEastAsia"/>
          <w:b w:val="0"/>
          <w:bCs w:val="0"/>
          <w:kern w:val="0"/>
          <w:sz w:val="20"/>
          <w:szCs w:val="20"/>
          <w:highlight w:val="none"/>
          <w:lang w:val="en-US" w:eastAsia="zh-CN"/>
        </w:rPr>
        <w:t>3、验收依据</w:t>
      </w:r>
    </w:p>
    <w:p w14:paraId="55394ECC">
      <w:pPr>
        <w:pageBreakBefore w:val="0"/>
        <w:wordWrap/>
        <w:overflowPunct/>
        <w:topLinePunct w:val="0"/>
        <w:bidi w:val="0"/>
        <w:adjustRightInd w:val="0"/>
        <w:snapToGrid w:val="0"/>
        <w:spacing w:line="360" w:lineRule="auto"/>
        <w:ind w:firstLine="400" w:firstLineChars="200"/>
        <w:rPr>
          <w:rFonts w:hint="eastAsia" w:asciiTheme="minorEastAsia" w:hAnsiTheme="minorEastAsia" w:eastAsiaTheme="minorEastAsia" w:cstheme="minorEastAsia"/>
          <w:b w:val="0"/>
          <w:bCs w:val="0"/>
          <w:kern w:val="0"/>
          <w:sz w:val="20"/>
          <w:szCs w:val="20"/>
          <w:highlight w:val="none"/>
          <w:lang w:val="en-US" w:eastAsia="zh-CN"/>
        </w:rPr>
      </w:pPr>
      <w:r>
        <w:rPr>
          <w:rFonts w:hint="eastAsia" w:asciiTheme="minorEastAsia" w:hAnsiTheme="minorEastAsia" w:eastAsiaTheme="minorEastAsia" w:cstheme="minorEastAsia"/>
          <w:b w:val="0"/>
          <w:bCs w:val="0"/>
          <w:kern w:val="0"/>
          <w:sz w:val="20"/>
          <w:szCs w:val="20"/>
          <w:highlight w:val="none"/>
          <w:lang w:val="en-US" w:eastAsia="zh-CN"/>
        </w:rPr>
        <w:t>（1）招投标文件；</w:t>
      </w:r>
    </w:p>
    <w:p w14:paraId="694A2575">
      <w:pPr>
        <w:pageBreakBefore w:val="0"/>
        <w:wordWrap/>
        <w:overflowPunct/>
        <w:topLinePunct w:val="0"/>
        <w:bidi w:val="0"/>
        <w:adjustRightInd w:val="0"/>
        <w:snapToGrid w:val="0"/>
        <w:spacing w:line="360" w:lineRule="auto"/>
        <w:ind w:firstLine="400" w:firstLineChars="200"/>
        <w:rPr>
          <w:rFonts w:hint="eastAsia" w:asciiTheme="minorEastAsia" w:hAnsiTheme="minorEastAsia" w:eastAsiaTheme="minorEastAsia" w:cstheme="minorEastAsia"/>
          <w:b w:val="0"/>
          <w:bCs w:val="0"/>
          <w:kern w:val="0"/>
          <w:sz w:val="20"/>
          <w:szCs w:val="20"/>
          <w:highlight w:val="none"/>
          <w:lang w:val="en-US" w:eastAsia="zh-CN"/>
        </w:rPr>
      </w:pPr>
      <w:r>
        <w:rPr>
          <w:rFonts w:hint="eastAsia" w:asciiTheme="minorEastAsia" w:hAnsiTheme="minorEastAsia" w:eastAsiaTheme="minorEastAsia" w:cstheme="minorEastAsia"/>
          <w:b w:val="0"/>
          <w:bCs w:val="0"/>
          <w:kern w:val="0"/>
          <w:sz w:val="20"/>
          <w:szCs w:val="20"/>
          <w:highlight w:val="none"/>
          <w:lang w:val="en-US" w:eastAsia="zh-CN"/>
        </w:rPr>
        <w:t>（2）合同及附件文本；</w:t>
      </w:r>
    </w:p>
    <w:p w14:paraId="66B174D0">
      <w:pPr>
        <w:pageBreakBefore w:val="0"/>
        <w:wordWrap/>
        <w:overflowPunct/>
        <w:topLinePunct w:val="0"/>
        <w:bidi w:val="0"/>
        <w:adjustRightInd w:val="0"/>
        <w:snapToGrid w:val="0"/>
        <w:spacing w:line="360" w:lineRule="auto"/>
        <w:ind w:firstLine="402" w:firstLineChars="200"/>
        <w:rPr>
          <w:rFonts w:hint="eastAsia" w:asciiTheme="minorEastAsia" w:hAnsiTheme="minorEastAsia" w:eastAsiaTheme="minorEastAsia" w:cstheme="minorEastAsia"/>
          <w:b/>
          <w:bCs/>
          <w:kern w:val="0"/>
          <w:sz w:val="20"/>
          <w:szCs w:val="20"/>
          <w:highlight w:val="none"/>
          <w:lang w:val="en-US" w:eastAsia="zh-Hans"/>
        </w:rPr>
      </w:pPr>
      <w:r>
        <w:rPr>
          <w:rFonts w:hint="eastAsia" w:asciiTheme="minorEastAsia" w:hAnsiTheme="minorEastAsia" w:eastAsiaTheme="minorEastAsia" w:cstheme="minorEastAsia"/>
          <w:b/>
          <w:bCs/>
          <w:kern w:val="0"/>
          <w:sz w:val="20"/>
          <w:szCs w:val="20"/>
          <w:highlight w:val="none"/>
          <w:lang w:val="en-US" w:eastAsia="zh-Hans"/>
        </w:rPr>
        <w:t>十</w:t>
      </w:r>
      <w:r>
        <w:rPr>
          <w:rFonts w:hint="eastAsia" w:asciiTheme="minorEastAsia" w:hAnsiTheme="minorEastAsia" w:eastAsiaTheme="minorEastAsia" w:cstheme="minorEastAsia"/>
          <w:b/>
          <w:bCs/>
          <w:kern w:val="0"/>
          <w:sz w:val="20"/>
          <w:szCs w:val="20"/>
          <w:highlight w:val="none"/>
          <w:lang w:val="en-US" w:eastAsia="zh-CN"/>
        </w:rPr>
        <w:t>三</w:t>
      </w:r>
      <w:r>
        <w:rPr>
          <w:rFonts w:hint="eastAsia" w:asciiTheme="minorEastAsia" w:hAnsiTheme="minorEastAsia" w:eastAsiaTheme="minorEastAsia" w:cstheme="minorEastAsia"/>
          <w:b/>
          <w:bCs/>
          <w:kern w:val="0"/>
          <w:sz w:val="20"/>
          <w:szCs w:val="20"/>
          <w:highlight w:val="none"/>
          <w:lang w:val="en-US" w:eastAsia="zh-Hans"/>
        </w:rPr>
        <w:t>、合同争议的解决</w:t>
      </w:r>
    </w:p>
    <w:p w14:paraId="78F07D32">
      <w:pPr>
        <w:pageBreakBefore w:val="0"/>
        <w:wordWrap/>
        <w:overflowPunct/>
        <w:topLinePunct w:val="0"/>
        <w:bidi w:val="0"/>
        <w:adjustRightInd w:val="0"/>
        <w:snapToGrid w:val="0"/>
        <w:spacing w:line="360" w:lineRule="auto"/>
        <w:ind w:firstLine="400" w:firstLineChars="200"/>
        <w:rPr>
          <w:rFonts w:hint="eastAsia" w:asciiTheme="minorEastAsia" w:hAnsiTheme="minorEastAsia" w:eastAsiaTheme="minorEastAsia" w:cstheme="minorEastAsia"/>
          <w:kern w:val="0"/>
          <w:sz w:val="20"/>
          <w:szCs w:val="20"/>
          <w:highlight w:val="none"/>
          <w:lang w:val="en-US" w:eastAsia="zh-Hans"/>
        </w:rPr>
      </w:pPr>
      <w:r>
        <w:rPr>
          <w:rFonts w:hint="eastAsia" w:asciiTheme="minorEastAsia" w:hAnsiTheme="minorEastAsia" w:eastAsiaTheme="minorEastAsia" w:cstheme="minorEastAsia"/>
          <w:kern w:val="0"/>
          <w:sz w:val="20"/>
          <w:szCs w:val="20"/>
          <w:highlight w:val="none"/>
          <w:lang w:val="en-US" w:eastAsia="zh-Hans"/>
        </w:rPr>
        <w:t>因违反或终止合同而引起的对对方损失和损害的赔偿，双方应当协商解决，如未能达成一致，可提交主管部门协调，如仍未能达成一致时，向采购人所在地人民法院起诉。</w:t>
      </w:r>
    </w:p>
    <w:p w14:paraId="73B53263">
      <w:pPr>
        <w:pageBreakBefore w:val="0"/>
        <w:wordWrap/>
        <w:overflowPunct/>
        <w:topLinePunct w:val="0"/>
        <w:bidi w:val="0"/>
        <w:spacing w:line="360" w:lineRule="auto"/>
        <w:ind w:firstLine="402" w:firstLineChars="200"/>
        <w:rPr>
          <w:rFonts w:hint="eastAsia" w:asciiTheme="minorEastAsia" w:hAnsiTheme="minorEastAsia" w:eastAsiaTheme="minorEastAsia" w:cstheme="minorEastAsia"/>
          <w:b/>
          <w:bCs/>
          <w:kern w:val="0"/>
          <w:sz w:val="20"/>
          <w:szCs w:val="20"/>
          <w:highlight w:val="none"/>
          <w:lang w:val="en-US" w:eastAsia="zh-Hans"/>
        </w:rPr>
      </w:pPr>
      <w:r>
        <w:rPr>
          <w:rFonts w:hint="eastAsia" w:asciiTheme="minorEastAsia" w:hAnsiTheme="minorEastAsia" w:eastAsiaTheme="minorEastAsia" w:cstheme="minorEastAsia"/>
          <w:b/>
          <w:bCs/>
          <w:kern w:val="0"/>
          <w:sz w:val="20"/>
          <w:szCs w:val="20"/>
          <w:highlight w:val="none"/>
          <w:lang w:val="en-US" w:eastAsia="zh-Hans"/>
        </w:rPr>
        <w:t>十</w:t>
      </w:r>
      <w:r>
        <w:rPr>
          <w:rFonts w:hint="eastAsia" w:asciiTheme="minorEastAsia" w:hAnsiTheme="minorEastAsia" w:eastAsiaTheme="minorEastAsia" w:cstheme="minorEastAsia"/>
          <w:b/>
          <w:bCs/>
          <w:kern w:val="0"/>
          <w:sz w:val="20"/>
          <w:szCs w:val="20"/>
          <w:highlight w:val="none"/>
          <w:lang w:val="en-US" w:eastAsia="zh-CN"/>
        </w:rPr>
        <w:t>四</w:t>
      </w:r>
      <w:r>
        <w:rPr>
          <w:rFonts w:hint="eastAsia" w:asciiTheme="minorEastAsia" w:hAnsiTheme="minorEastAsia" w:eastAsiaTheme="minorEastAsia" w:cstheme="minorEastAsia"/>
          <w:b/>
          <w:bCs/>
          <w:kern w:val="0"/>
          <w:sz w:val="20"/>
          <w:szCs w:val="20"/>
          <w:highlight w:val="none"/>
          <w:lang w:val="en-US" w:eastAsia="zh-Hans"/>
        </w:rPr>
        <w:t>、合同订立</w:t>
      </w:r>
    </w:p>
    <w:p w14:paraId="0C005C5C">
      <w:pPr>
        <w:pageBreakBefore w:val="0"/>
        <w:tabs>
          <w:tab w:val="left" w:pos="980"/>
        </w:tabs>
        <w:kinsoku w:val="0"/>
        <w:wordWrap/>
        <w:overflowPunct/>
        <w:topLinePunct w:val="0"/>
        <w:bidi w:val="0"/>
        <w:spacing w:line="360" w:lineRule="auto"/>
        <w:ind w:firstLine="400" w:firstLineChars="200"/>
        <w:rPr>
          <w:rFonts w:hint="eastAsia" w:asciiTheme="minorEastAsia" w:hAnsiTheme="minorEastAsia" w:eastAsiaTheme="minorEastAsia" w:cstheme="minorEastAsia"/>
          <w:kern w:val="0"/>
          <w:sz w:val="20"/>
          <w:szCs w:val="20"/>
          <w:highlight w:val="none"/>
          <w:lang w:val="en-US" w:eastAsia="zh-Hans"/>
        </w:rPr>
      </w:pPr>
      <w:r>
        <w:rPr>
          <w:rFonts w:hint="eastAsia" w:asciiTheme="minorEastAsia" w:hAnsiTheme="minorEastAsia" w:eastAsiaTheme="minorEastAsia" w:cstheme="minorEastAsia"/>
          <w:kern w:val="0"/>
          <w:sz w:val="20"/>
          <w:szCs w:val="20"/>
          <w:highlight w:val="none"/>
          <w:lang w:val="en-US" w:eastAsia="zh-CN"/>
        </w:rPr>
        <w:t>1.</w:t>
      </w:r>
      <w:r>
        <w:rPr>
          <w:rFonts w:hint="eastAsia" w:asciiTheme="minorEastAsia" w:hAnsiTheme="minorEastAsia" w:eastAsiaTheme="minorEastAsia" w:cstheme="minorEastAsia"/>
          <w:kern w:val="0"/>
          <w:sz w:val="20"/>
          <w:szCs w:val="20"/>
          <w:highlight w:val="none"/>
          <w:lang w:val="en-US" w:eastAsia="zh-Hans"/>
        </w:rPr>
        <w:t xml:space="preserve">本合同一式 </w:t>
      </w:r>
      <w:r>
        <w:rPr>
          <w:rFonts w:hint="eastAsia" w:asciiTheme="minorEastAsia" w:hAnsiTheme="minorEastAsia" w:eastAsiaTheme="minorEastAsia" w:cstheme="minorEastAsia"/>
          <w:kern w:val="0"/>
          <w:sz w:val="20"/>
          <w:szCs w:val="20"/>
          <w:highlight w:val="none"/>
          <w:u w:val="single"/>
          <w:lang w:val="en-US" w:eastAsia="zh-CN"/>
        </w:rPr>
        <w:t>肆</w:t>
      </w:r>
      <w:r>
        <w:rPr>
          <w:rFonts w:hint="eastAsia" w:asciiTheme="minorEastAsia" w:hAnsiTheme="minorEastAsia" w:eastAsiaTheme="minorEastAsia" w:cstheme="minorEastAsia"/>
          <w:kern w:val="0"/>
          <w:sz w:val="20"/>
          <w:szCs w:val="20"/>
          <w:highlight w:val="none"/>
          <w:u w:val="single"/>
          <w:lang w:val="en-US" w:eastAsia="zh-Hans"/>
        </w:rPr>
        <w:t xml:space="preserve"> </w:t>
      </w:r>
      <w:r>
        <w:rPr>
          <w:rFonts w:hint="eastAsia" w:asciiTheme="minorEastAsia" w:hAnsiTheme="minorEastAsia" w:eastAsiaTheme="minorEastAsia" w:cstheme="minorEastAsia"/>
          <w:kern w:val="0"/>
          <w:sz w:val="20"/>
          <w:szCs w:val="20"/>
          <w:highlight w:val="none"/>
          <w:lang w:val="en-US" w:eastAsia="zh-Hans"/>
        </w:rPr>
        <w:t>份，具有同等法律效力，双方各执</w:t>
      </w:r>
      <w:r>
        <w:rPr>
          <w:rFonts w:hint="eastAsia" w:asciiTheme="minorEastAsia" w:hAnsiTheme="minorEastAsia" w:eastAsiaTheme="minorEastAsia" w:cstheme="minorEastAsia"/>
          <w:kern w:val="0"/>
          <w:sz w:val="20"/>
          <w:szCs w:val="20"/>
          <w:highlight w:val="none"/>
          <w:u w:val="single"/>
          <w:lang w:val="en-US" w:eastAsia="zh-Hans"/>
        </w:rPr>
        <w:t xml:space="preserve"> 贰</w:t>
      </w:r>
      <w:r>
        <w:rPr>
          <w:rFonts w:hint="eastAsia" w:asciiTheme="minorEastAsia" w:hAnsiTheme="minorEastAsia" w:eastAsiaTheme="minorEastAsia" w:cstheme="minorEastAsia"/>
          <w:kern w:val="0"/>
          <w:sz w:val="20"/>
          <w:szCs w:val="20"/>
          <w:highlight w:val="none"/>
          <w:lang w:val="en-US" w:eastAsia="zh-Hans"/>
        </w:rPr>
        <w:t xml:space="preserve"> 份。各方签字盖章后生效，合同执行完毕自动失效。（合同的服务承诺则长期有效）。</w:t>
      </w:r>
    </w:p>
    <w:p w14:paraId="11310712">
      <w:pPr>
        <w:pageBreakBefore w:val="0"/>
        <w:tabs>
          <w:tab w:val="left" w:pos="980"/>
        </w:tabs>
        <w:kinsoku w:val="0"/>
        <w:wordWrap/>
        <w:overflowPunct/>
        <w:topLinePunct w:val="0"/>
        <w:bidi w:val="0"/>
        <w:spacing w:line="360" w:lineRule="auto"/>
        <w:ind w:firstLine="400" w:firstLineChars="200"/>
        <w:rPr>
          <w:rFonts w:hint="eastAsia" w:asciiTheme="minorEastAsia" w:hAnsiTheme="minorEastAsia" w:eastAsiaTheme="minorEastAsia" w:cstheme="minorEastAsia"/>
          <w:kern w:val="0"/>
          <w:sz w:val="20"/>
          <w:szCs w:val="20"/>
          <w:highlight w:val="none"/>
          <w:lang w:val="en-US" w:eastAsia="zh-Hans"/>
        </w:rPr>
      </w:pPr>
      <w:r>
        <w:rPr>
          <w:rFonts w:hint="eastAsia" w:asciiTheme="minorEastAsia" w:hAnsiTheme="minorEastAsia" w:eastAsiaTheme="minorEastAsia" w:cstheme="minorEastAsia"/>
          <w:kern w:val="0"/>
          <w:sz w:val="20"/>
          <w:szCs w:val="20"/>
          <w:highlight w:val="none"/>
          <w:lang w:val="en-US" w:eastAsia="zh-CN"/>
        </w:rPr>
        <w:t>2</w:t>
      </w:r>
      <w:r>
        <w:rPr>
          <w:rFonts w:hint="eastAsia" w:asciiTheme="minorEastAsia" w:hAnsiTheme="minorEastAsia" w:eastAsiaTheme="minorEastAsia" w:cstheme="minorEastAsia"/>
          <w:kern w:val="0"/>
          <w:sz w:val="20"/>
          <w:szCs w:val="20"/>
          <w:highlight w:val="none"/>
          <w:lang w:val="en-US" w:eastAsia="zh-Hans"/>
        </w:rPr>
        <w:t>.未尽事宜由双方在签订合同时具体明确或签订补充合同。</w:t>
      </w:r>
    </w:p>
    <w:p w14:paraId="3BD91EF2">
      <w:pPr>
        <w:pageBreakBefore w:val="0"/>
        <w:tabs>
          <w:tab w:val="left" w:pos="480"/>
        </w:tabs>
        <w:wordWrap/>
        <w:overflowPunct/>
        <w:topLinePunct w:val="0"/>
        <w:bidi w:val="0"/>
        <w:spacing w:line="360" w:lineRule="auto"/>
        <w:ind w:firstLine="1800" w:firstLineChars="900"/>
        <w:rPr>
          <w:rFonts w:hint="eastAsia" w:asciiTheme="minorEastAsia" w:hAnsiTheme="minorEastAsia" w:eastAsiaTheme="minorEastAsia" w:cstheme="minorEastAsia"/>
          <w:kern w:val="0"/>
          <w:sz w:val="20"/>
          <w:szCs w:val="20"/>
          <w:highlight w:val="none"/>
          <w:lang w:val="en-US" w:eastAsia="zh-Hans"/>
        </w:rPr>
      </w:pPr>
    </w:p>
    <w:p w14:paraId="606FB0D5">
      <w:pPr>
        <w:pageBreakBefore w:val="0"/>
        <w:tabs>
          <w:tab w:val="left" w:pos="480"/>
        </w:tabs>
        <w:wordWrap/>
        <w:overflowPunct/>
        <w:topLinePunct w:val="0"/>
        <w:bidi w:val="0"/>
        <w:spacing w:line="360" w:lineRule="auto"/>
        <w:ind w:firstLine="800" w:firstLineChars="400"/>
        <w:rPr>
          <w:rFonts w:hint="eastAsia" w:asciiTheme="minorEastAsia" w:hAnsiTheme="minorEastAsia" w:eastAsiaTheme="minorEastAsia" w:cstheme="minorEastAsia"/>
          <w:kern w:val="0"/>
          <w:sz w:val="20"/>
          <w:szCs w:val="20"/>
          <w:highlight w:val="none"/>
          <w:lang w:val="en-US" w:eastAsia="zh-Hans"/>
        </w:rPr>
      </w:pPr>
      <w:r>
        <w:rPr>
          <w:rFonts w:hint="eastAsia" w:asciiTheme="minorEastAsia" w:hAnsiTheme="minorEastAsia" w:eastAsiaTheme="minorEastAsia" w:cstheme="minorEastAsia"/>
          <w:kern w:val="0"/>
          <w:sz w:val="20"/>
          <w:szCs w:val="20"/>
          <w:highlight w:val="none"/>
          <w:lang w:val="en-US" w:eastAsia="zh-Hans"/>
        </w:rPr>
        <w:t xml:space="preserve">甲  方（公章）                   乙  方（公章）            </w:t>
      </w:r>
    </w:p>
    <w:p w14:paraId="3F086712">
      <w:pPr>
        <w:pageBreakBefore w:val="0"/>
        <w:tabs>
          <w:tab w:val="left" w:pos="480"/>
        </w:tabs>
        <w:wordWrap/>
        <w:overflowPunct/>
        <w:topLinePunct w:val="0"/>
        <w:bidi w:val="0"/>
        <w:spacing w:line="360" w:lineRule="auto"/>
        <w:ind w:firstLine="800" w:firstLineChars="400"/>
        <w:rPr>
          <w:rFonts w:hint="eastAsia" w:asciiTheme="minorEastAsia" w:hAnsiTheme="minorEastAsia" w:eastAsiaTheme="minorEastAsia" w:cstheme="minorEastAsia"/>
          <w:kern w:val="0"/>
          <w:sz w:val="20"/>
          <w:szCs w:val="20"/>
          <w:highlight w:val="none"/>
          <w:lang w:val="en-US" w:eastAsia="zh-Hans"/>
        </w:rPr>
      </w:pPr>
      <w:r>
        <w:rPr>
          <w:rFonts w:hint="eastAsia" w:asciiTheme="minorEastAsia" w:hAnsiTheme="minorEastAsia" w:eastAsiaTheme="minorEastAsia" w:cstheme="minorEastAsia"/>
          <w:kern w:val="0"/>
          <w:sz w:val="20"/>
          <w:szCs w:val="20"/>
          <w:highlight w:val="none"/>
          <w:lang w:val="en-US" w:eastAsia="zh-Hans"/>
        </w:rPr>
        <w:t>单位名称：                       单位名称：</w:t>
      </w:r>
    </w:p>
    <w:p w14:paraId="14F9D1AC">
      <w:pPr>
        <w:pageBreakBefore w:val="0"/>
        <w:tabs>
          <w:tab w:val="left" w:pos="480"/>
        </w:tabs>
        <w:wordWrap/>
        <w:overflowPunct/>
        <w:topLinePunct w:val="0"/>
        <w:bidi w:val="0"/>
        <w:spacing w:line="360" w:lineRule="auto"/>
        <w:ind w:firstLine="800" w:firstLineChars="400"/>
        <w:rPr>
          <w:rFonts w:hint="eastAsia" w:asciiTheme="minorEastAsia" w:hAnsiTheme="minorEastAsia" w:eastAsiaTheme="minorEastAsia" w:cstheme="minorEastAsia"/>
          <w:kern w:val="0"/>
          <w:sz w:val="20"/>
          <w:szCs w:val="20"/>
          <w:highlight w:val="none"/>
          <w:lang w:val="en-US" w:eastAsia="zh-Hans"/>
        </w:rPr>
      </w:pPr>
      <w:r>
        <w:rPr>
          <w:rFonts w:hint="eastAsia" w:asciiTheme="minorEastAsia" w:hAnsiTheme="minorEastAsia" w:eastAsiaTheme="minorEastAsia" w:cstheme="minorEastAsia"/>
          <w:kern w:val="0"/>
          <w:sz w:val="20"/>
          <w:szCs w:val="20"/>
          <w:highlight w:val="none"/>
          <w:lang w:val="en-US" w:eastAsia="zh-Hans"/>
        </w:rPr>
        <w:t xml:space="preserve">地    址：                       地    址：                </w:t>
      </w:r>
    </w:p>
    <w:p w14:paraId="3766460A">
      <w:pPr>
        <w:pageBreakBefore w:val="0"/>
        <w:tabs>
          <w:tab w:val="left" w:pos="480"/>
        </w:tabs>
        <w:wordWrap/>
        <w:overflowPunct/>
        <w:topLinePunct w:val="0"/>
        <w:bidi w:val="0"/>
        <w:spacing w:line="360" w:lineRule="auto"/>
        <w:ind w:firstLine="800" w:firstLineChars="400"/>
        <w:rPr>
          <w:rFonts w:hint="eastAsia" w:asciiTheme="minorEastAsia" w:hAnsiTheme="minorEastAsia" w:eastAsiaTheme="minorEastAsia" w:cstheme="minorEastAsia"/>
          <w:kern w:val="0"/>
          <w:sz w:val="20"/>
          <w:szCs w:val="20"/>
          <w:highlight w:val="none"/>
          <w:lang w:val="en-US" w:eastAsia="zh-Hans"/>
        </w:rPr>
      </w:pPr>
      <w:r>
        <w:rPr>
          <w:rFonts w:hint="eastAsia" w:asciiTheme="minorEastAsia" w:hAnsiTheme="minorEastAsia" w:eastAsiaTheme="minorEastAsia" w:cstheme="minorEastAsia"/>
          <w:kern w:val="0"/>
          <w:sz w:val="20"/>
          <w:szCs w:val="20"/>
          <w:highlight w:val="none"/>
          <w:lang w:val="en-US" w:eastAsia="zh-Hans"/>
        </w:rPr>
        <w:t xml:space="preserve">代 理 人：                       代 理 人：                </w:t>
      </w:r>
    </w:p>
    <w:p w14:paraId="1DAE636D">
      <w:pPr>
        <w:pageBreakBefore w:val="0"/>
        <w:tabs>
          <w:tab w:val="left" w:pos="480"/>
        </w:tabs>
        <w:wordWrap/>
        <w:overflowPunct/>
        <w:topLinePunct w:val="0"/>
        <w:bidi w:val="0"/>
        <w:spacing w:line="360" w:lineRule="auto"/>
        <w:ind w:firstLine="800" w:firstLineChars="400"/>
        <w:rPr>
          <w:rFonts w:hint="eastAsia" w:asciiTheme="minorEastAsia" w:hAnsiTheme="minorEastAsia" w:eastAsiaTheme="minorEastAsia" w:cstheme="minorEastAsia"/>
          <w:kern w:val="0"/>
          <w:sz w:val="20"/>
          <w:szCs w:val="20"/>
          <w:highlight w:val="none"/>
          <w:lang w:val="en-US" w:eastAsia="zh-Hans"/>
        </w:rPr>
      </w:pPr>
      <w:r>
        <w:rPr>
          <w:rFonts w:hint="eastAsia" w:asciiTheme="minorEastAsia" w:hAnsiTheme="minorEastAsia" w:eastAsiaTheme="minorEastAsia" w:cstheme="minorEastAsia"/>
          <w:kern w:val="0"/>
          <w:sz w:val="20"/>
          <w:szCs w:val="20"/>
          <w:highlight w:val="none"/>
          <w:lang w:val="en-US" w:eastAsia="zh-Hans"/>
        </w:rPr>
        <w:t xml:space="preserve">联系电话：                       联系电话：              </w:t>
      </w:r>
    </w:p>
    <w:p w14:paraId="11C54508">
      <w:pPr>
        <w:pageBreakBefore w:val="0"/>
        <w:tabs>
          <w:tab w:val="left" w:pos="480"/>
        </w:tabs>
        <w:wordWrap/>
        <w:overflowPunct/>
        <w:topLinePunct w:val="0"/>
        <w:bidi w:val="0"/>
        <w:spacing w:line="360" w:lineRule="auto"/>
        <w:ind w:firstLine="800" w:firstLineChars="400"/>
        <w:rPr>
          <w:rFonts w:hint="eastAsia" w:asciiTheme="minorEastAsia" w:hAnsiTheme="minorEastAsia" w:eastAsiaTheme="minorEastAsia" w:cstheme="minorEastAsia"/>
          <w:kern w:val="0"/>
          <w:sz w:val="20"/>
          <w:szCs w:val="20"/>
          <w:highlight w:val="none"/>
          <w:lang w:val="en-US" w:eastAsia="zh-Hans"/>
        </w:rPr>
      </w:pPr>
      <w:r>
        <w:rPr>
          <w:rFonts w:hint="eastAsia" w:asciiTheme="minorEastAsia" w:hAnsiTheme="minorEastAsia" w:eastAsiaTheme="minorEastAsia" w:cstheme="minorEastAsia"/>
          <w:kern w:val="0"/>
          <w:sz w:val="20"/>
          <w:szCs w:val="20"/>
          <w:highlight w:val="none"/>
          <w:lang w:val="en-US" w:eastAsia="zh-Hans"/>
        </w:rPr>
        <w:t xml:space="preserve">                                 </w:t>
      </w:r>
      <w:r>
        <w:rPr>
          <w:rFonts w:hint="eastAsia" w:asciiTheme="minorEastAsia" w:hAnsiTheme="minorEastAsia" w:eastAsiaTheme="minorEastAsia" w:cstheme="minorEastAsia"/>
          <w:kern w:val="0"/>
          <w:sz w:val="20"/>
          <w:szCs w:val="20"/>
          <w:highlight w:val="none"/>
          <w:lang w:val="en-US" w:eastAsia="zh-CN"/>
        </w:rPr>
        <w:t>账</w:t>
      </w:r>
      <w:r>
        <w:rPr>
          <w:rFonts w:hint="eastAsia" w:asciiTheme="minorEastAsia" w:hAnsiTheme="minorEastAsia" w:eastAsiaTheme="minorEastAsia" w:cstheme="minorEastAsia"/>
          <w:kern w:val="0"/>
          <w:sz w:val="20"/>
          <w:szCs w:val="20"/>
          <w:highlight w:val="none"/>
          <w:lang w:val="en-US" w:eastAsia="zh-Hans"/>
        </w:rPr>
        <w:t xml:space="preserve">    号：</w:t>
      </w:r>
    </w:p>
    <w:p w14:paraId="1FAEDD0A">
      <w:pPr>
        <w:pageBreakBefore w:val="0"/>
        <w:tabs>
          <w:tab w:val="left" w:pos="480"/>
        </w:tabs>
        <w:wordWrap/>
        <w:overflowPunct/>
        <w:topLinePunct w:val="0"/>
        <w:bidi w:val="0"/>
        <w:spacing w:line="360" w:lineRule="auto"/>
        <w:ind w:firstLine="800" w:firstLineChars="400"/>
        <w:rPr>
          <w:rFonts w:hint="eastAsia" w:asciiTheme="minorEastAsia" w:hAnsiTheme="minorEastAsia" w:eastAsiaTheme="minorEastAsia" w:cstheme="minorEastAsia"/>
          <w:kern w:val="0"/>
          <w:sz w:val="20"/>
          <w:szCs w:val="20"/>
          <w:highlight w:val="none"/>
          <w:lang w:val="en-US" w:eastAsia="zh-Hans"/>
        </w:rPr>
      </w:pPr>
      <w:r>
        <w:rPr>
          <w:rFonts w:hint="eastAsia" w:asciiTheme="minorEastAsia" w:hAnsiTheme="minorEastAsia" w:eastAsiaTheme="minorEastAsia" w:cstheme="minorEastAsia"/>
          <w:kern w:val="0"/>
          <w:sz w:val="20"/>
          <w:szCs w:val="20"/>
          <w:highlight w:val="none"/>
          <w:lang w:val="en-US" w:eastAsia="zh-Hans"/>
        </w:rPr>
        <w:t xml:space="preserve">                                 开户银行： </w:t>
      </w:r>
    </w:p>
    <w:p w14:paraId="250D30AE">
      <w:pPr>
        <w:spacing w:line="360" w:lineRule="auto"/>
        <w:ind w:firstLine="800" w:firstLineChars="400"/>
        <w:jc w:val="both"/>
        <w:rPr>
          <w:rFonts w:ascii="仿宋" w:hAnsi="仿宋" w:eastAsia="仿宋" w:cs="仿宋"/>
          <w:b/>
          <w:bCs/>
          <w:color w:val="000000"/>
          <w:sz w:val="44"/>
          <w:szCs w:val="44"/>
          <w:u w:val="single"/>
        </w:rPr>
      </w:pPr>
      <w:r>
        <w:rPr>
          <w:rFonts w:hint="eastAsia" w:asciiTheme="minorEastAsia" w:hAnsiTheme="minorEastAsia" w:eastAsiaTheme="minorEastAsia" w:cstheme="minorEastAsia"/>
          <w:kern w:val="0"/>
          <w:sz w:val="20"/>
          <w:szCs w:val="20"/>
          <w:highlight w:val="none"/>
          <w:lang w:val="en-US" w:eastAsia="zh-Hans"/>
        </w:rPr>
        <w:t xml:space="preserve">签订日期：                  </w:t>
      </w:r>
      <w:r>
        <w:rPr>
          <w:rFonts w:hint="eastAsia" w:asciiTheme="minorEastAsia" w:hAnsiTheme="minorEastAsia" w:eastAsiaTheme="minorEastAsia" w:cstheme="minorEastAsia"/>
          <w:kern w:val="0"/>
          <w:sz w:val="20"/>
          <w:szCs w:val="20"/>
          <w:highlight w:val="none"/>
          <w:lang w:val="en-US" w:eastAsia="zh-CN"/>
        </w:rPr>
        <w:t xml:space="preserve">  </w:t>
      </w:r>
      <w:r>
        <w:rPr>
          <w:rFonts w:hint="eastAsia" w:asciiTheme="minorEastAsia" w:hAnsiTheme="minorEastAsia" w:eastAsiaTheme="minorEastAsia" w:cstheme="minorEastAsia"/>
          <w:kern w:val="0"/>
          <w:sz w:val="20"/>
          <w:szCs w:val="20"/>
          <w:highlight w:val="none"/>
          <w:lang w:val="en-US" w:eastAsia="zh-Hans"/>
        </w:rPr>
        <w:t xml:space="preserve">   签订日期</w:t>
      </w:r>
      <w:r>
        <w:rPr>
          <w:rFonts w:hint="eastAsia" w:ascii="仿宋" w:hAnsi="仿宋" w:eastAsia="仿宋" w:cs="仿宋"/>
          <w:kern w:val="0"/>
          <w:sz w:val="20"/>
          <w:szCs w:val="20"/>
          <w:highlight w:val="none"/>
          <w:lang w:val="en-US" w:eastAsia="zh-Hans"/>
        </w:rPr>
        <w:t xml:space="preserve">： </w:t>
      </w:r>
    </w:p>
    <w:p w14:paraId="49DB9A5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GYXIQ+Frutiger-Cn">
    <w:altName w:val="宋体"/>
    <w:panose1 w:val="00000000000000000000"/>
    <w:charset w:val="86"/>
    <w:family w:val="swiss"/>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CFC144E"/>
    <w:rsid w:val="7F0C43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AGYXIQ+Frutiger-Cn" w:hAnsi="Times New Roman" w:eastAsia="AGYXIQ+Frutiger-Cn" w:cs="AGYXIQ+Frutiger-Cn"/>
      <w:color w:val="000000"/>
      <w:sz w:val="24"/>
      <w:szCs w:val="24"/>
      <w:lang w:val="en-US" w:eastAsia="zh-CN" w:bidi="ar-SA"/>
    </w:rPr>
  </w:style>
  <w:style w:type="paragraph" w:styleId="3">
    <w:name w:val="Normal Indent"/>
    <w:basedOn w:val="1"/>
    <w:unhideWhenUsed/>
    <w:qFormat/>
    <w:uiPriority w:val="99"/>
    <w:pPr>
      <w:ind w:firstLine="420" w:firstLineChars="200"/>
    </w:pPr>
  </w:style>
  <w:style w:type="paragraph" w:customStyle="1" w:styleId="6">
    <w:name w:val="null3"/>
    <w:hidden/>
    <w:qFormat/>
    <w:uiPriority w:val="0"/>
    <w:rPr>
      <w:rFonts w:hint="eastAsia" w:asciiTheme="minorHAnsi" w:hAnsiTheme="minorHAnsi" w:eastAsiaTheme="minorEastAsia" w:cstheme="minorBidi"/>
      <w:lang w:val="en-US" w:eastAsia="zh-Hans" w:bidi="ar-SA"/>
    </w:rPr>
  </w:style>
  <w:style w:type="paragraph" w:customStyle="1" w:styleId="7">
    <w:name w:val="正文文本1"/>
    <w:basedOn w:val="1"/>
    <w:autoRedefine/>
    <w:qFormat/>
    <w:uiPriority w:val="0"/>
    <w:pPr>
      <w:spacing w:after="130" w:line="324" w:lineRule="auto"/>
      <w:ind w:firstLine="400"/>
      <w:jc w:val="left"/>
    </w:pPr>
    <w:rPr>
      <w:rFonts w:ascii="宋体" w:hAnsi="宋体" w:eastAsia="宋体" w:cs="宋体"/>
      <w:color w:val="E47A6E"/>
      <w:sz w:val="20"/>
      <w:szCs w:val="20"/>
      <w:lang w:val="zh-CN" w:bidi="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1672</Words>
  <Characters>1702</Characters>
  <Lines>0</Lines>
  <Paragraphs>0</Paragraphs>
  <TotalTime>1</TotalTime>
  <ScaleCrop>false</ScaleCrop>
  <LinksUpToDate>false</LinksUpToDate>
  <CharactersWithSpaces>2405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2025-06-12T12:53:00Z</dcterms:created>
  <dc:creator>Administrator</dc:creator>
  <cp:lastModifiedBy>WPS_1544074700</cp:lastModifiedBy>
  <dcterms:modified xsi:type="dcterms:W3CDTF">2025-06-12T13:45:08Z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eyJoZGlkIjoiMWIzZTM2YzEzOTlhYmZkYTRiMzk2NGE2M2YyZjBjMDYiLCJ1c2VySWQiOiI0Mzk3ODY0MTQifQ==</vt:lpwstr>
  </property>
  <property fmtid="{D5CDD505-2E9C-101B-9397-08002B2CF9AE}" pid="4" name="ICV">
    <vt:lpwstr>6BAEAC1FC1764E45A4133DD5255AB66F_12</vt:lpwstr>
  </property>
</Properties>
</file>