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7BB359">
      <w:pPr>
        <w:pStyle w:val="7"/>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default" w:ascii="宋体" w:hAnsi="宋体" w:eastAsia="宋体" w:cs="宋体"/>
          <w:b/>
          <w:bCs/>
          <w:sz w:val="32"/>
          <w:szCs w:val="32"/>
          <w:lang w:val="en-US" w:eastAsia="zh-CN"/>
        </w:rPr>
      </w:pPr>
      <w:r>
        <w:rPr>
          <w:rFonts w:hint="default" w:ascii="宋体" w:hAnsi="宋体" w:eastAsia="宋体" w:cs="宋体"/>
          <w:b/>
          <w:bCs/>
          <w:sz w:val="32"/>
          <w:szCs w:val="32"/>
          <w:lang w:val="en-US" w:eastAsia="zh-CN"/>
        </w:rPr>
        <w:t>投标人应提交的相关资格证明材料</w:t>
      </w:r>
      <w:bookmarkStart w:id="0" w:name="_GoBack"/>
      <w:bookmarkEnd w:id="0"/>
    </w:p>
    <w:p w14:paraId="2E1E30B2">
      <w:pPr>
        <w:pStyle w:val="8"/>
        <w:keepNext w:val="0"/>
        <w:keepLines w:val="0"/>
        <w:pageBreakBefore w:val="0"/>
        <w:widowControl/>
        <w:numPr>
          <w:ilvl w:val="0"/>
          <w:numId w:val="0"/>
        </w:numPr>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提供供应商合法注册的法人或者其他组织的营业执照等证明文件、自然人的身份证明。</w:t>
      </w:r>
    </w:p>
    <w:p w14:paraId="4EAC5329">
      <w:pPr>
        <w:pStyle w:val="8"/>
        <w:keepNext w:val="0"/>
        <w:keepLines w:val="0"/>
        <w:pageBreakBefore w:val="0"/>
        <w:widowControl/>
        <w:numPr>
          <w:ilvl w:val="0"/>
          <w:numId w:val="0"/>
        </w:numPr>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p w14:paraId="0B0FCA46">
      <w:pPr>
        <w:pStyle w:val="8"/>
        <w:keepNext w:val="0"/>
        <w:keepLines w:val="0"/>
        <w:pageBreakBefore w:val="0"/>
        <w:widowControl/>
        <w:numPr>
          <w:ilvl w:val="0"/>
          <w:numId w:val="0"/>
        </w:numPr>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税收缴纳证明：提供截止至开标时间前一年内任意一个月的缴纳凭据（增值税、企业所得税至少提供一种，依法免税的投标人应提供相关文件证明）。</w:t>
      </w:r>
    </w:p>
    <w:p w14:paraId="42414A2E">
      <w:pPr>
        <w:pStyle w:val="8"/>
        <w:keepNext w:val="0"/>
        <w:keepLines w:val="0"/>
        <w:pageBreakBefore w:val="0"/>
        <w:widowControl/>
        <w:numPr>
          <w:ilvl w:val="0"/>
          <w:numId w:val="0"/>
        </w:numPr>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社会保障资金缴纳证明：提供截止至开标时间前六个月内任意一个月的社保缴纳凭据或社保机构开具的社会保险参保缴纳情况证明（依法不需要缴纳社会保障资金的投标人应提供相关证明）。</w:t>
      </w:r>
    </w:p>
    <w:p w14:paraId="1D7FBDC9">
      <w:pPr>
        <w:pStyle w:val="8"/>
        <w:keepNext w:val="0"/>
        <w:keepLines w:val="0"/>
        <w:pageBreakBefore w:val="0"/>
        <w:widowControl/>
        <w:numPr>
          <w:ilvl w:val="0"/>
          <w:numId w:val="0"/>
        </w:numPr>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提供具有履行本合同所必需的设备和专业技术能力的说明或承诺（提供书面说明或承诺，加盖投标人公章）。</w:t>
      </w:r>
    </w:p>
    <w:p w14:paraId="1BBC3595">
      <w:pPr>
        <w:pStyle w:val="8"/>
        <w:keepNext w:val="0"/>
        <w:keepLines w:val="0"/>
        <w:pageBreakBefore w:val="0"/>
        <w:widowControl/>
        <w:numPr>
          <w:ilvl w:val="0"/>
          <w:numId w:val="0"/>
        </w:numPr>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提供参加政府采购活动前三年内在经营活动中没有重大违法记录的书面声明。（提供书面声明，加盖投标人公章）。</w:t>
      </w:r>
    </w:p>
    <w:p w14:paraId="210AEB7A">
      <w:pPr>
        <w:pStyle w:val="8"/>
        <w:keepNext w:val="0"/>
        <w:keepLines w:val="0"/>
        <w:pageBreakBefore w:val="0"/>
        <w:widowControl/>
        <w:numPr>
          <w:ilvl w:val="0"/>
          <w:numId w:val="0"/>
        </w:numPr>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lang w:eastAsia="zh-CN"/>
        </w:rPr>
        <w:t>法定代表人/负责人授权委托书（附法定代表人/负责人身份证复印件及被授权人身份证复印件）；法定代表人/负责人直接参加投标提供法定代表人资格证明书（附法定代表人/负责人身份证复印件）；采购文件凡是法定代表人/负责人之处，非法人单位的负责人均参照执行（式样见投标文件格式）。</w:t>
      </w:r>
    </w:p>
    <w:p w14:paraId="451FBDBF">
      <w:pPr>
        <w:pStyle w:val="8"/>
        <w:keepNext w:val="0"/>
        <w:keepLines w:val="0"/>
        <w:pageBreakBefore w:val="0"/>
        <w:widowControl/>
        <w:numPr>
          <w:ilvl w:val="0"/>
          <w:numId w:val="0"/>
        </w:numPr>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lang w:eastAsia="zh-CN"/>
        </w:rPr>
        <w:t>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14:paraId="3108F47D">
      <w:pPr>
        <w:pStyle w:val="8"/>
        <w:keepNext w:val="0"/>
        <w:keepLines w:val="0"/>
        <w:pageBreakBefore w:val="0"/>
        <w:widowControl/>
        <w:numPr>
          <w:ilvl w:val="0"/>
          <w:numId w:val="0"/>
        </w:numPr>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14:paraId="4F801015"/>
    <w:p w14:paraId="01107777">
      <w:p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lYmVkMjQyY2ZkNTUzZmMwYzY4MWYwNGFhMmJkNDMifQ=="/>
  </w:docVars>
  <w:rsids>
    <w:rsidRoot w:val="00000000"/>
    <w:rsid w:val="03DF2E38"/>
    <w:rsid w:val="197A5DDE"/>
    <w:rsid w:val="2D3E2F42"/>
    <w:rsid w:val="3453387E"/>
    <w:rsid w:val="37FD7DBA"/>
    <w:rsid w:val="381C0324"/>
    <w:rsid w:val="392C4597"/>
    <w:rsid w:val="3BDC22A4"/>
    <w:rsid w:val="48F74BC1"/>
    <w:rsid w:val="4ED1533F"/>
    <w:rsid w:val="50B05655"/>
    <w:rsid w:val="5A04713E"/>
    <w:rsid w:val="61611C17"/>
    <w:rsid w:val="62A13E5E"/>
    <w:rsid w:val="6588464E"/>
    <w:rsid w:val="67386679"/>
    <w:rsid w:val="729F135A"/>
    <w:rsid w:val="75C833C3"/>
    <w:rsid w:val="775748F9"/>
    <w:rsid w:val="78A43B6E"/>
    <w:rsid w:val="7AE364A4"/>
    <w:rsid w:val="7DE844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Tahoma" w:hAnsi="Tahoma" w:eastAsia="宋体" w:cs="Times New Roman"/>
      <w:sz w:val="18"/>
      <w:szCs w:val="18"/>
    </w:rPr>
  </w:style>
  <w:style w:type="paragraph" w:styleId="3">
    <w:name w:val="Normal (Web)"/>
    <w:basedOn w:val="1"/>
    <w:qFormat/>
    <w:uiPriority w:val="0"/>
    <w:rPr>
      <w:rFonts w:ascii="Times New Roman" w:hAnsi="Times New Roman" w:eastAsia="宋体" w:cs="Times New Roman"/>
      <w:szCs w:val="24"/>
    </w:rPr>
  </w:style>
  <w:style w:type="paragraph" w:customStyle="1" w:styleId="6">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7">
    <w:name w:val="null3"/>
    <w:qFormat/>
    <w:uiPriority w:val="0"/>
    <w:rPr>
      <w:rFonts w:hint="eastAsia" w:ascii="Calibri" w:hAnsi="Calibri" w:eastAsia="宋体" w:cs="Times New Roman"/>
      <w:lang w:val="en-US" w:eastAsia="zh-Hans"/>
    </w:rPr>
  </w:style>
  <w:style w:type="paragraph" w:customStyle="1" w:styleId="8">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1067</Words>
  <Characters>1167</Characters>
  <Lines>0</Lines>
  <Paragraphs>0</Paragraphs>
  <TotalTime>0</TotalTime>
  <ScaleCrop>false</ScaleCrop>
  <LinksUpToDate>false</LinksUpToDate>
  <CharactersWithSpaces>1168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2024-07-12T01:41:00Z</dcterms:created>
  <dc:creator>Administrator</dc:creator>
  <cp:lastModifiedBy>小米周</cp:lastModifiedBy>
  <dcterms:modified xsi:type="dcterms:W3CDTF">2025-06-13T02:22:58Z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298E52C8237946808B12F3E7A67CE79E_12</vt:lpwstr>
  </property>
  <property fmtid="{D5CDD505-2E9C-101B-9397-08002B2CF9AE}" pid="4" name="KSOTemplateDocerSaveRecord">
    <vt:lpwstr>eyJoZGlkIjoiYzhkM2Q2NjIyY2Y1NzcxZDRlMDQ4NDMyYjAzMTZhZDMiLCJ1c2VySWQiOiI0NDc0MTY2NzkifQ==</vt:lpwstr>
  </property>
</Properties>
</file>