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432C4">
      <w:pPr>
        <w:pStyle w:val="18"/>
        <w:jc w:val="center"/>
        <w:outlineLvl w:val="1"/>
        <w:rPr>
          <w:rFonts w:hint="eastAsia" w:eastAsiaTheme="minorEastAsia"/>
          <w:sz w:val="21"/>
          <w:szCs w:val="21"/>
          <w:highlight w:val="none"/>
          <w:lang w:eastAsia="zh-CN"/>
        </w:rPr>
      </w:pPr>
      <w:r>
        <w:rPr>
          <w:rFonts w:hint="eastAsia" w:ascii="黑体" w:hAnsi="黑体" w:eastAsia="黑体" w:cs="黑体"/>
          <w:b/>
          <w:bCs w:val="0"/>
          <w:sz w:val="40"/>
          <w:szCs w:val="21"/>
          <w:highlight w:val="none"/>
        </w:rPr>
        <w:t>拟签订合同文本</w:t>
      </w:r>
    </w:p>
    <w:p w14:paraId="637D4DC7">
      <w:pPr>
        <w:kinsoku/>
        <w:spacing w:after="312" w:afterLines="100" w:line="400" w:lineRule="atLeast"/>
        <w:jc w:val="both"/>
        <w:rPr>
          <w:rFonts w:hint="eastAsia" w:asciiTheme="minorEastAsia" w:hAnsiTheme="minorEastAsia" w:eastAsiaTheme="minorEastAsia" w:cstheme="minorEastAsia"/>
          <w:b/>
          <w:bCs/>
          <w:color w:val="auto"/>
          <w:sz w:val="36"/>
          <w:szCs w:val="36"/>
          <w:highlight w:val="none"/>
          <w:lang w:eastAsia="zh-CN"/>
        </w:rPr>
      </w:pPr>
      <w:r>
        <w:rPr>
          <w:rFonts w:hint="eastAsia" w:asciiTheme="minorEastAsia" w:hAnsiTheme="minorEastAsia" w:eastAsiaTheme="minorEastAsia" w:cstheme="minorEastAsia"/>
          <w:color w:val="000000"/>
          <w:sz w:val="36"/>
          <w:szCs w:val="36"/>
          <w:highlight w:val="none"/>
        </w:rPr>
        <w:t xml:space="preserve">  </w:t>
      </w:r>
    </w:p>
    <w:p w14:paraId="0F61ADC9">
      <w:pPr>
        <w:jc w:val="center"/>
        <w:outlineLvl w:val="0"/>
        <w:rPr>
          <w:rFonts w:hint="eastAsia" w:ascii="宋体" w:hAnsi="宋体" w:eastAsia="宋体" w:cs="宋体"/>
          <w:b/>
          <w:bCs/>
          <w:sz w:val="36"/>
          <w:szCs w:val="36"/>
        </w:rPr>
      </w:pPr>
      <w:r>
        <w:rPr>
          <w:rFonts w:hint="eastAsia" w:ascii="宋体" w:hAnsi="宋体" w:eastAsia="宋体" w:cs="宋体"/>
          <w:b/>
          <w:bCs/>
          <w:sz w:val="36"/>
          <w:szCs w:val="36"/>
        </w:rPr>
        <w:t>合同条款及格式</w:t>
      </w:r>
    </w:p>
    <w:p w14:paraId="3AA6D3BC">
      <w:pPr>
        <w:pStyle w:val="8"/>
        <w:jc w:val="center"/>
        <w:rPr>
          <w:rFonts w:hint="eastAsia" w:ascii="宋体" w:hAnsi="宋体" w:eastAsia="宋体" w:cs="宋体"/>
          <w:b/>
          <w:bCs/>
          <w:sz w:val="22"/>
          <w:szCs w:val="22"/>
        </w:rPr>
      </w:pPr>
      <w:r>
        <w:rPr>
          <w:rFonts w:hint="eastAsia" w:ascii="宋体" w:hAnsi="宋体" w:eastAsia="宋体" w:cs="宋体"/>
          <w:b/>
          <w:bCs/>
          <w:sz w:val="22"/>
          <w:szCs w:val="22"/>
        </w:rPr>
        <w:t>（本合同模板仅供参考，合同具体条款由采购人与中标供应商自行协商，最终合同以采购人给出的合同定稿为准。）</w:t>
      </w:r>
    </w:p>
    <w:p w14:paraId="5B5501ED">
      <w:pPr>
        <w:spacing w:line="360" w:lineRule="auto"/>
        <w:jc w:val="center"/>
        <w:rPr>
          <w:rFonts w:hint="eastAsia" w:ascii="宋体" w:hAnsi="宋体" w:eastAsia="宋体" w:cs="宋体"/>
          <w:sz w:val="36"/>
          <w:szCs w:val="36"/>
        </w:rPr>
      </w:pPr>
    </w:p>
    <w:p w14:paraId="25165DD6">
      <w:pPr>
        <w:spacing w:line="360" w:lineRule="auto"/>
        <w:jc w:val="center"/>
        <w:rPr>
          <w:rFonts w:hint="eastAsia" w:ascii="宋体" w:hAnsi="宋体" w:eastAsia="宋体" w:cs="宋体"/>
          <w:sz w:val="36"/>
          <w:szCs w:val="36"/>
        </w:rPr>
      </w:pPr>
    </w:p>
    <w:p w14:paraId="0C302638">
      <w:pPr>
        <w:spacing w:line="360" w:lineRule="auto"/>
        <w:jc w:val="center"/>
        <w:rPr>
          <w:rFonts w:hint="eastAsia" w:ascii="宋体" w:hAnsi="宋体" w:eastAsia="宋体" w:cs="宋体"/>
          <w:sz w:val="36"/>
          <w:szCs w:val="36"/>
        </w:rPr>
      </w:pPr>
    </w:p>
    <w:p w14:paraId="782E0477">
      <w:pPr>
        <w:spacing w:line="360" w:lineRule="auto"/>
        <w:jc w:val="center"/>
        <w:rPr>
          <w:rFonts w:hint="eastAsia" w:ascii="宋体" w:hAnsi="宋体" w:eastAsia="宋体" w:cs="宋体"/>
          <w:sz w:val="36"/>
          <w:szCs w:val="36"/>
        </w:rPr>
      </w:pPr>
    </w:p>
    <w:p w14:paraId="686174DF">
      <w:pPr>
        <w:spacing w:line="360" w:lineRule="auto"/>
        <w:jc w:val="center"/>
        <w:rPr>
          <w:rFonts w:hint="eastAsia" w:ascii="宋体" w:hAnsi="宋体" w:eastAsia="宋体" w:cs="宋体"/>
          <w:sz w:val="36"/>
          <w:szCs w:val="36"/>
        </w:rPr>
      </w:pPr>
    </w:p>
    <w:p w14:paraId="5D618ADA">
      <w:pPr>
        <w:spacing w:line="360" w:lineRule="auto"/>
        <w:jc w:val="center"/>
        <w:rPr>
          <w:rFonts w:hint="eastAsia" w:ascii="宋体" w:hAnsi="宋体" w:eastAsia="宋体" w:cs="宋体"/>
          <w:b/>
          <w:bCs/>
          <w:sz w:val="36"/>
          <w:szCs w:val="36"/>
        </w:rPr>
      </w:pPr>
    </w:p>
    <w:p w14:paraId="7D3A0242">
      <w:pPr>
        <w:pStyle w:val="2"/>
        <w:tabs>
          <w:tab w:val="left" w:pos="567"/>
        </w:tabs>
        <w:rPr>
          <w:rFonts w:hint="eastAsia" w:eastAsia="宋体" w:cs="宋体"/>
          <w:b/>
          <w:bCs/>
          <w:sz w:val="36"/>
          <w:szCs w:val="36"/>
        </w:rPr>
      </w:pPr>
    </w:p>
    <w:p w14:paraId="5C796AA9">
      <w:pPr>
        <w:pStyle w:val="2"/>
        <w:tabs>
          <w:tab w:val="left" w:pos="567"/>
        </w:tabs>
        <w:rPr>
          <w:rFonts w:hint="eastAsia" w:eastAsia="宋体" w:cs="宋体"/>
          <w:b/>
          <w:bCs/>
          <w:sz w:val="36"/>
          <w:szCs w:val="36"/>
        </w:rPr>
      </w:pPr>
    </w:p>
    <w:p w14:paraId="255DF632">
      <w:pPr>
        <w:pStyle w:val="2"/>
        <w:tabs>
          <w:tab w:val="left" w:pos="567"/>
        </w:tabs>
        <w:rPr>
          <w:rFonts w:hint="eastAsia" w:eastAsia="宋体" w:cs="宋体"/>
          <w:b/>
          <w:bCs/>
          <w:sz w:val="36"/>
          <w:szCs w:val="36"/>
        </w:rPr>
      </w:pPr>
    </w:p>
    <w:p w14:paraId="5CF4A97C">
      <w:pPr>
        <w:spacing w:line="360" w:lineRule="auto"/>
        <w:jc w:val="center"/>
        <w:rPr>
          <w:rFonts w:hint="eastAsia" w:ascii="宋体" w:hAnsi="宋体" w:eastAsia="宋体" w:cs="宋体"/>
          <w:b/>
          <w:bCs/>
          <w:sz w:val="36"/>
          <w:szCs w:val="36"/>
        </w:rPr>
      </w:pPr>
    </w:p>
    <w:p w14:paraId="20E45568">
      <w:pPr>
        <w:spacing w:line="360" w:lineRule="auto"/>
        <w:jc w:val="center"/>
        <w:rPr>
          <w:rFonts w:hint="eastAsia" w:ascii="宋体" w:hAnsi="宋体" w:eastAsia="宋体" w:cs="宋体"/>
          <w:b/>
          <w:bCs/>
          <w:sz w:val="36"/>
          <w:szCs w:val="36"/>
        </w:rPr>
      </w:pPr>
    </w:p>
    <w:p w14:paraId="01689461">
      <w:pPr>
        <w:spacing w:line="360" w:lineRule="auto"/>
        <w:jc w:val="center"/>
        <w:rPr>
          <w:rFonts w:hint="eastAsia" w:ascii="宋体" w:hAnsi="宋体" w:eastAsia="宋体" w:cs="宋体"/>
          <w:b/>
          <w:bCs/>
          <w:sz w:val="36"/>
          <w:szCs w:val="36"/>
        </w:rPr>
      </w:pPr>
    </w:p>
    <w:p w14:paraId="4664A38F">
      <w:pPr>
        <w:spacing w:line="360" w:lineRule="auto"/>
        <w:ind w:firstLine="2107" w:firstLineChars="656"/>
        <w:jc w:val="left"/>
        <w:rPr>
          <w:rFonts w:hint="eastAsia" w:ascii="宋体" w:hAnsi="宋体" w:eastAsia="宋体" w:cs="宋体"/>
          <w:b/>
          <w:bCs/>
          <w:sz w:val="32"/>
          <w:szCs w:val="32"/>
        </w:rPr>
      </w:pPr>
      <w:r>
        <w:rPr>
          <w:rFonts w:hint="eastAsia" w:ascii="宋体" w:hAnsi="宋体" w:eastAsia="宋体" w:cs="宋体"/>
          <w:b/>
          <w:bCs/>
          <w:sz w:val="32"/>
          <w:szCs w:val="32"/>
        </w:rPr>
        <w:t xml:space="preserve">采购人（全称）：                 </w:t>
      </w:r>
    </w:p>
    <w:p w14:paraId="75C3C046">
      <w:pPr>
        <w:spacing w:line="360" w:lineRule="auto"/>
        <w:ind w:firstLine="2107" w:firstLineChars="656"/>
        <w:jc w:val="left"/>
        <w:rPr>
          <w:rFonts w:hint="eastAsia" w:ascii="宋体" w:hAnsi="宋体" w:eastAsia="宋体" w:cs="宋体"/>
          <w:b/>
          <w:bCs/>
          <w:sz w:val="32"/>
          <w:szCs w:val="32"/>
        </w:rPr>
      </w:pPr>
      <w:r>
        <w:rPr>
          <w:rFonts w:hint="eastAsia" w:ascii="宋体" w:hAnsi="宋体" w:eastAsia="宋体" w:cs="宋体"/>
          <w:b/>
          <w:bCs/>
          <w:sz w:val="32"/>
          <w:szCs w:val="32"/>
        </w:rPr>
        <w:t xml:space="preserve">供应商（全称）：                 </w:t>
      </w:r>
    </w:p>
    <w:p w14:paraId="5C63F796">
      <w:pPr>
        <w:spacing w:line="360" w:lineRule="auto"/>
        <w:jc w:val="center"/>
        <w:rPr>
          <w:rFonts w:hint="eastAsia" w:ascii="宋体" w:hAnsi="宋体" w:eastAsia="宋体" w:cs="宋体"/>
          <w:b/>
          <w:bCs/>
          <w:sz w:val="36"/>
          <w:szCs w:val="36"/>
        </w:rPr>
      </w:pPr>
    </w:p>
    <w:p w14:paraId="6140525D">
      <w:pPr>
        <w:spacing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2025年    月    日</w:t>
      </w:r>
    </w:p>
    <w:p w14:paraId="332FF80B">
      <w:pPr>
        <w:spacing w:line="360" w:lineRule="auto"/>
        <w:rPr>
          <w:rFonts w:hint="eastAsia" w:ascii="宋体" w:hAnsi="宋体" w:eastAsia="宋体" w:cs="宋体"/>
          <w:b/>
          <w:kern w:val="44"/>
          <w:sz w:val="32"/>
          <w:szCs w:val="20"/>
        </w:rPr>
      </w:pPr>
    </w:p>
    <w:p w14:paraId="345B59C1">
      <w:pPr>
        <w:tabs>
          <w:tab w:val="left" w:pos="735"/>
        </w:tabs>
        <w:autoSpaceDE w:val="0"/>
        <w:autoSpaceDN w:val="0"/>
        <w:adjustRightInd w:val="0"/>
        <w:snapToGrid w:val="0"/>
        <w:spacing w:before="312" w:beforeLines="100" w:line="360" w:lineRule="auto"/>
        <w:ind w:firstLine="629"/>
        <w:rPr>
          <w:rFonts w:hint="eastAsia" w:ascii="宋体" w:hAnsi="宋体" w:eastAsia="宋体" w:cs="宋体"/>
          <w:b/>
          <w:bCs/>
          <w:sz w:val="24"/>
          <w:lang w:val="zh-CN"/>
        </w:rPr>
      </w:pPr>
    </w:p>
    <w:p w14:paraId="3EE0C766">
      <w:pPr>
        <w:tabs>
          <w:tab w:val="left" w:pos="735"/>
        </w:tabs>
        <w:autoSpaceDE w:val="0"/>
        <w:autoSpaceDN w:val="0"/>
        <w:adjustRightInd w:val="0"/>
        <w:snapToGrid w:val="0"/>
        <w:spacing w:before="312" w:beforeLines="100" w:line="360" w:lineRule="auto"/>
        <w:ind w:firstLine="629"/>
        <w:rPr>
          <w:rFonts w:hint="eastAsia" w:ascii="宋体" w:hAnsi="宋体" w:eastAsia="宋体" w:cs="宋体"/>
          <w:b/>
          <w:bCs/>
          <w:sz w:val="24"/>
          <w:lang w:val="zh-CN"/>
        </w:rPr>
      </w:pPr>
      <w:r>
        <w:rPr>
          <w:rFonts w:hint="eastAsia" w:ascii="宋体" w:hAnsi="宋体" w:eastAsia="宋体" w:cs="宋体"/>
          <w:b/>
          <w:bCs/>
          <w:sz w:val="24"/>
          <w:lang w:val="zh-CN"/>
        </w:rPr>
        <w:t>甲方：</w:t>
      </w:r>
      <w:r>
        <w:rPr>
          <w:rFonts w:hint="eastAsia" w:ascii="宋体" w:hAnsi="宋体" w:eastAsia="宋体" w:cs="宋体"/>
          <w:bCs/>
          <w:sz w:val="24"/>
          <w:lang w:val="zh-CN"/>
        </w:rPr>
        <w:t xml:space="preserve">（前款所称采购人）     </w:t>
      </w:r>
    </w:p>
    <w:p w14:paraId="455A5F32">
      <w:pPr>
        <w:tabs>
          <w:tab w:val="left" w:pos="735"/>
        </w:tabs>
        <w:autoSpaceDE w:val="0"/>
        <w:autoSpaceDN w:val="0"/>
        <w:adjustRightInd w:val="0"/>
        <w:snapToGrid w:val="0"/>
        <w:spacing w:line="360" w:lineRule="auto"/>
        <w:ind w:firstLine="631"/>
        <w:rPr>
          <w:rFonts w:hint="eastAsia" w:ascii="宋体" w:hAnsi="宋体" w:eastAsia="宋体" w:cs="宋体"/>
          <w:sz w:val="24"/>
        </w:rPr>
      </w:pPr>
      <w:r>
        <w:rPr>
          <w:rFonts w:hint="eastAsia" w:ascii="宋体" w:hAnsi="宋体" w:eastAsia="宋体" w:cs="宋体"/>
          <w:b/>
          <w:bCs/>
          <w:sz w:val="24"/>
          <w:lang w:val="zh-CN"/>
        </w:rPr>
        <w:t>乙方：</w:t>
      </w:r>
      <w:r>
        <w:rPr>
          <w:rFonts w:hint="eastAsia" w:ascii="宋体" w:hAnsi="宋体" w:eastAsia="宋体" w:cs="宋体"/>
          <w:bCs/>
          <w:sz w:val="24"/>
          <w:lang w:val="zh-CN"/>
        </w:rPr>
        <w:t xml:space="preserve">（前款所称中标人）     </w:t>
      </w:r>
    </w:p>
    <w:p w14:paraId="3C9FF957">
      <w:pPr>
        <w:tabs>
          <w:tab w:val="left" w:pos="735"/>
        </w:tabs>
        <w:adjustRightInd w:val="0"/>
        <w:snapToGrid w:val="0"/>
        <w:spacing w:line="360" w:lineRule="auto"/>
        <w:ind w:firstLine="506" w:firstLineChars="210"/>
        <w:rPr>
          <w:rFonts w:hint="eastAsia" w:ascii="宋体" w:hAnsi="宋体" w:eastAsia="宋体" w:cs="宋体"/>
          <w:b/>
          <w:sz w:val="24"/>
        </w:rPr>
      </w:pPr>
      <w:r>
        <w:rPr>
          <w:rFonts w:hint="eastAsia" w:ascii="宋体" w:hAnsi="宋体" w:eastAsia="宋体" w:cs="宋体"/>
          <w:b/>
          <w:sz w:val="24"/>
        </w:rPr>
        <w:t>一、合同内容:</w:t>
      </w:r>
    </w:p>
    <w:p w14:paraId="6B756356">
      <w:pPr>
        <w:tabs>
          <w:tab w:val="left" w:pos="735"/>
        </w:tabs>
        <w:adjustRightInd w:val="0"/>
        <w:snapToGrid w:val="0"/>
        <w:spacing w:line="360" w:lineRule="auto"/>
        <w:ind w:firstLine="506" w:firstLineChars="210"/>
        <w:rPr>
          <w:rFonts w:hint="eastAsia" w:ascii="宋体" w:hAnsi="宋体" w:eastAsia="宋体" w:cs="宋体"/>
          <w:sz w:val="24"/>
        </w:rPr>
      </w:pPr>
      <w:r>
        <w:rPr>
          <w:rFonts w:hint="eastAsia" w:ascii="宋体" w:hAnsi="宋体" w:eastAsia="宋体" w:cs="宋体"/>
          <w:b/>
          <w:sz w:val="24"/>
        </w:rPr>
        <w:t>二、合同价款</w:t>
      </w:r>
    </w:p>
    <w:p w14:paraId="73FF669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1、合同总价：</w:t>
      </w:r>
    </w:p>
    <w:p w14:paraId="5A3E3B9A">
      <w:pPr>
        <w:adjustRightInd w:val="0"/>
        <w:snapToGrid w:val="0"/>
        <w:spacing w:line="360" w:lineRule="auto"/>
        <w:ind w:firstLine="480" w:firstLineChars="200"/>
        <w:rPr>
          <w:rFonts w:hint="eastAsia" w:ascii="宋体" w:hAnsi="宋体" w:eastAsia="宋体" w:cs="宋体"/>
          <w:kern w:val="0"/>
          <w:sz w:val="24"/>
          <w:u w:val="single"/>
        </w:rPr>
      </w:pPr>
      <w:r>
        <w:rPr>
          <w:rFonts w:hint="eastAsia" w:ascii="宋体" w:hAnsi="宋体" w:eastAsia="宋体" w:cs="宋体"/>
          <w:sz w:val="24"/>
        </w:rPr>
        <w:t>2、合同总价包括：设备费、运杂费（含保险费、装卸费）、安装调试费及其它相关的费用。</w:t>
      </w:r>
    </w:p>
    <w:p w14:paraId="60BBDD30">
      <w:pPr>
        <w:tabs>
          <w:tab w:val="left" w:pos="735"/>
        </w:tabs>
        <w:adjustRightInd w:val="0"/>
        <w:snapToGrid w:val="0"/>
        <w:spacing w:line="360" w:lineRule="auto"/>
        <w:ind w:firstLine="504" w:firstLineChars="210"/>
        <w:rPr>
          <w:rFonts w:hint="eastAsia" w:ascii="宋体" w:hAnsi="宋体" w:eastAsia="宋体" w:cs="宋体"/>
          <w:sz w:val="24"/>
        </w:rPr>
      </w:pPr>
      <w:r>
        <w:rPr>
          <w:rFonts w:hint="eastAsia" w:ascii="宋体" w:hAnsi="宋体" w:eastAsia="宋体" w:cs="宋体"/>
          <w:sz w:val="24"/>
        </w:rPr>
        <w:t>3、合同总价一次包死，不受市场价变化的影响。</w:t>
      </w:r>
    </w:p>
    <w:p w14:paraId="33A130FD">
      <w:pPr>
        <w:tabs>
          <w:tab w:val="left" w:pos="735"/>
        </w:tabs>
        <w:adjustRightInd w:val="0"/>
        <w:snapToGrid w:val="0"/>
        <w:spacing w:line="360" w:lineRule="auto"/>
        <w:ind w:firstLine="506" w:firstLineChars="210"/>
        <w:rPr>
          <w:rFonts w:hint="eastAsia" w:ascii="宋体" w:hAnsi="宋体" w:eastAsia="宋体" w:cs="宋体"/>
          <w:b/>
          <w:sz w:val="24"/>
        </w:rPr>
      </w:pPr>
      <w:r>
        <w:rPr>
          <w:rFonts w:hint="eastAsia" w:ascii="宋体" w:hAnsi="宋体" w:eastAsia="宋体" w:cs="宋体"/>
          <w:b/>
          <w:sz w:val="24"/>
        </w:rPr>
        <w:t>三、合同结算</w:t>
      </w:r>
    </w:p>
    <w:p w14:paraId="35279184">
      <w:pPr>
        <w:autoSpaceDE w:val="0"/>
        <w:autoSpaceDN w:val="0"/>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1、付款比例：</w:t>
      </w:r>
    </w:p>
    <w:p w14:paraId="7AA753B1">
      <w:pPr>
        <w:pStyle w:val="18"/>
        <w:spacing w:line="360" w:lineRule="auto"/>
        <w:ind w:firstLine="480" w:firstLineChars="200"/>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合同签订后，甲方在10日内，向乙方支付合同总金额的50%； ，达到付款条件起 10 日内，支付合同总金额的50.00%。</w:t>
      </w:r>
    </w:p>
    <w:p w14:paraId="30BE9CC6">
      <w:pPr>
        <w:pStyle w:val="18"/>
        <w:spacing w:line="360" w:lineRule="auto"/>
        <w:ind w:firstLine="480" w:firstLineChars="200"/>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采购包1：付款条件说明：乙方送货调试完毕，且经甲方最终验收合格后，甲方在30日内，向乙方支付剩余合同总金额的50%。，达到付款条件起 30 日内，支付合同总金额的50.00%。</w:t>
      </w:r>
    </w:p>
    <w:p w14:paraId="564DA5AD">
      <w:pPr>
        <w:autoSpaceDE w:val="0"/>
        <w:autoSpaceDN w:val="0"/>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2、结算方式：银行转账。</w:t>
      </w:r>
    </w:p>
    <w:p w14:paraId="5C5514C0">
      <w:pPr>
        <w:autoSpaceDE w:val="0"/>
        <w:autoSpaceDN w:val="0"/>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3、结算单位：由西安市财政局负责结算，乙方开具合同总价数的全额发票交采购人。</w:t>
      </w:r>
    </w:p>
    <w:p w14:paraId="729EAAF3">
      <w:pPr>
        <w:tabs>
          <w:tab w:val="left" w:pos="735"/>
        </w:tabs>
        <w:autoSpaceDE w:val="0"/>
        <w:autoSpaceDN w:val="0"/>
        <w:adjustRightInd w:val="0"/>
        <w:snapToGrid w:val="0"/>
        <w:spacing w:line="360" w:lineRule="auto"/>
        <w:ind w:firstLine="631"/>
        <w:rPr>
          <w:rFonts w:hint="eastAsia" w:ascii="宋体" w:hAnsi="宋体" w:eastAsia="宋体" w:cs="宋体"/>
          <w:b/>
          <w:bCs/>
          <w:sz w:val="24"/>
          <w:lang w:val="zh-CN"/>
        </w:rPr>
      </w:pPr>
      <w:r>
        <w:rPr>
          <w:rFonts w:hint="eastAsia" w:ascii="宋体" w:hAnsi="宋体" w:eastAsia="宋体" w:cs="宋体"/>
          <w:b/>
          <w:bCs/>
          <w:sz w:val="24"/>
          <w:lang w:val="zh-CN"/>
        </w:rPr>
        <w:t>四、交货条件:</w:t>
      </w:r>
    </w:p>
    <w:p w14:paraId="19AD5121">
      <w:pPr>
        <w:tabs>
          <w:tab w:val="left" w:pos="735"/>
        </w:tabs>
        <w:autoSpaceDE w:val="0"/>
        <w:autoSpaceDN w:val="0"/>
        <w:adjustRightInd w:val="0"/>
        <w:snapToGrid w:val="0"/>
        <w:spacing w:line="360" w:lineRule="auto"/>
        <w:ind w:firstLine="631"/>
        <w:rPr>
          <w:rFonts w:hint="eastAsia" w:ascii="宋体" w:hAnsi="宋体" w:eastAsia="宋体" w:cs="宋体"/>
          <w:bCs/>
          <w:sz w:val="24"/>
          <w:lang w:val="zh-CN"/>
        </w:rPr>
      </w:pPr>
      <w:r>
        <w:rPr>
          <w:rFonts w:hint="eastAsia" w:ascii="宋体" w:hAnsi="宋体" w:eastAsia="宋体" w:cs="宋体"/>
          <w:bCs/>
          <w:sz w:val="24"/>
          <w:lang w:val="zh-CN"/>
        </w:rPr>
        <w:t>1、交货地点：采购人指定地点。</w:t>
      </w:r>
    </w:p>
    <w:p w14:paraId="6AFDD51D">
      <w:pPr>
        <w:tabs>
          <w:tab w:val="left" w:pos="735"/>
        </w:tabs>
        <w:autoSpaceDE w:val="0"/>
        <w:autoSpaceDN w:val="0"/>
        <w:adjustRightInd w:val="0"/>
        <w:snapToGrid w:val="0"/>
        <w:spacing w:line="360" w:lineRule="auto"/>
        <w:ind w:firstLine="631"/>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2、交货期：合同签订后10个工作日完成产品配送到位</w:t>
      </w:r>
    </w:p>
    <w:p w14:paraId="55085E88">
      <w:pPr>
        <w:adjustRightInd w:val="0"/>
        <w:snapToGrid w:val="0"/>
        <w:spacing w:line="360" w:lineRule="auto"/>
        <w:ind w:firstLine="646"/>
        <w:rPr>
          <w:rFonts w:hint="eastAsia" w:ascii="宋体" w:hAnsi="宋体" w:eastAsia="宋体" w:cs="宋体"/>
          <w:b/>
          <w:sz w:val="24"/>
        </w:rPr>
      </w:pPr>
      <w:r>
        <w:rPr>
          <w:rFonts w:hint="eastAsia" w:ascii="宋体" w:hAnsi="宋体" w:eastAsia="宋体" w:cs="宋体"/>
          <w:b/>
          <w:sz w:val="24"/>
        </w:rPr>
        <w:t>五、运输</w:t>
      </w:r>
    </w:p>
    <w:p w14:paraId="6128EF6A">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1、乙方负责所有货物的运输。确保货物安全、完整到达使用地点，运杂费用包含在总价内，包括货物从供货地点到使用地点的运输费、保险费、搬运费等。</w:t>
      </w:r>
    </w:p>
    <w:p w14:paraId="5B7D03A3">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2、所有货物在运输、搬运、安装的过程中，造成甲方损失的，由乙方为甲方修复或更新。</w:t>
      </w:r>
    </w:p>
    <w:p w14:paraId="78F97AA6">
      <w:pPr>
        <w:adjustRightInd w:val="0"/>
        <w:snapToGrid w:val="0"/>
        <w:spacing w:line="360" w:lineRule="auto"/>
        <w:ind w:firstLine="645"/>
        <w:rPr>
          <w:rFonts w:hint="eastAsia" w:ascii="宋体" w:hAnsi="宋体" w:eastAsia="宋体" w:cs="宋体"/>
          <w:b/>
          <w:sz w:val="24"/>
        </w:rPr>
      </w:pPr>
      <w:r>
        <w:rPr>
          <w:rFonts w:hint="eastAsia" w:ascii="宋体" w:hAnsi="宋体" w:eastAsia="宋体" w:cs="宋体"/>
          <w:b/>
          <w:sz w:val="24"/>
        </w:rPr>
        <w:t>六、质量保证</w:t>
      </w:r>
    </w:p>
    <w:p w14:paraId="691F95D1">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1、乙方提供货物必须是原品牌制造厂制造的最新工艺、生产的最新产品。</w:t>
      </w:r>
    </w:p>
    <w:p w14:paraId="4D0FB4D0">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2、所供货物必须是经过办理正常手续的全新产品。</w:t>
      </w:r>
    </w:p>
    <w:p w14:paraId="1F7B666A">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3、所供货物是经过国家法定检验、注册、准许市场销售的合法产品。</w:t>
      </w:r>
    </w:p>
    <w:p w14:paraId="5949BFF6">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4、货物性能稳定、具有较好的使用效果，质量保证措施完善，符合国家相关标准。</w:t>
      </w:r>
    </w:p>
    <w:p w14:paraId="30316753">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5、货物的质保期为验收合格后</w:t>
      </w:r>
      <w:r>
        <w:rPr>
          <w:rFonts w:hint="eastAsia" w:ascii="宋体" w:hAnsi="宋体" w:eastAsia="宋体" w:cs="宋体"/>
          <w:sz w:val="24"/>
          <w:u w:val="single"/>
        </w:rPr>
        <w:t xml:space="preserve"> 12 </w:t>
      </w:r>
      <w:r>
        <w:rPr>
          <w:rFonts w:hint="eastAsia" w:ascii="宋体" w:hAnsi="宋体" w:eastAsia="宋体" w:cs="宋体"/>
          <w:sz w:val="24"/>
        </w:rPr>
        <w:t>个月，终身维护保养，质保期后，只收取成本费用。</w:t>
      </w:r>
    </w:p>
    <w:p w14:paraId="605C1FBA">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6、包装要求</w:t>
      </w:r>
    </w:p>
    <w:p w14:paraId="542AB858">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6-1、除合同另有规定外，乙方提供的全部货物，均应按标准保护措施进行包装，并确保货物安全无损运抵甲方指定地点。</w:t>
      </w:r>
    </w:p>
    <w:p w14:paraId="0C5C3697">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6-2、每一个包装箱内应附一份详细装箱单和质量合格证。</w:t>
      </w:r>
    </w:p>
    <w:p w14:paraId="6C3A7A11">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7、乙方应保证甲方在使用该货物或其任何一部分时免受第三方提出侵犯其专利权·商标权或工业设计权的起诉。</w:t>
      </w:r>
    </w:p>
    <w:p w14:paraId="1D204363">
      <w:pPr>
        <w:adjustRightInd w:val="0"/>
        <w:snapToGrid w:val="0"/>
        <w:spacing w:line="360" w:lineRule="auto"/>
        <w:ind w:firstLine="645"/>
        <w:rPr>
          <w:rFonts w:hint="eastAsia" w:ascii="宋体" w:hAnsi="宋体" w:eastAsia="宋体" w:cs="宋体"/>
          <w:b/>
          <w:sz w:val="24"/>
        </w:rPr>
      </w:pPr>
      <w:r>
        <w:rPr>
          <w:rFonts w:hint="eastAsia" w:ascii="宋体" w:hAnsi="宋体" w:eastAsia="宋体" w:cs="宋体"/>
          <w:b/>
          <w:sz w:val="24"/>
        </w:rPr>
        <w:t>七、技术服务</w:t>
      </w:r>
    </w:p>
    <w:p w14:paraId="2581B460">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1、对技术服务的要求：</w:t>
      </w:r>
    </w:p>
    <w:p w14:paraId="27E9E1E5">
      <w:pPr>
        <w:snapToGrid w:val="0"/>
        <w:spacing w:line="360" w:lineRule="auto"/>
        <w:ind w:left="645"/>
        <w:rPr>
          <w:rFonts w:hint="eastAsia" w:ascii="宋体" w:hAnsi="宋体" w:eastAsia="宋体" w:cs="宋体"/>
          <w:sz w:val="24"/>
        </w:rPr>
      </w:pPr>
      <w:r>
        <w:rPr>
          <w:rFonts w:hint="eastAsia" w:ascii="宋体" w:hAnsi="宋体" w:eastAsia="宋体" w:cs="宋体"/>
          <w:sz w:val="24"/>
        </w:rPr>
        <w:t>2、技术资料：</w:t>
      </w:r>
    </w:p>
    <w:p w14:paraId="02161784">
      <w:pPr>
        <w:snapToGrid w:val="0"/>
        <w:spacing w:line="360" w:lineRule="auto"/>
        <w:ind w:left="645"/>
        <w:rPr>
          <w:rFonts w:hint="eastAsia" w:ascii="宋体" w:hAnsi="宋体" w:eastAsia="宋体" w:cs="宋体"/>
          <w:sz w:val="24"/>
        </w:rPr>
      </w:pPr>
      <w:r>
        <w:rPr>
          <w:rFonts w:hint="eastAsia" w:ascii="宋体" w:hAnsi="宋体" w:eastAsia="宋体" w:cs="宋体"/>
          <w:sz w:val="24"/>
        </w:rPr>
        <w:t>2-1、产品合格证及检验报告；</w:t>
      </w:r>
    </w:p>
    <w:p w14:paraId="40C56AF6">
      <w:pPr>
        <w:snapToGrid w:val="0"/>
        <w:spacing w:line="360" w:lineRule="auto"/>
        <w:ind w:left="645"/>
        <w:rPr>
          <w:rFonts w:hint="eastAsia" w:ascii="宋体" w:hAnsi="宋体" w:eastAsia="宋体" w:cs="宋体"/>
          <w:sz w:val="24"/>
        </w:rPr>
      </w:pPr>
      <w:r>
        <w:rPr>
          <w:rFonts w:hint="eastAsia" w:ascii="宋体" w:hAnsi="宋体" w:eastAsia="宋体" w:cs="宋体"/>
          <w:sz w:val="24"/>
        </w:rPr>
        <w:t>2-2、产品使用说明书（中文）；</w:t>
      </w:r>
    </w:p>
    <w:p w14:paraId="0809E2F0">
      <w:pPr>
        <w:snapToGrid w:val="0"/>
        <w:spacing w:line="360" w:lineRule="auto"/>
        <w:ind w:left="645"/>
        <w:rPr>
          <w:rFonts w:hint="eastAsia" w:ascii="宋体" w:hAnsi="宋体" w:eastAsia="宋体" w:cs="宋体"/>
          <w:sz w:val="24"/>
        </w:rPr>
      </w:pPr>
      <w:r>
        <w:rPr>
          <w:rFonts w:hint="eastAsia" w:ascii="宋体" w:hAnsi="宋体" w:eastAsia="宋体" w:cs="宋体"/>
          <w:sz w:val="24"/>
        </w:rPr>
        <w:t>2-3、中国商品检验局出具的商检合格证明（进口产品）；</w:t>
      </w:r>
    </w:p>
    <w:p w14:paraId="0D477C00">
      <w:pPr>
        <w:snapToGrid w:val="0"/>
        <w:spacing w:line="360" w:lineRule="auto"/>
        <w:ind w:left="645"/>
        <w:rPr>
          <w:rFonts w:hint="eastAsia" w:ascii="宋体" w:hAnsi="宋体" w:eastAsia="宋体" w:cs="宋体"/>
          <w:sz w:val="24"/>
        </w:rPr>
      </w:pPr>
      <w:r>
        <w:rPr>
          <w:rFonts w:hint="eastAsia" w:ascii="宋体" w:hAnsi="宋体" w:eastAsia="宋体" w:cs="宋体"/>
          <w:sz w:val="24"/>
        </w:rPr>
        <w:t>2-4、其它资料。</w:t>
      </w:r>
    </w:p>
    <w:p w14:paraId="037F0BCD">
      <w:pPr>
        <w:snapToGrid w:val="0"/>
        <w:spacing w:line="360" w:lineRule="auto"/>
        <w:ind w:left="645"/>
        <w:rPr>
          <w:rFonts w:hint="eastAsia" w:ascii="宋体" w:hAnsi="宋体" w:eastAsia="宋体" w:cs="宋体"/>
          <w:sz w:val="24"/>
        </w:rPr>
      </w:pPr>
      <w:r>
        <w:rPr>
          <w:rFonts w:hint="eastAsia" w:ascii="宋体" w:hAnsi="宋体" w:eastAsia="宋体" w:cs="宋体"/>
          <w:sz w:val="24"/>
        </w:rPr>
        <w:t>3、技术培训：</w:t>
      </w:r>
    </w:p>
    <w:p w14:paraId="6316100B">
      <w:pPr>
        <w:snapToGrid w:val="0"/>
        <w:spacing w:line="360" w:lineRule="auto"/>
        <w:ind w:left="645"/>
        <w:rPr>
          <w:rFonts w:hint="eastAsia" w:ascii="宋体" w:hAnsi="宋体" w:eastAsia="宋体" w:cs="宋体"/>
          <w:sz w:val="24"/>
        </w:rPr>
      </w:pPr>
      <w:r>
        <w:rPr>
          <w:rFonts w:hint="eastAsia" w:ascii="宋体" w:hAnsi="宋体" w:eastAsia="宋体" w:cs="宋体"/>
          <w:sz w:val="24"/>
        </w:rPr>
        <w:t>3-1、培训内容：</w:t>
      </w:r>
    </w:p>
    <w:p w14:paraId="0C5A5F78">
      <w:pPr>
        <w:snapToGrid w:val="0"/>
        <w:spacing w:line="360" w:lineRule="auto"/>
        <w:ind w:left="645"/>
        <w:rPr>
          <w:rFonts w:hint="eastAsia" w:ascii="宋体" w:hAnsi="宋体" w:eastAsia="宋体" w:cs="宋体"/>
          <w:sz w:val="24"/>
        </w:rPr>
      </w:pPr>
      <w:r>
        <w:rPr>
          <w:rFonts w:hint="eastAsia" w:ascii="宋体" w:hAnsi="宋体" w:eastAsia="宋体" w:cs="宋体"/>
          <w:sz w:val="24"/>
        </w:rPr>
        <w:t>3-2、培训地点：</w:t>
      </w:r>
    </w:p>
    <w:p w14:paraId="326AE0B0">
      <w:pPr>
        <w:snapToGrid w:val="0"/>
        <w:spacing w:line="360" w:lineRule="auto"/>
        <w:ind w:left="645"/>
        <w:rPr>
          <w:rFonts w:hint="eastAsia" w:ascii="宋体" w:hAnsi="宋体" w:eastAsia="宋体" w:cs="宋体"/>
          <w:sz w:val="24"/>
        </w:rPr>
      </w:pPr>
      <w:r>
        <w:rPr>
          <w:rFonts w:hint="eastAsia" w:ascii="宋体" w:hAnsi="宋体" w:eastAsia="宋体" w:cs="宋体"/>
          <w:sz w:val="24"/>
        </w:rPr>
        <w:t>3-3、培训时间：</w:t>
      </w:r>
    </w:p>
    <w:p w14:paraId="7A19F46A">
      <w:pPr>
        <w:snapToGrid w:val="0"/>
        <w:spacing w:line="360" w:lineRule="auto"/>
        <w:ind w:left="645"/>
        <w:rPr>
          <w:rFonts w:hint="eastAsia" w:ascii="宋体" w:hAnsi="宋体" w:eastAsia="宋体" w:cs="宋体"/>
          <w:sz w:val="24"/>
        </w:rPr>
      </w:pPr>
      <w:r>
        <w:rPr>
          <w:rFonts w:hint="eastAsia" w:ascii="宋体" w:hAnsi="宋体" w:eastAsia="宋体" w:cs="宋体"/>
          <w:sz w:val="24"/>
        </w:rPr>
        <w:t>3-4、培训人数：</w:t>
      </w:r>
    </w:p>
    <w:p w14:paraId="57EF596E">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3-5、培训费用：受训人员的食宿费、资料费、培训场地费、耗材（包括水电费等）费等已包含在合同总价中，甲方不再另行支付。</w:t>
      </w:r>
    </w:p>
    <w:p w14:paraId="3930036B">
      <w:pPr>
        <w:snapToGrid w:val="0"/>
        <w:spacing w:line="360" w:lineRule="auto"/>
        <w:ind w:left="645"/>
        <w:rPr>
          <w:rFonts w:hint="eastAsia" w:ascii="宋体" w:hAnsi="宋体" w:eastAsia="宋体" w:cs="宋体"/>
          <w:sz w:val="24"/>
        </w:rPr>
      </w:pPr>
      <w:r>
        <w:rPr>
          <w:rFonts w:hint="eastAsia" w:ascii="宋体" w:hAnsi="宋体" w:eastAsia="宋体" w:cs="宋体"/>
          <w:sz w:val="24"/>
        </w:rPr>
        <w:t>4、售后服务</w:t>
      </w:r>
    </w:p>
    <w:p w14:paraId="0894C223">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4-1、乙方在接到甲方保修电话故障通知后在</w:t>
      </w:r>
      <w:r>
        <w:rPr>
          <w:rFonts w:hint="eastAsia" w:ascii="宋体" w:hAnsi="宋体" w:eastAsia="宋体" w:cs="宋体"/>
          <w:sz w:val="24"/>
          <w:u w:val="single"/>
        </w:rPr>
        <w:t>4</w:t>
      </w:r>
      <w:r>
        <w:rPr>
          <w:rFonts w:hint="eastAsia" w:ascii="宋体" w:hAnsi="宋体" w:eastAsia="宋体" w:cs="宋体"/>
          <w:sz w:val="24"/>
        </w:rPr>
        <w:t>小时内派出合格的维修人员到达现场进行维修服务，承担相应费用，若需将产品送回生产厂，乙方应提供备用机、承担维修产品所需的往返费用。</w:t>
      </w:r>
    </w:p>
    <w:p w14:paraId="32BA0854">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4-2、如果乙方在收到通知后2天内没有弥补缺陷，甲方可采取必要的补救措施，但其风险和费用将由乙方承担，甲方根据合同规定对乙方行使的其它权力不受影响。甲方亦可从质保金中扣回索赔金额。</w:t>
      </w:r>
    </w:p>
    <w:p w14:paraId="193EB656">
      <w:pPr>
        <w:snapToGrid w:val="0"/>
        <w:spacing w:line="360" w:lineRule="auto"/>
        <w:ind w:left="645"/>
        <w:rPr>
          <w:rFonts w:hint="eastAsia" w:ascii="宋体" w:hAnsi="宋体" w:eastAsia="宋体" w:cs="宋体"/>
          <w:sz w:val="24"/>
        </w:rPr>
      </w:pPr>
      <w:r>
        <w:rPr>
          <w:rFonts w:hint="eastAsia" w:ascii="宋体" w:hAnsi="宋体" w:eastAsia="宋体" w:cs="宋体"/>
          <w:sz w:val="24"/>
        </w:rPr>
        <w:t>5、伴随服务</w:t>
      </w:r>
    </w:p>
    <w:p w14:paraId="7BA7C190">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5-1、乙方应随同每套货物提供相应的中文的技术文件。</w:t>
      </w:r>
    </w:p>
    <w:p w14:paraId="3BFF1AB7">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5-1-1、完整的操作使用手册和维护、修理技术文件，图纸、保修卡等。</w:t>
      </w:r>
    </w:p>
    <w:p w14:paraId="546140D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5-1-2、制造厂的检验、测试报告、检验合格证书，计量合格等级证书，质量保证书等文件须随产品装箱提供。</w:t>
      </w:r>
    </w:p>
    <w:p w14:paraId="460E8DCD">
      <w:pPr>
        <w:snapToGrid w:val="0"/>
        <w:spacing w:line="360" w:lineRule="auto"/>
        <w:ind w:left="645"/>
        <w:rPr>
          <w:rFonts w:hint="eastAsia" w:ascii="宋体" w:hAnsi="宋体" w:eastAsia="宋体" w:cs="宋体"/>
          <w:sz w:val="24"/>
        </w:rPr>
      </w:pPr>
      <w:r>
        <w:rPr>
          <w:rFonts w:hint="eastAsia" w:ascii="宋体" w:hAnsi="宋体" w:eastAsia="宋体" w:cs="宋体"/>
          <w:sz w:val="24"/>
        </w:rPr>
        <w:t>5-1-3、必须的其它技术资料。</w:t>
      </w:r>
    </w:p>
    <w:p w14:paraId="6A4FF411">
      <w:pPr>
        <w:snapToGrid w:val="0"/>
        <w:spacing w:line="360" w:lineRule="auto"/>
        <w:ind w:left="645"/>
        <w:rPr>
          <w:rFonts w:hint="eastAsia" w:ascii="宋体" w:hAnsi="宋体" w:eastAsia="宋体" w:cs="宋体"/>
          <w:sz w:val="24"/>
        </w:rPr>
      </w:pPr>
      <w:r>
        <w:rPr>
          <w:rFonts w:hint="eastAsia" w:ascii="宋体" w:hAnsi="宋体" w:eastAsia="宋体" w:cs="宋体"/>
          <w:sz w:val="24"/>
        </w:rPr>
        <w:t>5-2、伴随服务的费用已含在合同价中，不单独进行支付。</w:t>
      </w:r>
    </w:p>
    <w:p w14:paraId="0609CFA4">
      <w:pPr>
        <w:adjustRightInd w:val="0"/>
        <w:snapToGrid w:val="0"/>
        <w:spacing w:line="360" w:lineRule="auto"/>
        <w:ind w:firstLine="645"/>
        <w:rPr>
          <w:rFonts w:hint="eastAsia" w:ascii="宋体" w:hAnsi="宋体" w:eastAsia="宋体" w:cs="宋体"/>
          <w:b/>
          <w:sz w:val="24"/>
        </w:rPr>
      </w:pPr>
      <w:r>
        <w:rPr>
          <w:rFonts w:hint="eastAsia" w:ascii="宋体" w:hAnsi="宋体" w:eastAsia="宋体" w:cs="宋体"/>
          <w:b/>
          <w:sz w:val="24"/>
        </w:rPr>
        <w:t>八、验收</w:t>
      </w:r>
    </w:p>
    <w:p w14:paraId="7FEFA037">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1、到货验收：货物到货后，由甲方与乙方共同进行外观验收，验收内容包括，外包装的完好性，货物品牌、规格、数量及产地与合同要求的一致性。</w:t>
      </w:r>
    </w:p>
    <w:p w14:paraId="4D0721B9">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2、货物运行验收：乙方安装调试合格后，向甲方提出验收申请，甲方接到乙方验收申请后组织验收（必要时可聘请相应专家或委托相应部门验收），验收合格后，出具使用验收合格证明。</w:t>
      </w:r>
    </w:p>
    <w:p w14:paraId="1D709261">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3、最终验收：最终验收结果作为付款依据，乙方填写验收单，并向甲方提交实施过程中的所有资料，以便甲方日后管理和维护。</w:t>
      </w:r>
    </w:p>
    <w:p w14:paraId="57CBF1AC">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4、质保期满后：由乙方出具质保期运行质量报告，作为质保金支付依据，若存在质量问题，应按相应规定协商处理。</w:t>
      </w:r>
    </w:p>
    <w:p w14:paraId="5CDCE9E0">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5、验收依据：</w:t>
      </w:r>
    </w:p>
    <w:p w14:paraId="5785223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5-1、合同文本、合同附件、招标文件、投标文件。</w:t>
      </w:r>
    </w:p>
    <w:p w14:paraId="222D978B">
      <w:pPr>
        <w:snapToGrid w:val="0"/>
        <w:spacing w:line="360" w:lineRule="auto"/>
        <w:ind w:right="893" w:firstLine="480" w:firstLineChars="200"/>
        <w:rPr>
          <w:rFonts w:hint="eastAsia" w:ascii="宋体" w:hAnsi="宋体" w:eastAsia="宋体" w:cs="宋体"/>
          <w:sz w:val="24"/>
        </w:rPr>
      </w:pPr>
      <w:r>
        <w:rPr>
          <w:rFonts w:hint="eastAsia" w:ascii="宋体" w:hAnsi="宋体" w:eastAsia="宋体" w:cs="宋体"/>
          <w:sz w:val="24"/>
        </w:rPr>
        <w:t>5-2、国内相应的标准、规范。</w:t>
      </w:r>
    </w:p>
    <w:p w14:paraId="21843848">
      <w:pPr>
        <w:adjustRightInd w:val="0"/>
        <w:snapToGrid w:val="0"/>
        <w:spacing w:line="360" w:lineRule="auto"/>
        <w:ind w:left="645"/>
        <w:rPr>
          <w:rFonts w:hint="eastAsia" w:ascii="宋体" w:hAnsi="宋体" w:eastAsia="宋体" w:cs="宋体"/>
          <w:b/>
          <w:sz w:val="24"/>
        </w:rPr>
      </w:pPr>
      <w:r>
        <w:rPr>
          <w:rFonts w:hint="eastAsia" w:ascii="宋体" w:hAnsi="宋体" w:eastAsia="宋体" w:cs="宋体"/>
          <w:b/>
          <w:sz w:val="24"/>
        </w:rPr>
        <w:t>九、违约责任</w:t>
      </w:r>
    </w:p>
    <w:p w14:paraId="74E1FF8C">
      <w:pPr>
        <w:numPr>
          <w:ilvl w:val="0"/>
          <w:numId w:val="1"/>
        </w:numPr>
        <w:adjustRightInd w:val="0"/>
        <w:snapToGrid w:val="0"/>
        <w:spacing w:line="360" w:lineRule="auto"/>
        <w:rPr>
          <w:rFonts w:hint="eastAsia" w:ascii="宋体" w:hAnsi="宋体" w:eastAsia="宋体" w:cs="宋体"/>
          <w:sz w:val="24"/>
        </w:rPr>
      </w:pPr>
      <w:r>
        <w:rPr>
          <w:rFonts w:hint="eastAsia" w:ascii="宋体" w:hAnsi="宋体" w:eastAsia="宋体" w:cs="宋体"/>
          <w:sz w:val="24"/>
        </w:rPr>
        <w:t>按《中华人民共和国民法典》中的相关条款执行。</w:t>
      </w:r>
    </w:p>
    <w:p w14:paraId="4F0B63F5">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2、乙方履约延误</w:t>
      </w:r>
    </w:p>
    <w:p w14:paraId="16E63DA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2-1、如乙方事先未征得甲方同意并得到甲方的谅解而单方面延迟交货，将按违约终止合同。</w:t>
      </w:r>
    </w:p>
    <w:p w14:paraId="012C37A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035DDA40">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3、违约终止合同：未按合同要求提供货物或质量不能满足技术要求，甲方会同监督机构有权终止合同，对乙方违约行为进行追究，同时按政府采购法的有关规定进行相应的处罚。</w:t>
      </w:r>
    </w:p>
    <w:p w14:paraId="7F95A93D">
      <w:pPr>
        <w:adjustRightInd w:val="0"/>
        <w:snapToGrid w:val="0"/>
        <w:spacing w:line="360" w:lineRule="auto"/>
        <w:ind w:firstLine="645"/>
        <w:rPr>
          <w:rFonts w:hint="eastAsia" w:ascii="宋体" w:hAnsi="宋体" w:eastAsia="宋体" w:cs="宋体"/>
          <w:b/>
          <w:sz w:val="24"/>
        </w:rPr>
      </w:pPr>
      <w:r>
        <w:rPr>
          <w:rFonts w:hint="eastAsia" w:ascii="宋体" w:hAnsi="宋体" w:eastAsia="宋体" w:cs="宋体"/>
          <w:b/>
          <w:sz w:val="24"/>
        </w:rPr>
        <w:t>十、合同组成</w:t>
      </w:r>
    </w:p>
    <w:p w14:paraId="19FDC80D">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1、中标通知书</w:t>
      </w:r>
    </w:p>
    <w:p w14:paraId="2A301796">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2、合同文件</w:t>
      </w:r>
    </w:p>
    <w:p w14:paraId="05303BC5">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3、国家相关规范及标准</w:t>
      </w:r>
    </w:p>
    <w:p w14:paraId="57835318">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4、供货产品技术规格及参数表</w:t>
      </w:r>
    </w:p>
    <w:p w14:paraId="48B7422F">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5、招标文件</w:t>
      </w:r>
    </w:p>
    <w:p w14:paraId="33569E61">
      <w:pPr>
        <w:adjustRightInd w:val="0"/>
        <w:snapToGrid w:val="0"/>
        <w:spacing w:line="360" w:lineRule="auto"/>
        <w:ind w:firstLine="645"/>
        <w:rPr>
          <w:rFonts w:hint="eastAsia" w:ascii="宋体" w:hAnsi="宋体" w:eastAsia="宋体" w:cs="宋体"/>
          <w:sz w:val="24"/>
        </w:rPr>
      </w:pPr>
      <w:r>
        <w:rPr>
          <w:rFonts w:hint="eastAsia" w:ascii="宋体" w:hAnsi="宋体" w:eastAsia="宋体" w:cs="宋体"/>
          <w:sz w:val="24"/>
        </w:rPr>
        <w:t>6、投标文件</w:t>
      </w:r>
    </w:p>
    <w:p w14:paraId="05D6628C">
      <w:pPr>
        <w:widowControl/>
        <w:autoSpaceDE w:val="0"/>
        <w:autoSpaceDN w:val="0"/>
        <w:snapToGrid w:val="0"/>
        <w:spacing w:line="360" w:lineRule="auto"/>
        <w:ind w:right="893" w:firstLine="472" w:firstLineChars="196"/>
        <w:textAlignment w:val="bottom"/>
        <w:rPr>
          <w:rFonts w:hint="eastAsia" w:ascii="宋体" w:hAnsi="宋体" w:eastAsia="宋体" w:cs="宋体"/>
          <w:b/>
          <w:color w:val="000000"/>
          <w:kern w:val="0"/>
          <w:sz w:val="24"/>
        </w:rPr>
      </w:pPr>
      <w:r>
        <w:rPr>
          <w:rFonts w:hint="eastAsia" w:ascii="宋体" w:hAnsi="宋体" w:eastAsia="宋体" w:cs="宋体"/>
          <w:b/>
          <w:color w:val="000000"/>
          <w:kern w:val="0"/>
          <w:sz w:val="24"/>
        </w:rPr>
        <w:t>十一、合同生效及其它</w:t>
      </w:r>
    </w:p>
    <w:p w14:paraId="37536B87">
      <w:pPr>
        <w:widowControl/>
        <w:autoSpaceDE w:val="0"/>
        <w:autoSpaceDN w:val="0"/>
        <w:snapToGrid w:val="0"/>
        <w:spacing w:line="360" w:lineRule="auto"/>
        <w:ind w:right="-110" w:firstLine="480" w:firstLineChars="200"/>
        <w:textAlignment w:val="bottom"/>
        <w:rPr>
          <w:rFonts w:hint="eastAsia" w:ascii="宋体" w:hAnsi="宋体" w:eastAsia="宋体" w:cs="宋体"/>
          <w:color w:val="000000"/>
          <w:kern w:val="0"/>
          <w:sz w:val="24"/>
        </w:rPr>
      </w:pPr>
      <w:r>
        <w:rPr>
          <w:rFonts w:hint="eastAsia" w:ascii="宋体" w:hAnsi="宋体" w:eastAsia="宋体" w:cs="宋体"/>
          <w:color w:val="000000"/>
          <w:kern w:val="0"/>
          <w:sz w:val="24"/>
        </w:rPr>
        <w:t>1、合同未尽事宜、由甲、乙双方协商，作为合同补充，与原合同具有同等法律效力。</w:t>
      </w:r>
    </w:p>
    <w:p w14:paraId="2C1D9951">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color w:val="000000"/>
          <w:kern w:val="0"/>
          <w:sz w:val="24"/>
        </w:rPr>
      </w:pPr>
      <w:r>
        <w:rPr>
          <w:rFonts w:hint="eastAsia" w:ascii="宋体" w:hAnsi="宋体" w:eastAsia="宋体" w:cs="宋体"/>
          <w:color w:val="000000"/>
          <w:kern w:val="0"/>
          <w:sz w:val="24"/>
        </w:rPr>
        <w:t>2、 本合同正本一式</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份，甲方、乙方双方分别执</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份，</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备案</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份。</w:t>
      </w:r>
    </w:p>
    <w:p w14:paraId="08836114">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color w:val="000000"/>
          <w:kern w:val="0"/>
          <w:sz w:val="24"/>
        </w:rPr>
      </w:pPr>
      <w:r>
        <w:rPr>
          <w:rFonts w:hint="eastAsia" w:ascii="宋体" w:hAnsi="宋体" w:eastAsia="宋体" w:cs="宋体"/>
          <w:color w:val="000000"/>
          <w:kern w:val="0"/>
          <w:sz w:val="24"/>
        </w:rPr>
        <w:t>3、合同经甲乙双方盖章、签字后生效，合同签订地点为</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w:t>
      </w:r>
    </w:p>
    <w:p w14:paraId="7CF4F8E0">
      <w:pPr>
        <w:widowControl/>
        <w:tabs>
          <w:tab w:val="left" w:pos="8391"/>
        </w:tabs>
        <w:autoSpaceDE w:val="0"/>
        <w:autoSpaceDN w:val="0"/>
        <w:snapToGrid w:val="0"/>
        <w:spacing w:line="360" w:lineRule="auto"/>
        <w:ind w:right="-69" w:firstLine="480" w:firstLineChars="200"/>
        <w:textAlignment w:val="bottom"/>
        <w:rPr>
          <w:rFonts w:ascii="宋体" w:hAnsi="宋体" w:eastAsia="宋体" w:cs="宋体"/>
          <w:color w:val="000000"/>
          <w:kern w:val="0"/>
          <w:sz w:val="24"/>
        </w:rPr>
      </w:pPr>
      <w:r>
        <w:rPr>
          <w:rFonts w:hint="eastAsia" w:ascii="宋体" w:hAnsi="宋体" w:eastAsia="宋体" w:cs="宋体"/>
          <w:color w:val="000000"/>
          <w:kern w:val="0"/>
          <w:sz w:val="24"/>
        </w:rPr>
        <w:t>4、生效时间：   年  月  日</w:t>
      </w:r>
    </w:p>
    <w:p w14:paraId="604FBBAF">
      <w:pPr>
        <w:pStyle w:val="2"/>
        <w:tabs>
          <w:tab w:val="left" w:pos="567"/>
        </w:tabs>
        <w:rPr>
          <w:rFonts w:hint="eastAsia"/>
        </w:rPr>
      </w:pPr>
      <w:r>
        <w:rPr>
          <w:rFonts w:hint="eastAsia"/>
        </w:rPr>
        <w:t xml:space="preserve">   十二、合同签订时另附安全协议作为合同一部分，与正式合同具有相同法律效应。</w:t>
      </w:r>
    </w:p>
    <w:p w14:paraId="52496A91">
      <w:pPr>
        <w:pStyle w:val="2"/>
        <w:tabs>
          <w:tab w:val="left" w:pos="567"/>
        </w:tabs>
        <w:rPr>
          <w:rFonts w:hint="eastAsia" w:eastAsia="宋体" w:cs="宋体"/>
        </w:rPr>
      </w:pPr>
    </w:p>
    <w:tbl>
      <w:tblPr>
        <w:tblStyle w:val="13"/>
        <w:tblW w:w="0" w:type="auto"/>
        <w:jc w:val="center"/>
        <w:tblLayout w:type="fixed"/>
        <w:tblCellMar>
          <w:top w:w="0" w:type="dxa"/>
          <w:left w:w="108" w:type="dxa"/>
          <w:bottom w:w="0" w:type="dxa"/>
          <w:right w:w="108" w:type="dxa"/>
        </w:tblCellMar>
      </w:tblPr>
      <w:tblGrid>
        <w:gridCol w:w="4643"/>
        <w:gridCol w:w="4643"/>
      </w:tblGrid>
      <w:tr w14:paraId="585B7A74">
        <w:tblPrEx>
          <w:tblCellMar>
            <w:top w:w="0" w:type="dxa"/>
            <w:left w:w="108" w:type="dxa"/>
            <w:bottom w:w="0" w:type="dxa"/>
            <w:right w:w="108" w:type="dxa"/>
          </w:tblCellMar>
        </w:tblPrEx>
        <w:trPr>
          <w:trHeight w:val="3680" w:hRule="atLeast"/>
          <w:jc w:val="center"/>
        </w:trPr>
        <w:tc>
          <w:tcPr>
            <w:tcW w:w="4643" w:type="dxa"/>
          </w:tcPr>
          <w:p w14:paraId="030FE71F">
            <w:pPr>
              <w:pStyle w:val="2"/>
              <w:tabs>
                <w:tab w:val="left" w:pos="567"/>
              </w:tabs>
              <w:ind w:left="424" w:leftChars="202"/>
              <w:rPr>
                <w:rFonts w:hint="eastAsia" w:eastAsia="宋体" w:cs="宋体"/>
              </w:rPr>
            </w:pPr>
            <w:r>
              <w:rPr>
                <w:rFonts w:hint="eastAsia" w:eastAsia="宋体" w:cs="宋体"/>
              </w:rPr>
              <w:t>甲方名称（盖章）:</w:t>
            </w:r>
          </w:p>
          <w:p w14:paraId="5C793C65">
            <w:pPr>
              <w:pStyle w:val="2"/>
              <w:tabs>
                <w:tab w:val="left" w:pos="567"/>
              </w:tabs>
              <w:ind w:left="424" w:leftChars="202"/>
              <w:rPr>
                <w:rFonts w:hint="eastAsia" w:eastAsia="宋体" w:cs="宋体"/>
              </w:rPr>
            </w:pPr>
            <w:r>
              <w:rPr>
                <w:rFonts w:hint="eastAsia" w:eastAsia="宋体" w:cs="宋体"/>
              </w:rPr>
              <w:t>地址：</w:t>
            </w:r>
          </w:p>
          <w:p w14:paraId="291E00DA">
            <w:pPr>
              <w:pStyle w:val="2"/>
              <w:tabs>
                <w:tab w:val="left" w:pos="567"/>
              </w:tabs>
              <w:ind w:left="424" w:leftChars="202"/>
              <w:rPr>
                <w:rFonts w:eastAsia="宋体" w:cs="宋体"/>
              </w:rPr>
            </w:pPr>
            <w:r>
              <w:rPr>
                <w:rFonts w:hint="eastAsia" w:eastAsia="宋体" w:cs="宋体"/>
              </w:rPr>
              <w:t>代表人（签字）：</w:t>
            </w:r>
          </w:p>
          <w:p w14:paraId="47F41808">
            <w:pPr>
              <w:pStyle w:val="2"/>
              <w:tabs>
                <w:tab w:val="left" w:pos="567"/>
              </w:tabs>
              <w:ind w:left="424" w:leftChars="202"/>
              <w:rPr>
                <w:rFonts w:hint="eastAsia" w:eastAsia="宋体" w:cs="宋体"/>
              </w:rPr>
            </w:pPr>
            <w:r>
              <w:rPr>
                <w:rFonts w:hint="eastAsia" w:eastAsia="宋体" w:cs="宋体"/>
              </w:rPr>
              <w:t>经办人（签字）：</w:t>
            </w:r>
          </w:p>
          <w:p w14:paraId="1C417C92">
            <w:pPr>
              <w:pStyle w:val="2"/>
              <w:tabs>
                <w:tab w:val="left" w:pos="567"/>
              </w:tabs>
              <w:ind w:left="424" w:leftChars="202"/>
              <w:rPr>
                <w:rFonts w:hint="eastAsia" w:eastAsia="宋体" w:cs="宋体"/>
              </w:rPr>
            </w:pPr>
            <w:r>
              <w:rPr>
                <w:rFonts w:hint="eastAsia" w:eastAsia="宋体" w:cs="宋体"/>
              </w:rPr>
              <w:t>电话：</w:t>
            </w:r>
          </w:p>
          <w:p w14:paraId="033B904E">
            <w:pPr>
              <w:pStyle w:val="2"/>
              <w:tabs>
                <w:tab w:val="left" w:pos="567"/>
              </w:tabs>
              <w:ind w:left="424" w:leftChars="202"/>
              <w:rPr>
                <w:rFonts w:hint="eastAsia" w:eastAsia="宋体" w:cs="宋体"/>
              </w:rPr>
            </w:pPr>
            <w:r>
              <w:rPr>
                <w:rFonts w:hint="eastAsia" w:eastAsia="宋体" w:cs="宋体"/>
              </w:rPr>
              <w:t>开户银行：</w:t>
            </w:r>
          </w:p>
          <w:p w14:paraId="2E53FECA">
            <w:pPr>
              <w:pStyle w:val="2"/>
              <w:tabs>
                <w:tab w:val="left" w:pos="567"/>
              </w:tabs>
              <w:ind w:left="424" w:leftChars="202"/>
              <w:rPr>
                <w:rFonts w:hint="eastAsia" w:eastAsia="宋体" w:cs="宋体"/>
              </w:rPr>
            </w:pPr>
            <w:r>
              <w:rPr>
                <w:rFonts w:hint="eastAsia" w:eastAsia="宋体" w:cs="宋体"/>
              </w:rPr>
              <w:t>帐号：</w:t>
            </w:r>
          </w:p>
        </w:tc>
        <w:tc>
          <w:tcPr>
            <w:tcW w:w="4643" w:type="dxa"/>
          </w:tcPr>
          <w:p w14:paraId="658A866E">
            <w:pPr>
              <w:pStyle w:val="2"/>
              <w:tabs>
                <w:tab w:val="left" w:pos="567"/>
              </w:tabs>
              <w:ind w:left="424" w:leftChars="202"/>
              <w:rPr>
                <w:rFonts w:hint="eastAsia" w:eastAsia="宋体" w:cs="宋体"/>
              </w:rPr>
            </w:pPr>
            <w:r>
              <w:rPr>
                <w:rFonts w:hint="eastAsia" w:eastAsia="宋体" w:cs="宋体"/>
              </w:rPr>
              <w:t>乙方名称（盖章）:</w:t>
            </w:r>
          </w:p>
          <w:p w14:paraId="14654BF9">
            <w:pPr>
              <w:pStyle w:val="2"/>
              <w:tabs>
                <w:tab w:val="left" w:pos="567"/>
              </w:tabs>
              <w:ind w:left="424" w:leftChars="202"/>
              <w:rPr>
                <w:rFonts w:hint="eastAsia" w:eastAsia="宋体" w:cs="宋体"/>
              </w:rPr>
            </w:pPr>
            <w:r>
              <w:rPr>
                <w:rFonts w:hint="eastAsia" w:eastAsia="宋体" w:cs="宋体"/>
              </w:rPr>
              <w:t>地址：</w:t>
            </w:r>
          </w:p>
          <w:p w14:paraId="007010EB">
            <w:pPr>
              <w:pStyle w:val="2"/>
              <w:tabs>
                <w:tab w:val="left" w:pos="567"/>
              </w:tabs>
              <w:ind w:left="424" w:leftChars="202"/>
              <w:rPr>
                <w:rFonts w:hint="eastAsia" w:eastAsia="宋体" w:cs="宋体"/>
              </w:rPr>
            </w:pPr>
            <w:r>
              <w:rPr>
                <w:rFonts w:hint="eastAsia" w:eastAsia="宋体" w:cs="宋体"/>
              </w:rPr>
              <w:t>代表人（签字）：</w:t>
            </w:r>
          </w:p>
          <w:p w14:paraId="31C7CE74">
            <w:pPr>
              <w:pStyle w:val="2"/>
              <w:tabs>
                <w:tab w:val="left" w:pos="567"/>
              </w:tabs>
              <w:ind w:left="424" w:leftChars="202"/>
              <w:rPr>
                <w:rFonts w:hint="eastAsia" w:eastAsia="宋体" w:cs="宋体"/>
              </w:rPr>
            </w:pPr>
            <w:r>
              <w:rPr>
                <w:rFonts w:hint="eastAsia" w:eastAsia="宋体" w:cs="宋体"/>
              </w:rPr>
              <w:t>电话：</w:t>
            </w:r>
          </w:p>
          <w:p w14:paraId="69C50828">
            <w:pPr>
              <w:pStyle w:val="2"/>
              <w:tabs>
                <w:tab w:val="left" w:pos="567"/>
              </w:tabs>
              <w:ind w:left="424" w:leftChars="202"/>
              <w:rPr>
                <w:rFonts w:hint="eastAsia" w:eastAsia="宋体" w:cs="宋体"/>
              </w:rPr>
            </w:pPr>
            <w:r>
              <w:rPr>
                <w:rFonts w:hint="eastAsia" w:eastAsia="宋体" w:cs="宋体"/>
              </w:rPr>
              <w:t>开户银行：</w:t>
            </w:r>
          </w:p>
          <w:p w14:paraId="7707AAA5">
            <w:pPr>
              <w:pStyle w:val="2"/>
              <w:tabs>
                <w:tab w:val="left" w:pos="567"/>
              </w:tabs>
              <w:ind w:left="424" w:leftChars="202"/>
              <w:rPr>
                <w:rFonts w:hint="eastAsia" w:eastAsia="宋体" w:cs="宋体"/>
              </w:rPr>
            </w:pPr>
            <w:r>
              <w:rPr>
                <w:rFonts w:hint="eastAsia" w:eastAsia="宋体" w:cs="宋体"/>
              </w:rPr>
              <w:t>帐号：</w:t>
            </w:r>
          </w:p>
        </w:tc>
      </w:tr>
    </w:tbl>
    <w:p w14:paraId="33801823">
      <w:pPr>
        <w:snapToGrid w:val="0"/>
        <w:spacing w:line="360" w:lineRule="auto"/>
        <w:rPr>
          <w:rFonts w:hint="eastAsia" w:ascii="宋体" w:hAnsi="宋体" w:eastAsia="宋体" w:cs="宋体"/>
          <w:sz w:val="24"/>
        </w:rPr>
      </w:pPr>
    </w:p>
    <w:p w14:paraId="07E7D1F0">
      <w:pPr>
        <w:pStyle w:val="5"/>
        <w:snapToGrid w:val="0"/>
        <w:spacing w:line="360" w:lineRule="auto"/>
        <w:ind w:left="1080" w:leftChars="257" w:hanging="540"/>
        <w:rPr>
          <w:rFonts w:hint="eastAsia" w:hAnsi="宋体" w:eastAsia="宋体" w:cs="宋体"/>
          <w:szCs w:val="24"/>
        </w:rPr>
      </w:pPr>
    </w:p>
    <w:p w14:paraId="1C9D385F">
      <w:pPr>
        <w:rPr>
          <w:rFonts w:hint="eastAsia" w:ascii="宋体" w:hAnsi="宋体" w:eastAsia="宋体" w:cs="宋体"/>
          <w:sz w:val="24"/>
        </w:rPr>
      </w:pPr>
      <w:r>
        <w:rPr>
          <w:rFonts w:hint="eastAsia" w:ascii="宋体" w:hAnsi="宋体" w:eastAsia="宋体" w:cs="宋体"/>
          <w:sz w:val="24"/>
        </w:rPr>
        <w:br w:type="page"/>
      </w:r>
    </w:p>
    <w:p w14:paraId="6E850EA5">
      <w:pPr>
        <w:spacing w:line="360" w:lineRule="auto"/>
        <w:rPr>
          <w:rFonts w:hint="eastAsia" w:ascii="宋体" w:hAnsi="宋体" w:eastAsia="宋体" w:cs="宋体"/>
          <w:sz w:val="24"/>
        </w:rPr>
      </w:pPr>
      <w:r>
        <w:rPr>
          <w:rFonts w:hint="eastAsia" w:ascii="宋体" w:hAnsi="宋体" w:eastAsia="宋体" w:cs="宋体"/>
          <w:sz w:val="24"/>
        </w:rPr>
        <w:t>合同附件：</w:t>
      </w:r>
    </w:p>
    <w:tbl>
      <w:tblPr>
        <w:tblStyle w:val="13"/>
        <w:tblW w:w="5000" w:type="pct"/>
        <w:tblInd w:w="0" w:type="dxa"/>
        <w:tblLayout w:type="autofit"/>
        <w:tblCellMar>
          <w:top w:w="0" w:type="dxa"/>
          <w:left w:w="108" w:type="dxa"/>
          <w:bottom w:w="0" w:type="dxa"/>
          <w:right w:w="108" w:type="dxa"/>
        </w:tblCellMar>
      </w:tblPr>
      <w:tblGrid>
        <w:gridCol w:w="1571"/>
        <w:gridCol w:w="2299"/>
        <w:gridCol w:w="2524"/>
        <w:gridCol w:w="2128"/>
      </w:tblGrid>
      <w:tr w14:paraId="51A716BE">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7F1311EE">
            <w:pPr>
              <w:widowControl/>
              <w:jc w:val="center"/>
              <w:rPr>
                <w:rFonts w:hint="eastAsia" w:ascii="宋体" w:hAnsi="宋体" w:eastAsia="宋体" w:cs="宋体"/>
                <w:b/>
                <w:bCs/>
                <w:color w:val="000000"/>
                <w:kern w:val="0"/>
                <w:sz w:val="32"/>
                <w:szCs w:val="32"/>
              </w:rPr>
            </w:pPr>
            <w:r>
              <w:rPr>
                <w:rFonts w:hint="eastAsia" w:ascii="宋体" w:hAnsi="宋体" w:eastAsia="宋体" w:cs="宋体"/>
                <w:color w:val="000000"/>
                <w:kern w:val="0"/>
                <w:sz w:val="28"/>
                <w:szCs w:val="28"/>
              </w:rPr>
              <w:t>政府采购项目货物（服务）验收入库报告单</w:t>
            </w:r>
          </w:p>
        </w:tc>
      </w:tr>
      <w:tr w14:paraId="428D2AEC">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615BBA55">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73C0C14C">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　</w:t>
            </w:r>
          </w:p>
        </w:tc>
      </w:tr>
      <w:tr w14:paraId="55D5C8FE">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407A61CA">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303F7622">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　</w:t>
            </w:r>
          </w:p>
        </w:tc>
      </w:tr>
      <w:tr w14:paraId="2FCA8CC0">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3B584BF2">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4D504EA4">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　</w:t>
            </w:r>
          </w:p>
        </w:tc>
        <w:tc>
          <w:tcPr>
            <w:tcW w:w="1481" w:type="pct"/>
            <w:tcBorders>
              <w:top w:val="nil"/>
              <w:left w:val="nil"/>
              <w:bottom w:val="single" w:color="auto" w:sz="4" w:space="0"/>
              <w:right w:val="single" w:color="auto" w:sz="4" w:space="0"/>
            </w:tcBorders>
            <w:noWrap/>
            <w:vAlign w:val="center"/>
          </w:tcPr>
          <w:p w14:paraId="0D492A7F">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合同金额</w:t>
            </w:r>
          </w:p>
        </w:tc>
        <w:tc>
          <w:tcPr>
            <w:tcW w:w="1248" w:type="pct"/>
            <w:tcBorders>
              <w:top w:val="nil"/>
              <w:left w:val="nil"/>
              <w:bottom w:val="single" w:color="auto" w:sz="4" w:space="0"/>
              <w:right w:val="single" w:color="auto" w:sz="8" w:space="0"/>
            </w:tcBorders>
            <w:noWrap/>
            <w:vAlign w:val="center"/>
          </w:tcPr>
          <w:p w14:paraId="0CE4739C">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w:t>
            </w:r>
          </w:p>
        </w:tc>
      </w:tr>
      <w:tr w14:paraId="1A78DDBF">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vAlign w:val="center"/>
          </w:tcPr>
          <w:p w14:paraId="152462D6">
            <w:pPr>
              <w:widowControl/>
              <w:jc w:val="left"/>
              <w:rPr>
                <w:rFonts w:hint="eastAsia" w:ascii="宋体" w:hAnsi="宋体" w:eastAsia="宋体" w:cs="宋体"/>
                <w:color w:val="000000"/>
                <w:kern w:val="0"/>
                <w:sz w:val="24"/>
              </w:rPr>
            </w:pPr>
          </w:p>
        </w:tc>
        <w:tc>
          <w:tcPr>
            <w:tcW w:w="1349" w:type="pct"/>
            <w:vMerge w:val="continue"/>
            <w:tcBorders>
              <w:top w:val="nil"/>
              <w:left w:val="single" w:color="auto" w:sz="4" w:space="0"/>
              <w:bottom w:val="single" w:color="auto" w:sz="4" w:space="0"/>
              <w:right w:val="single" w:color="auto" w:sz="4" w:space="0"/>
            </w:tcBorders>
            <w:vAlign w:val="center"/>
          </w:tcPr>
          <w:p w14:paraId="1D836596">
            <w:pPr>
              <w:widowControl/>
              <w:jc w:val="left"/>
              <w:rPr>
                <w:rFonts w:hint="eastAsia" w:ascii="宋体" w:hAnsi="宋体" w:eastAsia="宋体" w:cs="宋体"/>
                <w:color w:val="000000"/>
                <w:kern w:val="0"/>
                <w:sz w:val="24"/>
              </w:rPr>
            </w:pPr>
          </w:p>
        </w:tc>
        <w:tc>
          <w:tcPr>
            <w:tcW w:w="1481" w:type="pct"/>
            <w:tcBorders>
              <w:top w:val="nil"/>
              <w:left w:val="nil"/>
              <w:bottom w:val="single" w:color="auto" w:sz="4" w:space="0"/>
              <w:right w:val="single" w:color="auto" w:sz="4" w:space="0"/>
            </w:tcBorders>
            <w:noWrap/>
            <w:vAlign w:val="center"/>
          </w:tcPr>
          <w:p w14:paraId="24F5435C">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验收时间/地点</w:t>
            </w:r>
          </w:p>
        </w:tc>
        <w:tc>
          <w:tcPr>
            <w:tcW w:w="1248" w:type="pct"/>
            <w:tcBorders>
              <w:top w:val="nil"/>
              <w:left w:val="nil"/>
              <w:bottom w:val="single" w:color="auto" w:sz="4" w:space="0"/>
              <w:right w:val="single" w:color="auto" w:sz="8" w:space="0"/>
            </w:tcBorders>
            <w:noWrap/>
            <w:vAlign w:val="center"/>
          </w:tcPr>
          <w:p w14:paraId="78BC547A">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　</w:t>
            </w:r>
          </w:p>
        </w:tc>
      </w:tr>
      <w:tr w14:paraId="636019CC">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3D147D9E">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04B63AD6">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　</w:t>
            </w:r>
          </w:p>
        </w:tc>
      </w:tr>
      <w:tr w14:paraId="1B758A21">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7E02C69">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开户行</w:t>
            </w:r>
          </w:p>
        </w:tc>
        <w:tc>
          <w:tcPr>
            <w:tcW w:w="1349" w:type="pct"/>
            <w:tcBorders>
              <w:top w:val="nil"/>
              <w:left w:val="nil"/>
              <w:bottom w:val="single" w:color="auto" w:sz="4" w:space="0"/>
              <w:right w:val="single" w:color="auto" w:sz="4" w:space="0"/>
            </w:tcBorders>
            <w:noWrap/>
            <w:vAlign w:val="center"/>
          </w:tcPr>
          <w:p w14:paraId="735DE993">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　</w:t>
            </w:r>
          </w:p>
        </w:tc>
        <w:tc>
          <w:tcPr>
            <w:tcW w:w="1481" w:type="pct"/>
            <w:tcBorders>
              <w:top w:val="nil"/>
              <w:left w:val="nil"/>
              <w:bottom w:val="single" w:color="auto" w:sz="4" w:space="0"/>
              <w:right w:val="single" w:color="auto" w:sz="4" w:space="0"/>
            </w:tcBorders>
            <w:noWrap/>
            <w:vAlign w:val="center"/>
          </w:tcPr>
          <w:p w14:paraId="6FCEDA7F">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账号</w:t>
            </w:r>
          </w:p>
        </w:tc>
        <w:tc>
          <w:tcPr>
            <w:tcW w:w="1248" w:type="pct"/>
            <w:tcBorders>
              <w:top w:val="nil"/>
              <w:left w:val="nil"/>
              <w:bottom w:val="single" w:color="auto" w:sz="4" w:space="0"/>
              <w:right w:val="single" w:color="auto" w:sz="8" w:space="0"/>
            </w:tcBorders>
            <w:noWrap/>
            <w:vAlign w:val="center"/>
          </w:tcPr>
          <w:p w14:paraId="38FD6490">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　</w:t>
            </w:r>
          </w:p>
        </w:tc>
      </w:tr>
      <w:tr w14:paraId="76037C0C">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34494A49">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联系人</w:t>
            </w:r>
          </w:p>
        </w:tc>
        <w:tc>
          <w:tcPr>
            <w:tcW w:w="1349" w:type="pct"/>
            <w:tcBorders>
              <w:top w:val="nil"/>
              <w:left w:val="nil"/>
              <w:bottom w:val="nil"/>
              <w:right w:val="single" w:color="auto" w:sz="4" w:space="0"/>
            </w:tcBorders>
            <w:noWrap/>
            <w:vAlign w:val="center"/>
          </w:tcPr>
          <w:p w14:paraId="7208D86A">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　</w:t>
            </w:r>
          </w:p>
        </w:tc>
        <w:tc>
          <w:tcPr>
            <w:tcW w:w="1481" w:type="pct"/>
            <w:tcBorders>
              <w:top w:val="nil"/>
              <w:left w:val="nil"/>
              <w:bottom w:val="nil"/>
              <w:right w:val="single" w:color="auto" w:sz="4" w:space="0"/>
            </w:tcBorders>
            <w:noWrap/>
            <w:vAlign w:val="center"/>
          </w:tcPr>
          <w:p w14:paraId="73AAA3FF">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电话</w:t>
            </w:r>
          </w:p>
        </w:tc>
        <w:tc>
          <w:tcPr>
            <w:tcW w:w="1248" w:type="pct"/>
            <w:tcBorders>
              <w:top w:val="nil"/>
              <w:left w:val="nil"/>
              <w:bottom w:val="nil"/>
              <w:right w:val="single" w:color="auto" w:sz="8" w:space="0"/>
            </w:tcBorders>
            <w:noWrap/>
            <w:vAlign w:val="center"/>
          </w:tcPr>
          <w:p w14:paraId="42BF73AA">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　</w:t>
            </w:r>
          </w:p>
        </w:tc>
      </w:tr>
      <w:tr w14:paraId="71EE7980">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tcPr>
          <w:p w14:paraId="2877CBC8">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tcPr>
          <w:p w14:paraId="2527CA10">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 xml:space="preserve">   使用单位验收意见：（盖章）</w:t>
            </w:r>
          </w:p>
          <w:p w14:paraId="0028E67F">
            <w:pPr>
              <w:rPr>
                <w:rFonts w:hint="eastAsia" w:ascii="宋体" w:hAnsi="宋体" w:eastAsia="宋体" w:cs="宋体"/>
                <w:sz w:val="24"/>
              </w:rPr>
            </w:pPr>
          </w:p>
        </w:tc>
      </w:tr>
      <w:tr w14:paraId="5A282CE1">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3211C9D6">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 xml:space="preserve"> 签字：</w:t>
            </w:r>
          </w:p>
        </w:tc>
        <w:tc>
          <w:tcPr>
            <w:tcW w:w="1349" w:type="pct"/>
            <w:tcBorders>
              <w:top w:val="nil"/>
              <w:left w:val="nil"/>
              <w:bottom w:val="nil"/>
              <w:right w:val="nil"/>
            </w:tcBorders>
            <w:noWrap/>
            <w:vAlign w:val="center"/>
          </w:tcPr>
          <w:p w14:paraId="24BDA566">
            <w:pPr>
              <w:widowControl/>
              <w:jc w:val="center"/>
              <w:rPr>
                <w:rFonts w:hint="eastAsia" w:ascii="宋体" w:hAnsi="宋体" w:eastAsia="宋体" w:cs="宋体"/>
                <w:color w:val="000000"/>
                <w:kern w:val="0"/>
                <w:sz w:val="24"/>
              </w:rPr>
            </w:pPr>
          </w:p>
        </w:tc>
        <w:tc>
          <w:tcPr>
            <w:tcW w:w="1481" w:type="pct"/>
            <w:tcBorders>
              <w:top w:val="nil"/>
              <w:left w:val="single" w:color="auto" w:sz="4" w:space="0"/>
              <w:bottom w:val="nil"/>
              <w:right w:val="nil"/>
            </w:tcBorders>
            <w:noWrap/>
            <w:vAlign w:val="center"/>
          </w:tcPr>
          <w:p w14:paraId="356BCD89">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签字：</w:t>
            </w:r>
          </w:p>
        </w:tc>
        <w:tc>
          <w:tcPr>
            <w:tcW w:w="1248" w:type="pct"/>
            <w:tcBorders>
              <w:top w:val="nil"/>
              <w:left w:val="nil"/>
              <w:bottom w:val="nil"/>
              <w:right w:val="single" w:color="auto" w:sz="8" w:space="0"/>
            </w:tcBorders>
          </w:tcPr>
          <w:p w14:paraId="1BDBC83E">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　</w:t>
            </w:r>
          </w:p>
        </w:tc>
      </w:tr>
      <w:tr w14:paraId="148AE12A">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2B740B81">
            <w:pPr>
              <w:widowControl/>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349" w:type="pct"/>
            <w:tcBorders>
              <w:top w:val="nil"/>
              <w:left w:val="nil"/>
              <w:bottom w:val="single" w:color="auto" w:sz="4" w:space="0"/>
              <w:right w:val="nil"/>
            </w:tcBorders>
            <w:vAlign w:val="bottom"/>
          </w:tcPr>
          <w:p w14:paraId="297340BD">
            <w:pPr>
              <w:widowControl/>
              <w:jc w:val="righ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年     月   日</w:t>
            </w:r>
          </w:p>
        </w:tc>
        <w:tc>
          <w:tcPr>
            <w:tcW w:w="1481" w:type="pct"/>
            <w:tcBorders>
              <w:top w:val="nil"/>
              <w:left w:val="single" w:color="auto" w:sz="4" w:space="0"/>
              <w:bottom w:val="single" w:color="auto" w:sz="4" w:space="0"/>
              <w:right w:val="nil"/>
            </w:tcBorders>
            <w:noWrap/>
            <w:vAlign w:val="center"/>
          </w:tcPr>
          <w:p w14:paraId="6A906E51">
            <w:pPr>
              <w:widowControl/>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48" w:type="pct"/>
            <w:tcBorders>
              <w:top w:val="nil"/>
              <w:left w:val="nil"/>
              <w:bottom w:val="single" w:color="auto" w:sz="4" w:space="0"/>
              <w:right w:val="single" w:color="auto" w:sz="8" w:space="0"/>
            </w:tcBorders>
            <w:vAlign w:val="bottom"/>
          </w:tcPr>
          <w:p w14:paraId="3DE238C4">
            <w:pPr>
              <w:widowControl/>
              <w:jc w:val="righ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年   月   日</w:t>
            </w:r>
          </w:p>
        </w:tc>
      </w:tr>
      <w:tr w14:paraId="4FE7585C">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2A973A1A">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采购内容</w:t>
            </w:r>
          </w:p>
        </w:tc>
      </w:tr>
      <w:tr w14:paraId="6099D234">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tcPr>
          <w:p w14:paraId="44C3B7BE">
            <w:pPr>
              <w:widowControl/>
              <w:jc w:val="center"/>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采购内容请列明品目、规格、型号、数量、单价、总价</w:t>
            </w:r>
          </w:p>
        </w:tc>
      </w:tr>
    </w:tbl>
    <w:p w14:paraId="222F51D0">
      <w:pPr>
        <w:pStyle w:val="18"/>
        <w:spacing w:line="360" w:lineRule="auto"/>
        <w:rPr>
          <w:rFonts w:ascii="宋体" w:hAnsi="宋体" w:eastAsia="宋体" w:cs="宋体"/>
        </w:rPr>
      </w:pPr>
    </w:p>
    <w:p w14:paraId="6AE8E84D">
      <w:pPr>
        <w:rPr>
          <w:rFonts w:hint="eastAsia" w:ascii="方正小标宋简体" w:hAnsi="方正小标宋简体" w:eastAsia="方正小标宋简体" w:cs="方正小标宋简体"/>
          <w:b w:val="0"/>
          <w:bCs/>
          <w:sz w:val="44"/>
          <w:szCs w:val="44"/>
          <w:highlight w:val="none"/>
        </w:rPr>
      </w:pPr>
      <w:r>
        <w:rPr>
          <w:rFonts w:hint="eastAsia" w:ascii="方正小标宋简体" w:hAnsi="方正小标宋简体" w:eastAsia="方正小标宋简体" w:cs="方正小标宋简体"/>
          <w:b w:val="0"/>
          <w:bCs/>
          <w:sz w:val="44"/>
          <w:szCs w:val="44"/>
          <w:highlight w:val="none"/>
        </w:rPr>
        <w:br w:type="page"/>
      </w:r>
    </w:p>
    <w:p w14:paraId="22788905">
      <w:pPr>
        <w:pStyle w:val="2"/>
        <w:rPr>
          <w:rFonts w:hint="default" w:eastAsia="宋体"/>
          <w:lang w:val="en-US" w:eastAsia="zh-CN"/>
        </w:rPr>
      </w:pPr>
      <w:r>
        <w:rPr>
          <w:rFonts w:hint="eastAsia"/>
          <w:lang w:val="en-US" w:eastAsia="zh-CN"/>
        </w:rPr>
        <w:t>附件：采购清单</w:t>
      </w:r>
      <w:bookmarkStart w:id="0" w:name="_GoBack"/>
      <w:bookmarkEnd w:id="0"/>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5BAF591-DB27-44C1-BFD0-E47622E45D7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FDBCA16-B303-4EC2-B993-1645E397E285}"/>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3" w:fontKey="{4D9E732E-AF23-4CB3-95C1-88C0ADC00EC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1F6E2">
    <w:pPr>
      <w:pStyle w:val="2"/>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26484D">
                          <w:pPr>
                            <w:pStyle w:val="9"/>
                            <w:tabs>
                              <w:tab w:val="center" w:pos="4153"/>
                              <w:tab w:val="right" w:pos="8306"/>
                              <w:tab w:val="clear" w:pos="4140"/>
                              <w:tab w:val="clear" w:pos="8300"/>
                            </w:tabs>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3526484D">
                    <w:pPr>
                      <w:pStyle w:val="9"/>
                      <w:tabs>
                        <w:tab w:val="center" w:pos="4153"/>
                        <w:tab w:val="right" w:pos="8306"/>
                        <w:tab w:val="clear" w:pos="4140"/>
                        <w:tab w:val="clear" w:pos="8300"/>
                      </w:tabs>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243795"/>
    <w:multiLevelType w:val="singleLevel"/>
    <w:tmpl w:val="5B243795"/>
    <w:lvl w:ilvl="0" w:tentative="0">
      <w:start w:val="1"/>
      <w:numFmt w:val="decimal"/>
      <w:lvlText w:val="%1、"/>
      <w:lvlJc w:val="left"/>
      <w:pPr>
        <w:tabs>
          <w:tab w:val="left" w:pos="1125"/>
        </w:tabs>
        <w:ind w:left="1125"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0YmI1M2EyN2EyNDg4MjkwYTY0ZTFhMjc3ZWM5MDgifQ=="/>
  </w:docVars>
  <w:rsids>
    <w:rsidRoot w:val="38E42B80"/>
    <w:rsid w:val="020E02AA"/>
    <w:rsid w:val="07E51AAD"/>
    <w:rsid w:val="0B1A04DC"/>
    <w:rsid w:val="0C0544CC"/>
    <w:rsid w:val="0D5079C9"/>
    <w:rsid w:val="113A54D4"/>
    <w:rsid w:val="123F625E"/>
    <w:rsid w:val="17E72CD8"/>
    <w:rsid w:val="180B4E43"/>
    <w:rsid w:val="1D3C6D55"/>
    <w:rsid w:val="22E02A0A"/>
    <w:rsid w:val="263C4B36"/>
    <w:rsid w:val="264913D7"/>
    <w:rsid w:val="285F4D3A"/>
    <w:rsid w:val="2A7C59B7"/>
    <w:rsid w:val="2B7912B8"/>
    <w:rsid w:val="300804D7"/>
    <w:rsid w:val="321150C9"/>
    <w:rsid w:val="33613CE8"/>
    <w:rsid w:val="33E4755F"/>
    <w:rsid w:val="354F3848"/>
    <w:rsid w:val="36210A0E"/>
    <w:rsid w:val="38E42B80"/>
    <w:rsid w:val="397078B6"/>
    <w:rsid w:val="3D0A09CF"/>
    <w:rsid w:val="4FB97F09"/>
    <w:rsid w:val="540C0D5D"/>
    <w:rsid w:val="54A51394"/>
    <w:rsid w:val="56881917"/>
    <w:rsid w:val="56B31FEC"/>
    <w:rsid w:val="57FE4C74"/>
    <w:rsid w:val="59F42A57"/>
    <w:rsid w:val="5C676D61"/>
    <w:rsid w:val="5CE31541"/>
    <w:rsid w:val="60D86BAD"/>
    <w:rsid w:val="643B2AF7"/>
    <w:rsid w:val="666613BB"/>
    <w:rsid w:val="6BF95CAB"/>
    <w:rsid w:val="6C0D2B02"/>
    <w:rsid w:val="70427DDE"/>
    <w:rsid w:val="70695446"/>
    <w:rsid w:val="73920EBF"/>
    <w:rsid w:val="759A04FF"/>
    <w:rsid w:val="7A6723E9"/>
    <w:rsid w:val="7A6C1FF8"/>
    <w:rsid w:val="7E4175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黑体"/>
      <w:kern w:val="2"/>
      <w:sz w:val="21"/>
      <w:szCs w:val="24"/>
      <w:lang w:val="en-US" w:eastAsia="zh-CN" w:bidi="ar-SA"/>
    </w:rPr>
  </w:style>
  <w:style w:type="paragraph" w:styleId="3">
    <w:name w:val="heading 1"/>
    <w:basedOn w:val="1"/>
    <w:next w:val="1"/>
    <w:autoRedefine/>
    <w:qFormat/>
    <w:uiPriority w:val="0"/>
    <w:pPr>
      <w:jc w:val="center"/>
      <w:outlineLvl w:val="0"/>
    </w:pPr>
    <w:rPr>
      <w:rFonts w:ascii="宋体" w:hAnsi="宋体"/>
      <w:b/>
      <w:sz w:val="36"/>
    </w:rPr>
  </w:style>
  <w:style w:type="paragraph" w:styleId="4">
    <w:name w:val="heading 2"/>
    <w:basedOn w:val="1"/>
    <w:next w:val="1"/>
    <w:autoRedefine/>
    <w:qFormat/>
    <w:uiPriority w:val="0"/>
    <w:pPr>
      <w:spacing w:line="360" w:lineRule="auto"/>
      <w:jc w:val="center"/>
      <w:outlineLvl w:val="1"/>
    </w:pPr>
    <w:rPr>
      <w:rFonts w:ascii="Arial" w:hAnsi="Arial" w:eastAsia="黑体"/>
      <w:b/>
      <w:bCs/>
      <w:kern w:val="0"/>
      <w:sz w:val="32"/>
      <w:szCs w:val="32"/>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hAnsi="Times New Roman"/>
    </w:rPr>
  </w:style>
  <w:style w:type="paragraph" w:styleId="5">
    <w:name w:val="Normal Indent"/>
    <w:basedOn w:val="1"/>
    <w:autoRedefine/>
    <w:qFormat/>
    <w:uiPriority w:val="0"/>
    <w:pPr>
      <w:adjustRightInd w:val="0"/>
      <w:spacing w:line="312" w:lineRule="atLeast"/>
      <w:ind w:firstLine="420"/>
      <w:textAlignment w:val="baseline"/>
    </w:pPr>
    <w:rPr>
      <w:rFonts w:ascii="宋体"/>
      <w:kern w:val="0"/>
    </w:rPr>
  </w:style>
  <w:style w:type="paragraph" w:styleId="6">
    <w:name w:val="Body Text Indent"/>
    <w:basedOn w:val="1"/>
    <w:next w:val="7"/>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Plain Text"/>
    <w:basedOn w:val="1"/>
    <w:qFormat/>
    <w:uiPriority w:val="0"/>
    <w:rPr>
      <w:rFonts w:hAnsi="Courier New"/>
      <w:kern w:val="2"/>
      <w:sz w:val="21"/>
    </w:rPr>
  </w:style>
  <w:style w:type="paragraph" w:styleId="9">
    <w:name w:val="footer"/>
    <w:basedOn w:val="1"/>
    <w:autoRedefine/>
    <w:qFormat/>
    <w:uiPriority w:val="0"/>
    <w:pPr>
      <w:tabs>
        <w:tab w:val="center" w:pos="4140"/>
        <w:tab w:val="right" w:pos="8300"/>
      </w:tabs>
      <w:snapToGrid w:val="0"/>
      <w:jc w:val="left"/>
    </w:pPr>
    <w:rPr>
      <w:rFonts w:ascii="Times New Roman" w:hAnsi="Times New Roman" w:cs="Times New Roman"/>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2">
    <w:name w:val="Normal (Web)"/>
    <w:basedOn w:val="1"/>
    <w:qFormat/>
    <w:uiPriority w:val="0"/>
    <w:pPr>
      <w:spacing w:before="100" w:beforeAutospacing="1" w:after="100" w:afterAutospacing="1"/>
    </w:pPr>
    <w:rPr>
      <w:rFonts w:ascii="宋体" w:hAnsi="宋体"/>
      <w:sz w:val="24"/>
      <w:szCs w:val="24"/>
    </w:rPr>
  </w:style>
  <w:style w:type="paragraph" w:customStyle="1" w:styleId="15">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6">
    <w:name w:val="标题 41"/>
    <w:basedOn w:val="1"/>
    <w:autoRedefine/>
    <w:qFormat/>
    <w:uiPriority w:val="1"/>
    <w:pPr>
      <w:ind w:left="1745"/>
      <w:jc w:val="left"/>
      <w:outlineLvl w:val="4"/>
    </w:pPr>
    <w:rPr>
      <w:rFonts w:ascii="宋体" w:hAnsi="宋体"/>
      <w:kern w:val="0"/>
      <w:sz w:val="26"/>
      <w:szCs w:val="26"/>
      <w:lang w:eastAsia="en-US"/>
    </w:rPr>
  </w:style>
  <w:style w:type="paragraph" w:customStyle="1" w:styleId="17">
    <w:name w:val="正文缩进1"/>
    <w:basedOn w:val="1"/>
    <w:autoRedefine/>
    <w:qFormat/>
    <w:uiPriority w:val="0"/>
    <w:pPr>
      <w:ind w:firstLine="420" w:firstLineChars="200"/>
    </w:p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2359</Words>
  <Characters>2436</Characters>
  <Lines>0</Lines>
  <Paragraphs>0</Paragraphs>
  <TotalTime>0</TotalTime>
  <ScaleCrop>false</ScaleCrop>
  <LinksUpToDate>false</LinksUpToDate>
  <CharactersWithSpaces>2549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半岛晴空．Hr2u°</cp:lastModifiedBy>
  <dcterms:modified xsi:type="dcterms:W3CDTF">2025-06-19T05:28:07Z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1CCEC583AA234E7190960739386B8EF1_11</vt:lpwstr>
  </property>
  <property fmtid="{D5CDD505-2E9C-101B-9397-08002B2CF9AE}" pid="4" name="KSOTemplateDocerSaveRecord">
    <vt:lpwstr>eyJoZGlkIjoiMjU0ZDE4Njc5ZjEyMmI0MjI1YzQwMTFhMjZhM2JlMGIiLCJ1c2VySWQiOiIyNDYxMzEwNDgifQ==</vt:lpwstr>
  </property>
</Properties>
</file>