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E9FFD">
      <w:pPr>
        <w:pStyle w:val="2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响应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  <w:highlight w:val="none"/>
        </w:rPr>
        <w:t>方案</w:t>
      </w:r>
      <w:bookmarkStart w:id="0" w:name="_Toc60929149"/>
      <w:bookmarkStart w:id="1" w:name="_Toc60928917"/>
    </w:p>
    <w:bookmarkEnd w:id="0"/>
    <w:bookmarkEnd w:id="1"/>
    <w:p w14:paraId="273B0AC2">
      <w:pPr>
        <w:autoSpaceDE w:val="0"/>
        <w:autoSpaceDN w:val="0"/>
        <w:adjustRightInd w:val="0"/>
        <w:spacing w:line="360" w:lineRule="auto"/>
        <w:jc w:val="center"/>
      </w:pPr>
      <w:r>
        <w:rPr>
          <w:rFonts w:eastAsia="仿宋_GB2312"/>
          <w:color w:val="auto"/>
          <w:sz w:val="28"/>
          <w:szCs w:val="28"/>
          <w:highlight w:val="none"/>
          <w:lang w:val="zh-CN"/>
        </w:rPr>
        <w:t>（格式自拟，内容需符合评审办法中要求的内容）</w:t>
      </w:r>
    </w:p>
    <w:p w14:paraId="213A87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87770A"/>
    <w:rsid w:val="02FF0F8D"/>
    <w:rsid w:val="187A3B4C"/>
    <w:rsid w:val="69ED735F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spacing w:after="120"/>
    </w:pPr>
  </w:style>
  <w:style w:type="paragraph" w:customStyle="1" w:styleId="8">
    <w:name w:val="表格文字"/>
    <w:basedOn w:val="1"/>
    <w:qFormat/>
    <w:uiPriority w:val="0"/>
    <w:pPr>
      <w:snapToGrid w:val="0"/>
      <w:spacing w:before="120" w:beforeLines="0"/>
    </w:pPr>
    <w:rPr>
      <w:szCs w:val="20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Lis☁️</cp:lastModifiedBy>
  <dcterms:modified xsi:type="dcterms:W3CDTF">2025-04-12T01:04:03Z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eyJoZGlkIjoiYzAzYzUwOWI3ZTMzMDFjNWI1N2EzZThiNTJkNzM2NDgiLCJ1c2VySWQiOiIzMDUwNjA3MTAifQ==</vt:lpwstr>
  </property>
  <property fmtid="{D5CDD505-2E9C-101B-9397-08002B2CF9AE}" pid="4" name="ICV">
    <vt:lpwstr>0AB4FF2394D94C0FBCE9485FDB656CDA_12</vt:lpwstr>
  </property>
</Properties>
</file>