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版本号：YZZB-2505420250625001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西安市胡家庙军干所八一、春节慰问品采购项目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YZZB-25054</w:t>
      </w:r>
      <w:r>
        <w:br/>
      </w:r>
      <w:r>
        <w:br/>
      </w:r>
      <w:r>
        <w:br/>
      </w:r>
    </w:p>
    <w:p>
      <w:pPr>
        <w:pStyle w:val="null3"/>
        <w:jc w:val="center"/>
        <w:outlineLvl w:val="2"/>
      </w:pPr>
      <w:r>
        <w:rPr>
          <w:rFonts w:ascii="仿宋_GB2312" w:hAnsi="仿宋_GB2312" w:cs="仿宋_GB2312" w:eastAsia="仿宋_GB2312"/>
          <w:sz w:val="28"/>
          <w:b/>
        </w:rPr>
        <w:t>西安市胡家庙军队离休退休干部休养所</w:t>
      </w:r>
    </w:p>
    <w:p>
      <w:pPr>
        <w:pStyle w:val="null3"/>
        <w:jc w:val="center"/>
        <w:outlineLvl w:val="2"/>
      </w:pPr>
      <w:r>
        <w:rPr>
          <w:rFonts w:ascii="仿宋_GB2312" w:hAnsi="仿宋_GB2312" w:cs="仿宋_GB2312" w:eastAsia="仿宋_GB2312"/>
          <w:sz w:val="28"/>
          <w:b/>
        </w:rPr>
        <w:t>易臻项目管理有限公司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易臻项目管理有限公司</w:t>
      </w:r>
      <w:r>
        <w:rPr>
          <w:rFonts w:ascii="仿宋_GB2312" w:hAnsi="仿宋_GB2312" w:cs="仿宋_GB2312" w:eastAsia="仿宋_GB2312"/>
        </w:rPr>
        <w:t>（以下简称“代理机构”）受</w:t>
      </w:r>
      <w:r>
        <w:rPr>
          <w:rFonts w:ascii="仿宋_GB2312" w:hAnsi="仿宋_GB2312" w:cs="仿宋_GB2312" w:eastAsia="仿宋_GB2312"/>
        </w:rPr>
        <w:t>西安市胡家庙军队离休退休干部休养所</w:t>
      </w:r>
      <w:r>
        <w:rPr>
          <w:rFonts w:ascii="仿宋_GB2312" w:hAnsi="仿宋_GB2312" w:cs="仿宋_GB2312" w:eastAsia="仿宋_GB2312"/>
        </w:rPr>
        <w:t>委托，拟对</w:t>
      </w:r>
      <w:r>
        <w:rPr>
          <w:rFonts w:ascii="仿宋_GB2312" w:hAnsi="仿宋_GB2312" w:cs="仿宋_GB2312" w:eastAsia="仿宋_GB2312"/>
        </w:rPr>
        <w:t>西安市胡家庙军干所八一、春节慰问品采购项目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YZZB-25054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西安市胡家庙军干所八一、春节慰问品采购项目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西安市胡家庙军干所八一、春节慰问品采购项目，需满足采购人要求，符合国家标准。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报告：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4、社保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5、提供具有履行本合同所必需的设备和专业技术能力的声明：提供具有履行本合同所必需的设备和专业技术能力的声明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6、参加政府采购活动前3年内在经营活动中没有重大违法记录的书面声明：出具参加政府采购活动前3年内在经营活动中没有重大违法记录的书面声明；</w:t>
      </w:r>
    </w:p>
    <w:p>
      <w:pPr>
        <w:pStyle w:val="null3"/>
      </w:pPr>
      <w:r>
        <w:rPr>
          <w:rFonts w:ascii="仿宋_GB2312" w:hAnsi="仿宋_GB2312" w:cs="仿宋_GB2312" w:eastAsia="仿宋_GB2312"/>
        </w:rPr>
        <w:t>7、法定代表人授权委托书：须提供法定代表人授权书（法定代表人或负责人直接投标，须提交法定代表人证明书）并提供开标前三月内任意一个月的法人或授权人社保缴纳证明；</w:t>
      </w:r>
    </w:p>
    <w:p>
      <w:pPr>
        <w:pStyle w:val="null3"/>
      </w:pPr>
      <w:r>
        <w:rPr>
          <w:rFonts w:ascii="仿宋_GB2312" w:hAnsi="仿宋_GB2312" w:cs="仿宋_GB2312" w:eastAsia="仿宋_GB2312"/>
        </w:rPr>
        <w:t>8、供应商资质：供应商为代理商的提供《食品经营许可证》或《预包装食品经营者备案表》；投标人为生产厂家的提供《食品生产许可证》；</w:t>
      </w:r>
    </w:p>
    <w:p>
      <w:pPr>
        <w:pStyle w:val="null3"/>
      </w:pPr>
      <w:r>
        <w:rPr>
          <w:rFonts w:ascii="仿宋_GB2312" w:hAnsi="仿宋_GB2312" w:cs="仿宋_GB2312" w:eastAsia="仿宋_GB2312"/>
        </w:rPr>
        <w:t>9、信用信息：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10、本项目不接受联合体投标：本项目不接受联合体投标承诺书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报告：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4、社保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5、提供具有履行本合同所必需的设备和专业技术能力的声明：提供具有履行本合同所必需的设备和专业技术能力的声明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6、参加政府采购活动前3年内在经营活动中没有重大违法记录的书面声明：出具参加政府采购活动前3年内在经营活动中没有重大违法记录的书面声明；</w:t>
      </w:r>
    </w:p>
    <w:p>
      <w:pPr>
        <w:pStyle w:val="null3"/>
      </w:pPr>
      <w:r>
        <w:rPr>
          <w:rFonts w:ascii="仿宋_GB2312" w:hAnsi="仿宋_GB2312" w:cs="仿宋_GB2312" w:eastAsia="仿宋_GB2312"/>
        </w:rPr>
        <w:t>7、法定代表人授权委托书：须提供法定代表人授权书（法定代表人或负责人直接投标，须提交法定代表人证明书）并提供开标前三月内任意一个月的法人或授权人社保缴纳证明；</w:t>
      </w:r>
    </w:p>
    <w:p>
      <w:pPr>
        <w:pStyle w:val="null3"/>
      </w:pPr>
      <w:r>
        <w:rPr>
          <w:rFonts w:ascii="仿宋_GB2312" w:hAnsi="仿宋_GB2312" w:cs="仿宋_GB2312" w:eastAsia="仿宋_GB2312"/>
        </w:rPr>
        <w:t>8、供应商资质：供应商为代理商的提供《食品经营许可证》或《预包装食品经营者备案表》；投标人为生产厂家的提供《食品生产许可证》；</w:t>
      </w:r>
    </w:p>
    <w:p>
      <w:pPr>
        <w:pStyle w:val="null3"/>
      </w:pPr>
      <w:r>
        <w:rPr>
          <w:rFonts w:ascii="仿宋_GB2312" w:hAnsi="仿宋_GB2312" w:cs="仿宋_GB2312" w:eastAsia="仿宋_GB2312"/>
        </w:rPr>
        <w:t>9、信用信息：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10、本项目不接受联合体投标：本项目不接受联合体投标承诺书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报告：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4、社保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5、提供具有履行本合同所必需的设备和专业技术能力的声明：提供具有履行本合同所必需的设备和专业技术能力的声明；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6、参加政府采购活动前3年内在经营活动中没有重大违法记录的书面声明：出具参加政府采购活动前3年内在经营活动中没有重大违法记录的书面声明；</w:t>
      </w:r>
    </w:p>
    <w:p>
      <w:pPr>
        <w:pStyle w:val="null3"/>
      </w:pPr>
      <w:r>
        <w:rPr>
          <w:rFonts w:ascii="仿宋_GB2312" w:hAnsi="仿宋_GB2312" w:cs="仿宋_GB2312" w:eastAsia="仿宋_GB2312"/>
        </w:rPr>
        <w:t>7、法定代表人授权委托书：须提供法定代表人授权书（法定代表人或负责人直接投标，须提交法定代表人证明书）并提供开标前三月内任意一个月的法人或授权人社保缴纳证明；</w:t>
      </w:r>
    </w:p>
    <w:p>
      <w:pPr>
        <w:pStyle w:val="null3"/>
      </w:pPr>
      <w:r>
        <w:rPr>
          <w:rFonts w:ascii="仿宋_GB2312" w:hAnsi="仿宋_GB2312" w:cs="仿宋_GB2312" w:eastAsia="仿宋_GB2312"/>
        </w:rPr>
        <w:t>8、供应商资质：供应商为代理商的提供《食品经营许可证》或《预包装食品经营者备案表》；投标人为生产厂家的提供《食品生产许可证》；</w:t>
      </w:r>
    </w:p>
    <w:p>
      <w:pPr>
        <w:pStyle w:val="null3"/>
      </w:pPr>
      <w:r>
        <w:rPr>
          <w:rFonts w:ascii="仿宋_GB2312" w:hAnsi="仿宋_GB2312" w:cs="仿宋_GB2312" w:eastAsia="仿宋_GB2312"/>
        </w:rPr>
        <w:t>9、信用信息：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10、本项目不接受联合体投标：本项目不接受联合体投标承诺书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报告：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4、社保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5、提供具有履行本合同所必需的设备和专业技术能力的声明：提供具有履行本合同所必需的设备和专业技术能力的声明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6、参加政府采购活动前3年内在经营活动中没有重大违法记录的书面声明：出具参加政府采购活动前3年内在经营活动中没有重大违法记录的书面声明；</w:t>
      </w:r>
    </w:p>
    <w:p>
      <w:pPr>
        <w:pStyle w:val="null3"/>
      </w:pPr>
      <w:r>
        <w:rPr>
          <w:rFonts w:ascii="仿宋_GB2312" w:hAnsi="仿宋_GB2312" w:cs="仿宋_GB2312" w:eastAsia="仿宋_GB2312"/>
        </w:rPr>
        <w:t>7、法定代表人授权委托书：须提供法定代表人授权书（法定代表人或负责人直接投标，须提交法定代表人证明书）并提供开标前三月内任意一个月的法人或授权人社保缴纳证明；</w:t>
      </w:r>
    </w:p>
    <w:p>
      <w:pPr>
        <w:pStyle w:val="null3"/>
      </w:pPr>
      <w:r>
        <w:rPr>
          <w:rFonts w:ascii="仿宋_GB2312" w:hAnsi="仿宋_GB2312" w:cs="仿宋_GB2312" w:eastAsia="仿宋_GB2312"/>
        </w:rPr>
        <w:t>8、供应商资质：供应商为代理商的提供《食品经营许可证》或《预包装食品经营者备案表》；投标人为生产厂家的提供《食品生产许可证》；</w:t>
      </w:r>
    </w:p>
    <w:p>
      <w:pPr>
        <w:pStyle w:val="null3"/>
      </w:pPr>
      <w:r>
        <w:rPr>
          <w:rFonts w:ascii="仿宋_GB2312" w:hAnsi="仿宋_GB2312" w:cs="仿宋_GB2312" w:eastAsia="仿宋_GB2312"/>
        </w:rPr>
        <w:t>9、信用信息：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10、本项目不接受联合体投标：本项目不接受联合体投标承诺书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西安市胡家庙军队离休退休干部休养所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西安市新城区长缨北路69号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张断霞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029-82522713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易臻项目管理有限公司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陕西省西安市曲江新区雁展路1111号莱安中心T7栋1005室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董青青/王恩全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029-88867482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采购包1：642,200.00元</w:t>
            </w:r>
          </w:p>
          <w:p>
            <w:pPr>
              <w:pStyle w:val="null3"/>
            </w:pPr>
            <w:r>
              <w:rPr>
                <w:rFonts w:ascii="仿宋_GB2312" w:hAnsi="仿宋_GB2312" w:cs="仿宋_GB2312" w:eastAsia="仿宋_GB2312"/>
              </w:rPr>
              <w:t>采购包2：335,920.00元</w:t>
            </w:r>
          </w:p>
          <w:p>
            <w:pPr>
              <w:pStyle w:val="null3"/>
            </w:pPr>
            <w:r>
              <w:rPr>
                <w:rFonts w:ascii="仿宋_GB2312" w:hAnsi="仿宋_GB2312" w:cs="仿宋_GB2312" w:eastAsia="仿宋_GB2312"/>
              </w:rPr>
              <w:t>采购包3：540,600.00元</w:t>
            </w:r>
          </w:p>
          <w:p>
            <w:pPr>
              <w:pStyle w:val="null3"/>
            </w:pPr>
            <w:r>
              <w:rPr>
                <w:rFonts w:ascii="仿宋_GB2312" w:hAnsi="仿宋_GB2312" w:cs="仿宋_GB2312" w:eastAsia="仿宋_GB2312"/>
              </w:rPr>
              <w:t>采购包4：479,400.00元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考国家发展计划委员会计价格[2002]1980号、发改办价格［2003］857号规定，依据发改价格[2015]299号文件规定标准计取该项目的招标代理服务费，经双方协商，由成交供应商支付招标代理服务费，发放成交通知书时一次性付清。招标代理服务费按采购包计取，每个包代理费不足陆仟的按陆仟计取。 2、代理费缴纳账户信息： 开户名称：易臻项目管理有限公司 纳税识别号：91610113MA6U006N1R 公司地址：陕西省西安市曲江新区雁展路1111号莱安中心T7栋1005室 18591917618 开户行及账号：西安银行股份有限公司含光路支行815011580000153990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西安市胡家庙军队离休退休干部休养所</w:t>
      </w:r>
      <w:r>
        <w:rPr>
          <w:rFonts w:ascii="仿宋_GB2312" w:hAnsi="仿宋_GB2312" w:cs="仿宋_GB2312" w:eastAsia="仿宋_GB2312"/>
        </w:rPr>
        <w:t>和</w:t>
      </w:r>
      <w:r>
        <w:rPr>
          <w:rFonts w:ascii="仿宋_GB2312" w:hAnsi="仿宋_GB2312" w:cs="仿宋_GB2312" w:eastAsia="仿宋_GB2312"/>
        </w:rPr>
        <w:t>易臻项目管理有限公司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西安市胡家庙军队离休退休干部休养所</w:t>
      </w:r>
      <w:r>
        <w:rPr>
          <w:rFonts w:ascii="仿宋_GB2312" w:hAnsi="仿宋_GB2312" w:cs="仿宋_GB2312" w:eastAsia="仿宋_GB2312"/>
        </w:rPr>
        <w:t>负责解释。除上述磋商文件内容，其他内容由</w:t>
      </w:r>
      <w:r>
        <w:rPr>
          <w:rFonts w:ascii="仿宋_GB2312" w:hAnsi="仿宋_GB2312" w:cs="仿宋_GB2312" w:eastAsia="仿宋_GB2312"/>
        </w:rPr>
        <w:t>易臻项目管理有限公司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易臻项目管理有限公司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自行组织验收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自行组织验收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自行组织验收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自行组织验收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联系人：董青青/王恩全</w:t>
      </w:r>
    </w:p>
    <w:p>
      <w:pPr>
        <w:pStyle w:val="null3"/>
      </w:pPr>
      <w:r>
        <w:rPr>
          <w:rFonts w:ascii="仿宋_GB2312" w:hAnsi="仿宋_GB2312" w:cs="仿宋_GB2312" w:eastAsia="仿宋_GB2312"/>
        </w:rPr>
        <w:t>联系电话：029-88867482</w:t>
      </w:r>
    </w:p>
    <w:p>
      <w:pPr>
        <w:pStyle w:val="null3"/>
      </w:pPr>
      <w:r>
        <w:rPr>
          <w:rFonts w:ascii="仿宋_GB2312" w:hAnsi="仿宋_GB2312" w:cs="仿宋_GB2312" w:eastAsia="仿宋_GB2312"/>
        </w:rPr>
        <w:t>地址：陕西省西安市曲江新区雁展路1111号莱安中心T7栋1005室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西安市胡家庙军干所八一、春节慰问品采购项目，需满足采购人要求，符合国家标准。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642,200.00</w:t>
      </w:r>
    </w:p>
    <w:p>
      <w:pPr>
        <w:pStyle w:val="null3"/>
      </w:pPr>
      <w:r>
        <w:rPr>
          <w:rFonts w:ascii="仿宋_GB2312" w:hAnsi="仿宋_GB2312" w:cs="仿宋_GB2312" w:eastAsia="仿宋_GB2312"/>
        </w:rPr>
        <w:t>采购包最高限价（元）: 642,200.00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西安市胡家庙军干所八一、春节慰问品采购项目八一慰问品采购包1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642,200.00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335,920.00</w:t>
      </w:r>
    </w:p>
    <w:p>
      <w:pPr>
        <w:pStyle w:val="null3"/>
      </w:pPr>
      <w:r>
        <w:rPr>
          <w:rFonts w:ascii="仿宋_GB2312" w:hAnsi="仿宋_GB2312" w:cs="仿宋_GB2312" w:eastAsia="仿宋_GB2312"/>
        </w:rPr>
        <w:t>采购包最高限价（元）: 335,920.00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西安市胡家庙军干所八一、春节慰问品采购项目八一慰问品采购包2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335,920.00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540,600.00</w:t>
      </w:r>
    </w:p>
    <w:p>
      <w:pPr>
        <w:pStyle w:val="null3"/>
      </w:pPr>
      <w:r>
        <w:rPr>
          <w:rFonts w:ascii="仿宋_GB2312" w:hAnsi="仿宋_GB2312" w:cs="仿宋_GB2312" w:eastAsia="仿宋_GB2312"/>
        </w:rPr>
        <w:t>采购包最高限价（元）: 540,600.00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西安市胡家庙军干所八一、春节慰问品采购项目春节慰问品采购包1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479,400.00</w:t>
      </w:r>
    </w:p>
    <w:p>
      <w:pPr>
        <w:pStyle w:val="null3"/>
      </w:pPr>
      <w:r>
        <w:rPr>
          <w:rFonts w:ascii="仿宋_GB2312" w:hAnsi="仿宋_GB2312" w:cs="仿宋_GB2312" w:eastAsia="仿宋_GB2312"/>
        </w:rPr>
        <w:t>采购包最高限价（元）: 479,400.00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西安市胡家庙军干所八一、春节慰问品采购项目春节慰问品采购包2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479,400.00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标的名称：西安市胡家庙军干所八一、春节慰问品采购项目八一慰问品采购包1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一、采购内容</w:t>
            </w:r>
          </w:p>
          <w:p>
            <w:pPr>
              <w:pStyle w:val="null3"/>
              <w:ind w:firstLine="400"/>
              <w:jc w:val="both"/>
            </w:pPr>
            <w:r>
              <w:rPr>
                <w:rFonts w:ascii="仿宋_GB2312" w:hAnsi="仿宋_GB2312" w:cs="仿宋_GB2312" w:eastAsia="仿宋_GB2312"/>
              </w:rPr>
              <w:t>西安市胡家庙军干所八一、春节慰问品采购项目，本次采购分为四个采购包，八一采购包</w:t>
            </w:r>
            <w:r>
              <w:rPr>
                <w:rFonts w:ascii="仿宋_GB2312" w:hAnsi="仿宋_GB2312" w:cs="仿宋_GB2312" w:eastAsia="仿宋_GB2312"/>
              </w:rPr>
              <w:t>1具体内容如下，“★”产品为核心产品。</w:t>
            </w:r>
          </w:p>
          <w:tbl>
            <w:tblPr>
              <w:tblInd w:type="dxa" w:w="135"/>
              <w:tblBorders>
                <w:top w:val="none" w:color="000000" w:sz="4"/>
                <w:left w:val="none" w:color="000000" w:sz="4"/>
                <w:bottom w:val="none" w:color="000000" w:sz="4"/>
                <w:right w:val="none" w:color="000000" w:sz="4"/>
                <w:insideH w:val="none"/>
                <w:insideV w:val="none"/>
              </w:tblBorders>
            </w:tblPr>
            <w:tblGrid>
              <w:gridCol w:w="545"/>
              <w:gridCol w:w="345"/>
              <w:gridCol w:w="500"/>
              <w:gridCol w:w="525"/>
              <w:gridCol w:w="785"/>
              <w:gridCol w:w="250"/>
              <w:gridCol w:w="370"/>
              <w:gridCol w:w="490"/>
            </w:tblGrid>
            <w:tr>
              <w:tc>
                <w:tcPr>
                  <w:tcW w:type="dxa" w:w="5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采购包</w:t>
                  </w:r>
                </w:p>
              </w:tc>
              <w:tc>
                <w:tcPr>
                  <w:tcW w:type="dxa" w:w="3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产品</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规格</w:t>
                  </w:r>
                </w:p>
              </w:tc>
              <w:tc>
                <w:tcPr>
                  <w:tcW w:type="dxa" w:w="7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参数</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单位</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数量</w:t>
                  </w:r>
                </w:p>
              </w:tc>
              <w:tc>
                <w:tcPr>
                  <w:tcW w:type="dxa" w:w="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单价</w:t>
                  </w:r>
                </w:p>
                <w:p>
                  <w:pPr>
                    <w:pStyle w:val="null3"/>
                    <w:jc w:val="both"/>
                  </w:pPr>
                  <w:r>
                    <w:rPr>
                      <w:rFonts w:ascii="仿宋_GB2312" w:hAnsi="仿宋_GB2312" w:cs="仿宋_GB2312" w:eastAsia="仿宋_GB2312"/>
                      <w:sz w:val="19"/>
                    </w:rPr>
                    <w:t>限价（元）</w:t>
                  </w:r>
                </w:p>
              </w:tc>
            </w:tr>
            <w:tr>
              <w:tc>
                <w:tcPr>
                  <w:tcW w:type="dxa" w:w="54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西安市胡家庙军干所八一、春节慰问品采购项目八一慰问品采购包</w:t>
                  </w:r>
                  <w:r>
                    <w:rPr>
                      <w:rFonts w:ascii="仿宋_GB2312" w:hAnsi="仿宋_GB2312" w:cs="仿宋_GB2312" w:eastAsia="仿宋_GB2312"/>
                      <w:sz w:val="19"/>
                    </w:rPr>
                    <w:t>1</w:t>
                  </w: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大米</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r>
                    <w:rPr>
                      <w:rFonts w:ascii="仿宋_GB2312" w:hAnsi="仿宋_GB2312" w:cs="仿宋_GB2312" w:eastAsia="仿宋_GB2312"/>
                      <w:sz w:val="19"/>
                    </w:rPr>
                    <w:t>kg</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独立包装</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符合国家食品安全标准</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袋</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w:t>
                  </w:r>
                  <w:r>
                    <w:rPr>
                      <w:rFonts w:ascii="仿宋_GB2312" w:hAnsi="仿宋_GB2312" w:cs="仿宋_GB2312" w:eastAsia="仿宋_GB2312"/>
                      <w:sz w:val="19"/>
                    </w:rPr>
                    <w:t>76</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142</w:t>
                  </w:r>
                </w:p>
              </w:tc>
            </w:tr>
            <w:tr>
              <w:tc>
                <w:tcPr>
                  <w:tcW w:type="dxa" w:w="545"/>
                  <w:vMerge/>
                  <w:tcBorders>
                    <w:top w:val="none" w:color="000000" w:sz="4"/>
                    <w:left w:val="single" w:color="000000" w:sz="4"/>
                    <w:bottom w:val="none" w:color="000000" w:sz="4"/>
                    <w:right w:val="single" w:color="000000" w:sz="4"/>
                  </w:tcBorders>
                </w:tc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“★”菜籽油</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L</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1、非转基因；</w:t>
                  </w:r>
                </w:p>
                <w:p>
                  <w:pPr>
                    <w:pStyle w:val="null3"/>
                    <w:jc w:val="both"/>
                  </w:pPr>
                  <w:r>
                    <w:rPr>
                      <w:rFonts w:ascii="仿宋_GB2312" w:hAnsi="仿宋_GB2312" w:cs="仿宋_GB2312" w:eastAsia="仿宋_GB2312"/>
                      <w:sz w:val="19"/>
                    </w:rPr>
                    <w:t>2、工艺要求：物理压榨；</w:t>
                  </w:r>
                </w:p>
                <w:p>
                  <w:pPr>
                    <w:pStyle w:val="null3"/>
                    <w:jc w:val="both"/>
                  </w:pPr>
                  <w:r>
                    <w:rPr>
                      <w:rFonts w:ascii="仿宋_GB2312" w:hAnsi="仿宋_GB2312" w:cs="仿宋_GB2312" w:eastAsia="仿宋_GB2312"/>
                      <w:sz w:val="19"/>
                    </w:rPr>
                    <w:t>3、质量等级：一级</w:t>
                  </w:r>
                </w:p>
                <w:p>
                  <w:pPr>
                    <w:pStyle w:val="null3"/>
                    <w:jc w:val="both"/>
                  </w:pPr>
                  <w:r>
                    <w:rPr>
                      <w:rFonts w:ascii="仿宋_GB2312" w:hAnsi="仿宋_GB2312" w:cs="仿宋_GB2312" w:eastAsia="仿宋_GB2312"/>
                      <w:sz w:val="19"/>
                    </w:rPr>
                    <w:t>4、质量标准：具有正常植物油的色泽、透明度、气味和滋味，无焦臭、酸败及其他异味</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桶</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w:t>
                  </w:r>
                  <w:r>
                    <w:rPr>
                      <w:rFonts w:ascii="仿宋_GB2312" w:hAnsi="仿宋_GB2312" w:cs="仿宋_GB2312" w:eastAsia="仿宋_GB2312"/>
                      <w:sz w:val="19"/>
                    </w:rPr>
                    <w:t>76</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w:t>
                  </w:r>
                </w:p>
              </w:tc>
            </w:tr>
            <w:tr>
              <w:tc>
                <w:tcPr>
                  <w:tcW w:type="dxa" w:w="545"/>
                  <w:vMerge/>
                  <w:tcBorders>
                    <w:top w:val="none" w:color="000000" w:sz="4"/>
                    <w:left w:val="single" w:color="000000" w:sz="4"/>
                    <w:bottom w:val="none" w:color="000000" w:sz="4"/>
                    <w:right w:val="single" w:color="000000" w:sz="4"/>
                  </w:tcBorders>
                </w:tcPr>
                <w:p/>
              </w:tc>
              <w:tc>
                <w:tcPr>
                  <w:tcW w:type="dxa" w:w="3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调料</w:t>
                  </w:r>
                  <w:r>
                    <w:rPr>
                      <w:rFonts w:ascii="仿宋_GB2312" w:hAnsi="仿宋_GB2312" w:cs="仿宋_GB2312" w:eastAsia="仿宋_GB2312"/>
                      <w:sz w:val="19"/>
                    </w:rPr>
                    <w:t>礼盒</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种</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品类独立包装</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液体类塑料瓶包装</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符合国家食品安全标准</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盒</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w:t>
                  </w:r>
                  <w:r>
                    <w:rPr>
                      <w:rFonts w:ascii="仿宋_GB2312" w:hAnsi="仿宋_GB2312" w:cs="仿宋_GB2312" w:eastAsia="仿宋_GB2312"/>
                      <w:sz w:val="19"/>
                    </w:rPr>
                    <w:t>76</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r>
          </w:tbl>
          <w:p>
            <w:pPr>
              <w:pStyle w:val="null3"/>
              <w:jc w:val="both"/>
            </w:pPr>
            <w:r>
              <w:rPr>
                <w:rFonts w:ascii="仿宋_GB2312" w:hAnsi="仿宋_GB2312" w:cs="仿宋_GB2312" w:eastAsia="仿宋_GB2312"/>
              </w:rPr>
              <w:t>二、采购要求</w:t>
            </w:r>
          </w:p>
          <w:p>
            <w:pPr>
              <w:pStyle w:val="null3"/>
              <w:jc w:val="both"/>
            </w:pPr>
            <w:r>
              <w:rPr>
                <w:rFonts w:ascii="仿宋_GB2312" w:hAnsi="仿宋_GB2312" w:cs="仿宋_GB2312" w:eastAsia="仿宋_GB2312"/>
              </w:rPr>
              <w:t>1</w:t>
            </w:r>
            <w:r>
              <w:rPr>
                <w:rFonts w:ascii="仿宋_GB2312" w:hAnsi="仿宋_GB2312" w:cs="仿宋_GB2312" w:eastAsia="仿宋_GB2312"/>
              </w:rPr>
              <w:t>、交货地点：现场交付为</w:t>
            </w:r>
            <w:r>
              <w:rPr>
                <w:rFonts w:ascii="仿宋_GB2312" w:hAnsi="仿宋_GB2312" w:cs="仿宋_GB2312" w:eastAsia="仿宋_GB2312"/>
              </w:rPr>
              <w:t>采购人指定地点，</w:t>
            </w:r>
            <w:r>
              <w:rPr>
                <w:rFonts w:ascii="仿宋_GB2312" w:hAnsi="仿宋_GB2312" w:cs="仿宋_GB2312" w:eastAsia="仿宋_GB2312"/>
              </w:rPr>
              <w:t>线上部分由采购人提供地址，成交供应商须按照采购人提供地址无偿邮寄。所有慰问品均由</w:t>
            </w:r>
            <w:r>
              <w:rPr>
                <w:rFonts w:ascii="仿宋_GB2312" w:hAnsi="仿宋_GB2312" w:cs="仿宋_GB2312" w:eastAsia="仿宋_GB2312"/>
              </w:rPr>
              <w:t>成交</w:t>
            </w:r>
            <w:r>
              <w:rPr>
                <w:rFonts w:ascii="仿宋_GB2312" w:hAnsi="仿宋_GB2312" w:cs="仿宋_GB2312" w:eastAsia="仿宋_GB2312"/>
              </w:rPr>
              <w:t>供应商进行发放。（邮寄必须京东快递）</w:t>
            </w:r>
          </w:p>
          <w:p>
            <w:pPr>
              <w:pStyle w:val="null3"/>
            </w:pPr>
            <w:r>
              <w:rPr>
                <w:rFonts w:ascii="仿宋_GB2312" w:hAnsi="仿宋_GB2312" w:cs="仿宋_GB2312" w:eastAsia="仿宋_GB2312"/>
              </w:rPr>
              <w:t>2</w:t>
            </w:r>
            <w:r>
              <w:rPr>
                <w:rFonts w:ascii="仿宋_GB2312" w:hAnsi="仿宋_GB2312" w:cs="仿宋_GB2312" w:eastAsia="仿宋_GB2312"/>
              </w:rPr>
              <w:t>、交货时间：甲方要求必须在八一前</w:t>
            </w:r>
            <w:r>
              <w:rPr>
                <w:rFonts w:ascii="仿宋_GB2312" w:hAnsi="仿宋_GB2312" w:cs="仿宋_GB2312" w:eastAsia="仿宋_GB2312"/>
              </w:rPr>
              <w:t>15天备货完毕，开始发放或邮寄，节日前慰问结束。</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质保期</w:t>
            </w:r>
            <w:r>
              <w:rPr>
                <w:rFonts w:ascii="仿宋_GB2312" w:hAnsi="仿宋_GB2312" w:cs="仿宋_GB2312" w:eastAsia="仿宋_GB2312"/>
              </w:rPr>
              <w:t>：供货时剩余质保期</w:t>
            </w:r>
            <w:r>
              <w:rPr>
                <w:rFonts w:ascii="仿宋_GB2312" w:hAnsi="仿宋_GB2312" w:cs="仿宋_GB2312" w:eastAsia="仿宋_GB2312"/>
              </w:rPr>
              <w:t>≥2/3质保期。</w:t>
            </w:r>
          </w:p>
          <w:p>
            <w:pPr>
              <w:pStyle w:val="null3"/>
              <w:jc w:val="both"/>
            </w:pPr>
            <w:r>
              <w:rPr>
                <w:rFonts w:ascii="仿宋_GB2312" w:hAnsi="仿宋_GB2312" w:cs="仿宋_GB2312" w:eastAsia="仿宋_GB2312"/>
              </w:rPr>
              <w:t>4</w:t>
            </w:r>
            <w:r>
              <w:rPr>
                <w:rFonts w:ascii="仿宋_GB2312" w:hAnsi="仿宋_GB2312" w:cs="仿宋_GB2312" w:eastAsia="仿宋_GB2312"/>
              </w:rPr>
              <w:t>、质量要求：执行国家、行业强制性标准。严格按照</w:t>
            </w:r>
            <w:r>
              <w:rPr>
                <w:rFonts w:ascii="仿宋_GB2312" w:hAnsi="仿宋_GB2312" w:cs="仿宋_GB2312" w:eastAsia="仿宋_GB2312"/>
              </w:rPr>
              <w:t>《产品质量法》和《食品安全法》等相关法律法规规定的</w:t>
            </w:r>
            <w:r>
              <w:rPr>
                <w:rFonts w:ascii="仿宋_GB2312" w:hAnsi="仿宋_GB2312" w:cs="仿宋_GB2312" w:eastAsia="仿宋_GB2312"/>
              </w:rPr>
              <w:t>最新</w:t>
            </w:r>
            <w:r>
              <w:rPr>
                <w:rFonts w:ascii="仿宋_GB2312" w:hAnsi="仿宋_GB2312" w:cs="仿宋_GB2312" w:eastAsia="仿宋_GB2312"/>
              </w:rPr>
              <w:t>质量标准，</w:t>
            </w:r>
            <w:r>
              <w:rPr>
                <w:rFonts w:ascii="仿宋_GB2312" w:hAnsi="仿宋_GB2312" w:cs="仿宋_GB2312" w:eastAsia="仿宋_GB2312"/>
              </w:rPr>
              <w:t>严禁添加剂、防腐剂和一些可能危害身体健康的元素含量超标。由于产品质量引起的一切责任由供货商承担，采购人有权终止合同。</w:t>
            </w:r>
          </w:p>
          <w:p>
            <w:pPr>
              <w:pStyle w:val="null3"/>
              <w:jc w:val="both"/>
            </w:pPr>
            <w:r>
              <w:rPr>
                <w:rFonts w:ascii="仿宋_GB2312" w:hAnsi="仿宋_GB2312" w:cs="仿宋_GB2312" w:eastAsia="仿宋_GB2312"/>
              </w:rPr>
              <w:t>5</w:t>
            </w:r>
            <w:r>
              <w:rPr>
                <w:rFonts w:ascii="仿宋_GB2312" w:hAnsi="仿宋_GB2312" w:cs="仿宋_GB2312" w:eastAsia="仿宋_GB2312"/>
              </w:rPr>
              <w:t>、包装及运输：必须提供具有注册商标的商品，有生产厂家，独立包装的商品（拒绝分装、散装商品）。</w:t>
            </w:r>
            <w:r>
              <w:rPr>
                <w:rFonts w:ascii="仿宋_GB2312" w:hAnsi="仿宋_GB2312" w:cs="仿宋_GB2312" w:eastAsia="仿宋_GB2312"/>
              </w:rPr>
              <w:t>食品包装标签应符合《食品安全国家标准预包装食品标签通则》（</w:t>
            </w:r>
            <w:r>
              <w:rPr>
                <w:rFonts w:ascii="仿宋_GB2312" w:hAnsi="仿宋_GB2312" w:cs="仿宋_GB2312" w:eastAsia="仿宋_GB2312"/>
              </w:rPr>
              <w:t>GB7718-2011）要求，包括食品名称、配料表、净含量、规格、制造商（或）经销者的名称、地址和联系方式、生产日期和保质期、贮存条件、食品生产许可证编号、产品标准代号等内容。</w:t>
            </w:r>
          </w:p>
          <w:p>
            <w:pPr>
              <w:pStyle w:val="null3"/>
              <w:jc w:val="both"/>
            </w:pPr>
            <w:r>
              <w:rPr>
                <w:rFonts w:ascii="仿宋_GB2312" w:hAnsi="仿宋_GB2312" w:cs="仿宋_GB2312" w:eastAsia="仿宋_GB2312"/>
              </w:rPr>
              <w:t>6</w:t>
            </w:r>
            <w:r>
              <w:rPr>
                <w:rFonts w:ascii="仿宋_GB2312" w:hAnsi="仿宋_GB2312" w:cs="仿宋_GB2312" w:eastAsia="仿宋_GB2312"/>
              </w:rPr>
              <w:t>、运输：</w:t>
            </w:r>
            <w:r>
              <w:rPr>
                <w:rFonts w:ascii="仿宋_GB2312" w:hAnsi="仿宋_GB2312" w:cs="仿宋_GB2312" w:eastAsia="仿宋_GB2312"/>
              </w:rPr>
              <w:t>食品运输必须采用符合卫生标准的外包装和运载工具</w:t>
            </w:r>
            <w:r>
              <w:rPr>
                <w:rFonts w:ascii="仿宋_GB2312" w:hAnsi="仿宋_GB2312" w:cs="仿宋_GB2312" w:eastAsia="仿宋_GB2312"/>
              </w:rPr>
              <w:t>。</w:t>
            </w:r>
            <w:r>
              <w:rPr>
                <w:rFonts w:ascii="仿宋_GB2312" w:hAnsi="仿宋_GB2312" w:cs="仿宋_GB2312" w:eastAsia="仿宋_GB2312"/>
              </w:rPr>
              <w:t>运输工具应清洁卫生无污染。</w:t>
            </w:r>
          </w:p>
          <w:p>
            <w:pPr>
              <w:pStyle w:val="null3"/>
              <w:jc w:val="both"/>
            </w:pPr>
            <w:r>
              <w:rPr>
                <w:rFonts w:ascii="仿宋_GB2312" w:hAnsi="仿宋_GB2312" w:cs="仿宋_GB2312" w:eastAsia="仿宋_GB2312"/>
                <w:sz w:val="21"/>
                <w:b/>
              </w:rPr>
              <w:t>本项目货物采购数量为约数，最终以实际供货数量为结算依据，按照最终报价单价进行核算。</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标的名称：西安市胡家庙军干所八一、春节慰问品采购项目八一慰问品采购包2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一、采购内容</w:t>
            </w:r>
          </w:p>
          <w:p>
            <w:pPr>
              <w:pStyle w:val="null3"/>
              <w:jc w:val="both"/>
            </w:pPr>
            <w:r>
              <w:rPr>
                <w:rFonts w:ascii="仿宋_GB2312" w:hAnsi="仿宋_GB2312" w:cs="仿宋_GB2312" w:eastAsia="仿宋_GB2312"/>
              </w:rPr>
              <w:t>西安市胡家庙军干所八一、春节慰问品采购项目，本次采购分为四个采购包，八一采购包</w:t>
            </w:r>
            <w:r>
              <w:rPr>
                <w:rFonts w:ascii="仿宋_GB2312" w:hAnsi="仿宋_GB2312" w:cs="仿宋_GB2312" w:eastAsia="仿宋_GB2312"/>
              </w:rPr>
              <w:t>2具体内容如下：</w:t>
            </w:r>
          </w:p>
          <w:tbl>
            <w:tblPr>
              <w:tblInd w:type="dxa" w:w="135"/>
              <w:tblBorders>
                <w:top w:val="none" w:color="000000" w:sz="4"/>
                <w:left w:val="none" w:color="000000" w:sz="4"/>
                <w:bottom w:val="none" w:color="000000" w:sz="4"/>
                <w:right w:val="none" w:color="000000" w:sz="4"/>
                <w:insideH w:val="none"/>
                <w:insideV w:val="none"/>
              </w:tblBorders>
            </w:tblPr>
            <w:tblGrid>
              <w:gridCol w:w="465"/>
              <w:gridCol w:w="361"/>
              <w:gridCol w:w="415"/>
              <w:gridCol w:w="465"/>
              <w:gridCol w:w="870"/>
              <w:gridCol w:w="282"/>
              <w:gridCol w:w="514"/>
              <w:gridCol w:w="435"/>
            </w:tblGrid>
            <w:tr>
              <w:tc>
                <w:tcPr>
                  <w:tcW w:type="dxa" w:w="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采购包</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产品</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规格</w:t>
                  </w:r>
                </w:p>
              </w:tc>
              <w:tc>
                <w:tcPr>
                  <w:tcW w:type="dxa" w:w="8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参数</w:t>
                  </w: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单位</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数量</w:t>
                  </w:r>
                </w:p>
              </w:tc>
              <w:tc>
                <w:tcPr>
                  <w:tcW w:type="dxa" w:w="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单价</w:t>
                  </w:r>
                </w:p>
                <w:p>
                  <w:pPr>
                    <w:pStyle w:val="null3"/>
                    <w:jc w:val="both"/>
                  </w:pPr>
                  <w:r>
                    <w:rPr>
                      <w:rFonts w:ascii="仿宋_GB2312" w:hAnsi="仿宋_GB2312" w:cs="仿宋_GB2312" w:eastAsia="仿宋_GB2312"/>
                      <w:sz w:val="19"/>
                    </w:rPr>
                    <w:t>限价（元）</w:t>
                  </w:r>
                </w:p>
              </w:tc>
            </w:tr>
            <w:tr>
              <w:tc>
                <w:tcPr>
                  <w:tcW w:type="dxa" w:w="46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西安市胡家庙军干所八一春节慰问品采购项目八一慰问品采购包</w:t>
                  </w:r>
                  <w:r>
                    <w:rPr>
                      <w:rFonts w:ascii="仿宋_GB2312" w:hAnsi="仿宋_GB2312" w:cs="仿宋_GB2312" w:eastAsia="仿宋_GB2312"/>
                      <w:sz w:val="19"/>
                    </w:rPr>
                    <w:t>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五谷</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6</w:t>
                  </w:r>
                  <w:r>
                    <w:rPr>
                      <w:rFonts w:ascii="仿宋_GB2312" w:hAnsi="仿宋_GB2312" w:cs="仿宋_GB2312" w:eastAsia="仿宋_GB2312"/>
                      <w:sz w:val="19"/>
                    </w:rPr>
                    <w:t>种</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各品类独立真空包装</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日期不得低于保质期的</w:t>
                  </w:r>
                  <w:r>
                    <w:rPr>
                      <w:rFonts w:ascii="仿宋_GB2312" w:hAnsi="仿宋_GB2312" w:cs="仿宋_GB2312" w:eastAsia="仿宋_GB2312"/>
                      <w:sz w:val="19"/>
                    </w:rPr>
                    <w:t>2/3</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符合国家食品安全标准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盒</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1976</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465"/>
                  <w:vMerge/>
                  <w:tcBorders>
                    <w:top w:val="none" w:color="000000" w:sz="4"/>
                    <w:left w:val="single" w:color="000000" w:sz="4"/>
                    <w:bottom w:val="none" w:color="000000" w:sz="4"/>
                    <w:right w:val="single" w:color="000000" w:sz="4"/>
                  </w:tcBorders>
                </w:tcP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山珍</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6</w:t>
                  </w:r>
                  <w:r>
                    <w:rPr>
                      <w:rFonts w:ascii="仿宋_GB2312" w:hAnsi="仿宋_GB2312" w:cs="仿宋_GB2312" w:eastAsia="仿宋_GB2312"/>
                      <w:sz w:val="19"/>
                    </w:rPr>
                    <w:t>种</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1、各品类独立真空包装</w:t>
                  </w:r>
                </w:p>
                <w:p>
                  <w:pPr>
                    <w:pStyle w:val="null3"/>
                    <w:jc w:val="both"/>
                  </w:pPr>
                  <w:r>
                    <w:rPr>
                      <w:rFonts w:ascii="仿宋_GB2312" w:hAnsi="仿宋_GB2312" w:cs="仿宋_GB2312" w:eastAsia="仿宋_GB2312"/>
                      <w:sz w:val="19"/>
                    </w:rPr>
                    <w:t>2、生产日期不得低于保质期的2/3</w:t>
                  </w:r>
                </w:p>
                <w:p>
                  <w:pPr>
                    <w:pStyle w:val="null3"/>
                    <w:jc w:val="both"/>
                  </w:pPr>
                  <w:r>
                    <w:rPr>
                      <w:rFonts w:ascii="仿宋_GB2312" w:hAnsi="仿宋_GB2312" w:cs="仿宋_GB2312" w:eastAsia="仿宋_GB2312"/>
                      <w:sz w:val="19"/>
                    </w:rPr>
                    <w:t>3、符合国家食品安全标准</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盒</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1976</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r>
          </w:tbl>
          <w:p>
            <w:pPr>
              <w:pStyle w:val="null3"/>
              <w:jc w:val="both"/>
            </w:pPr>
            <w:r>
              <w:rPr>
                <w:rFonts w:ascii="仿宋_GB2312" w:hAnsi="仿宋_GB2312" w:cs="仿宋_GB2312" w:eastAsia="仿宋_GB2312"/>
              </w:rPr>
              <w:t>二、采购要求</w:t>
            </w:r>
          </w:p>
          <w:p>
            <w:pPr>
              <w:pStyle w:val="null3"/>
              <w:jc w:val="both"/>
            </w:pPr>
            <w:r>
              <w:rPr>
                <w:rFonts w:ascii="仿宋_GB2312" w:hAnsi="仿宋_GB2312" w:cs="仿宋_GB2312" w:eastAsia="仿宋_GB2312"/>
              </w:rPr>
              <w:t>1</w:t>
            </w:r>
            <w:r>
              <w:rPr>
                <w:rFonts w:ascii="仿宋_GB2312" w:hAnsi="仿宋_GB2312" w:cs="仿宋_GB2312" w:eastAsia="仿宋_GB2312"/>
              </w:rPr>
              <w:t>、交货地点：现场交付为</w:t>
            </w:r>
            <w:r>
              <w:rPr>
                <w:rFonts w:ascii="仿宋_GB2312" w:hAnsi="仿宋_GB2312" w:cs="仿宋_GB2312" w:eastAsia="仿宋_GB2312"/>
              </w:rPr>
              <w:t>采购人指定地点，</w:t>
            </w:r>
            <w:r>
              <w:rPr>
                <w:rFonts w:ascii="仿宋_GB2312" w:hAnsi="仿宋_GB2312" w:cs="仿宋_GB2312" w:eastAsia="仿宋_GB2312"/>
              </w:rPr>
              <w:t>线上部分由采购人提供地址，成交供应商须按照采购人提供地址无偿邮寄。所有慰问品均由</w:t>
            </w:r>
            <w:r>
              <w:rPr>
                <w:rFonts w:ascii="仿宋_GB2312" w:hAnsi="仿宋_GB2312" w:cs="仿宋_GB2312" w:eastAsia="仿宋_GB2312"/>
              </w:rPr>
              <w:t>成交</w:t>
            </w:r>
            <w:r>
              <w:rPr>
                <w:rFonts w:ascii="仿宋_GB2312" w:hAnsi="仿宋_GB2312" w:cs="仿宋_GB2312" w:eastAsia="仿宋_GB2312"/>
              </w:rPr>
              <w:t>供应商进行发放。（邮寄必须京东快递）</w:t>
            </w:r>
          </w:p>
          <w:p>
            <w:pPr>
              <w:pStyle w:val="null3"/>
              <w:jc w:val="both"/>
            </w:pPr>
            <w:r>
              <w:rPr>
                <w:rFonts w:ascii="仿宋_GB2312" w:hAnsi="仿宋_GB2312" w:cs="仿宋_GB2312" w:eastAsia="仿宋_GB2312"/>
              </w:rPr>
              <w:t>2</w:t>
            </w:r>
            <w:r>
              <w:rPr>
                <w:rFonts w:ascii="仿宋_GB2312" w:hAnsi="仿宋_GB2312" w:cs="仿宋_GB2312" w:eastAsia="仿宋_GB2312"/>
              </w:rPr>
              <w:t>、交货时间：甲方要求必须在八一前</w:t>
            </w:r>
            <w:r>
              <w:rPr>
                <w:rFonts w:ascii="仿宋_GB2312" w:hAnsi="仿宋_GB2312" w:cs="仿宋_GB2312" w:eastAsia="仿宋_GB2312"/>
              </w:rPr>
              <w:t>15天备货完毕，开始发放或邮寄，节日前慰问结束。</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质保期</w:t>
            </w:r>
            <w:r>
              <w:rPr>
                <w:rFonts w:ascii="仿宋_GB2312" w:hAnsi="仿宋_GB2312" w:cs="仿宋_GB2312" w:eastAsia="仿宋_GB2312"/>
              </w:rPr>
              <w:t>：供货时剩余质保期</w:t>
            </w:r>
            <w:r>
              <w:rPr>
                <w:rFonts w:ascii="仿宋_GB2312" w:hAnsi="仿宋_GB2312" w:cs="仿宋_GB2312" w:eastAsia="仿宋_GB2312"/>
              </w:rPr>
              <w:t>≥2/3质保期。</w:t>
            </w:r>
          </w:p>
          <w:p>
            <w:pPr>
              <w:pStyle w:val="null3"/>
              <w:jc w:val="both"/>
            </w:pPr>
            <w:r>
              <w:rPr>
                <w:rFonts w:ascii="仿宋_GB2312" w:hAnsi="仿宋_GB2312" w:cs="仿宋_GB2312" w:eastAsia="仿宋_GB2312"/>
              </w:rPr>
              <w:t>4</w:t>
            </w:r>
            <w:r>
              <w:rPr>
                <w:rFonts w:ascii="仿宋_GB2312" w:hAnsi="仿宋_GB2312" w:cs="仿宋_GB2312" w:eastAsia="仿宋_GB2312"/>
              </w:rPr>
              <w:t>、质量要求：执行国家、行业强制性标准。严格按照</w:t>
            </w:r>
            <w:r>
              <w:rPr>
                <w:rFonts w:ascii="仿宋_GB2312" w:hAnsi="仿宋_GB2312" w:cs="仿宋_GB2312" w:eastAsia="仿宋_GB2312"/>
              </w:rPr>
              <w:t>《产品质量法》和《食品安全法》等相关法律法规规定的</w:t>
            </w:r>
            <w:r>
              <w:rPr>
                <w:rFonts w:ascii="仿宋_GB2312" w:hAnsi="仿宋_GB2312" w:cs="仿宋_GB2312" w:eastAsia="仿宋_GB2312"/>
              </w:rPr>
              <w:t>最新</w:t>
            </w:r>
            <w:r>
              <w:rPr>
                <w:rFonts w:ascii="仿宋_GB2312" w:hAnsi="仿宋_GB2312" w:cs="仿宋_GB2312" w:eastAsia="仿宋_GB2312"/>
              </w:rPr>
              <w:t>质量标准，</w:t>
            </w:r>
            <w:r>
              <w:rPr>
                <w:rFonts w:ascii="仿宋_GB2312" w:hAnsi="仿宋_GB2312" w:cs="仿宋_GB2312" w:eastAsia="仿宋_GB2312"/>
              </w:rPr>
              <w:t>严禁添加剂、防腐剂和一些可能危害身体健康的元素含量超标。由于产品质量引起的一切责任由供货商承担，采购人有权终止合同。</w:t>
            </w:r>
          </w:p>
          <w:p>
            <w:pPr>
              <w:pStyle w:val="null3"/>
              <w:jc w:val="both"/>
            </w:pPr>
            <w:r>
              <w:rPr>
                <w:rFonts w:ascii="仿宋_GB2312" w:hAnsi="仿宋_GB2312" w:cs="仿宋_GB2312" w:eastAsia="仿宋_GB2312"/>
              </w:rPr>
              <w:t>5</w:t>
            </w:r>
            <w:r>
              <w:rPr>
                <w:rFonts w:ascii="仿宋_GB2312" w:hAnsi="仿宋_GB2312" w:cs="仿宋_GB2312" w:eastAsia="仿宋_GB2312"/>
              </w:rPr>
              <w:t>、包装及运输：必须提供具有注册商标的商品，有生产厂家，独立包装的商品（拒绝分装、散装商品）。</w:t>
            </w:r>
            <w:r>
              <w:rPr>
                <w:rFonts w:ascii="仿宋_GB2312" w:hAnsi="仿宋_GB2312" w:cs="仿宋_GB2312" w:eastAsia="仿宋_GB2312"/>
              </w:rPr>
              <w:t>食品包装标签应符合《食品安全国家标准预包装食品标签通则》（</w:t>
            </w:r>
            <w:r>
              <w:rPr>
                <w:rFonts w:ascii="仿宋_GB2312" w:hAnsi="仿宋_GB2312" w:cs="仿宋_GB2312" w:eastAsia="仿宋_GB2312"/>
              </w:rPr>
              <w:t>GB7718-2011）要求，包括食品名称、配料表、净含量、规格、制造商（或）经销者的名称、地址和联系方式、生产日期和保质期、贮存条件、食品生产许可证编号、产品标准代号等内容。</w:t>
            </w:r>
          </w:p>
          <w:p>
            <w:pPr>
              <w:pStyle w:val="null3"/>
              <w:jc w:val="both"/>
            </w:pPr>
            <w:r>
              <w:rPr>
                <w:rFonts w:ascii="仿宋_GB2312" w:hAnsi="仿宋_GB2312" w:cs="仿宋_GB2312" w:eastAsia="仿宋_GB2312"/>
              </w:rPr>
              <w:t>6</w:t>
            </w:r>
            <w:r>
              <w:rPr>
                <w:rFonts w:ascii="仿宋_GB2312" w:hAnsi="仿宋_GB2312" w:cs="仿宋_GB2312" w:eastAsia="仿宋_GB2312"/>
              </w:rPr>
              <w:t>、运输：</w:t>
            </w:r>
            <w:r>
              <w:rPr>
                <w:rFonts w:ascii="仿宋_GB2312" w:hAnsi="仿宋_GB2312" w:cs="仿宋_GB2312" w:eastAsia="仿宋_GB2312"/>
              </w:rPr>
              <w:t>食品运输必须采用符合卫生标准的外包装和运载工具</w:t>
            </w:r>
            <w:r>
              <w:rPr>
                <w:rFonts w:ascii="仿宋_GB2312" w:hAnsi="仿宋_GB2312" w:cs="仿宋_GB2312" w:eastAsia="仿宋_GB2312"/>
              </w:rPr>
              <w:t>。</w:t>
            </w:r>
            <w:r>
              <w:rPr>
                <w:rFonts w:ascii="仿宋_GB2312" w:hAnsi="仿宋_GB2312" w:cs="仿宋_GB2312" w:eastAsia="仿宋_GB2312"/>
              </w:rPr>
              <w:t>运输工具应清洁卫生无污染。</w:t>
            </w:r>
          </w:p>
          <w:p>
            <w:pPr>
              <w:pStyle w:val="null3"/>
              <w:jc w:val="both"/>
            </w:pPr>
            <w:r>
              <w:rPr>
                <w:rFonts w:ascii="仿宋_GB2312" w:hAnsi="仿宋_GB2312" w:cs="仿宋_GB2312" w:eastAsia="仿宋_GB2312"/>
                <w:sz w:val="21"/>
                <w:b/>
              </w:rPr>
              <w:t>本项目货物采购数量为约数，最终以实际供货数量为结算依据，按照最终报价单价进行核算。</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标的名称：西安市胡家庙军干所八一、春节慰问品采购项目春节慰问品采购包1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一、采购内容</w:t>
            </w:r>
          </w:p>
          <w:p>
            <w:pPr>
              <w:pStyle w:val="null3"/>
              <w:jc w:val="both"/>
            </w:pPr>
            <w:r>
              <w:rPr>
                <w:rFonts w:ascii="仿宋_GB2312" w:hAnsi="仿宋_GB2312" w:cs="仿宋_GB2312" w:eastAsia="仿宋_GB2312"/>
                <w:sz w:val="21"/>
              </w:rPr>
              <w:t>西安市胡家庙军干所八一、春节慰问品采购项目，本次采购分为四个采购包，春节采购包</w:t>
            </w:r>
            <w:r>
              <w:rPr>
                <w:rFonts w:ascii="仿宋_GB2312" w:hAnsi="仿宋_GB2312" w:cs="仿宋_GB2312" w:eastAsia="仿宋_GB2312"/>
                <w:sz w:val="21"/>
              </w:rPr>
              <w:t>1具体内容如下，“★”产品为核心产品。</w:t>
            </w:r>
          </w:p>
          <w:tbl>
            <w:tblPr>
              <w:tblInd w:type="dxa" w:w="135"/>
              <w:tblBorders>
                <w:top w:val="none" w:color="000000" w:sz="4"/>
                <w:left w:val="none" w:color="000000" w:sz="4"/>
                <w:bottom w:val="none" w:color="000000" w:sz="4"/>
                <w:right w:val="none" w:color="000000" w:sz="4"/>
                <w:insideH w:val="none"/>
                <w:insideV w:val="none"/>
              </w:tblBorders>
            </w:tblPr>
            <w:tblGrid>
              <w:gridCol w:w="460"/>
              <w:gridCol w:w="317"/>
              <w:gridCol w:w="389"/>
              <w:gridCol w:w="436"/>
              <w:gridCol w:w="925"/>
              <w:gridCol w:w="298"/>
              <w:gridCol w:w="422"/>
              <w:gridCol w:w="555"/>
            </w:tblGrid>
            <w:tr>
              <w:tc>
                <w:tcPr>
                  <w:tcW w:type="dxa" w:w="4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采购包</w:t>
                  </w:r>
                </w:p>
              </w:tc>
              <w:tc>
                <w:tcPr>
                  <w:tcW w:type="dxa" w:w="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w:t>
                  </w:r>
                </w:p>
              </w:tc>
              <w:tc>
                <w:tcPr>
                  <w:tcW w:type="dxa" w:w="4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w:t>
                  </w:r>
                </w:p>
              </w:tc>
              <w:tc>
                <w:tcPr>
                  <w:tcW w:type="dxa" w:w="9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参数</w:t>
                  </w:r>
                </w:p>
              </w:tc>
              <w:tc>
                <w:tcPr>
                  <w:tcW w:type="dxa" w:w="2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5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单价</w:t>
                  </w:r>
                </w:p>
                <w:p>
                  <w:pPr>
                    <w:pStyle w:val="null3"/>
                    <w:jc w:val="both"/>
                  </w:pPr>
                  <w:r>
                    <w:rPr>
                      <w:rFonts w:ascii="仿宋_GB2312" w:hAnsi="仿宋_GB2312" w:cs="仿宋_GB2312" w:eastAsia="仿宋_GB2312"/>
                      <w:sz w:val="21"/>
                    </w:rPr>
                    <w:t>限价（元）</w:t>
                  </w:r>
                </w:p>
              </w:tc>
            </w:tr>
            <w:tr>
              <w:tc>
                <w:tcPr>
                  <w:tcW w:type="dxa" w:w="46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西安市胡家庙军干所八一、春节慰问品采购项目春节慰问品采购包</w:t>
                  </w:r>
                  <w:r>
                    <w:rPr>
                      <w:rFonts w:ascii="仿宋_GB2312" w:hAnsi="仿宋_GB2312" w:cs="仿宋_GB2312" w:eastAsia="仿宋_GB2312"/>
                      <w:sz w:val="21"/>
                    </w:rPr>
                    <w:t>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大米</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5kg</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1、独立包装</w:t>
                  </w:r>
                </w:p>
                <w:p>
                  <w:pPr>
                    <w:pStyle w:val="null3"/>
                    <w:jc w:val="both"/>
                  </w:pPr>
                  <w:r>
                    <w:rPr>
                      <w:rFonts w:ascii="仿宋_GB2312" w:hAnsi="仿宋_GB2312" w:cs="仿宋_GB2312" w:eastAsia="仿宋_GB2312"/>
                      <w:sz w:val="21"/>
                    </w:rPr>
                    <w:t>2、符合国家食品安全标准</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2040</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60</w:t>
                  </w:r>
                </w:p>
              </w:tc>
            </w:tr>
            <w:tr>
              <w:tc>
                <w:tcPr>
                  <w:tcW w:type="dxa" w:w="460"/>
                  <w:vMerge/>
                  <w:tcBorders>
                    <w:top w:val="none" w:color="000000" w:sz="4"/>
                    <w:left w:val="single" w:color="000000" w:sz="4"/>
                    <w:bottom w:val="non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“★”菜籽油</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L</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非转基因；</w:t>
                  </w:r>
                </w:p>
                <w:p>
                  <w:pPr>
                    <w:pStyle w:val="null3"/>
                    <w:jc w:val="both"/>
                  </w:pPr>
                  <w:r>
                    <w:rPr>
                      <w:rFonts w:ascii="仿宋_GB2312" w:hAnsi="仿宋_GB2312" w:cs="仿宋_GB2312" w:eastAsia="仿宋_GB2312"/>
                      <w:sz w:val="21"/>
                    </w:rPr>
                    <w:t>2、工艺要求：物理压榨；</w:t>
                  </w:r>
                </w:p>
                <w:p>
                  <w:pPr>
                    <w:pStyle w:val="null3"/>
                    <w:jc w:val="both"/>
                  </w:pPr>
                  <w:r>
                    <w:rPr>
                      <w:rFonts w:ascii="仿宋_GB2312" w:hAnsi="仿宋_GB2312" w:cs="仿宋_GB2312" w:eastAsia="仿宋_GB2312"/>
                      <w:sz w:val="21"/>
                    </w:rPr>
                    <w:t>3、质量等级：一级</w:t>
                  </w:r>
                </w:p>
                <w:p>
                  <w:pPr>
                    <w:pStyle w:val="null3"/>
                    <w:jc w:val="both"/>
                  </w:pPr>
                  <w:r>
                    <w:rPr>
                      <w:rFonts w:ascii="仿宋_GB2312" w:hAnsi="仿宋_GB2312" w:cs="仿宋_GB2312" w:eastAsia="仿宋_GB2312"/>
                      <w:sz w:val="21"/>
                    </w:rPr>
                    <w:t>4、质量标准：具有正常植物油的色泽、透明度、气味和滋味，无焦臭、酸败及其他异味</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2040</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105</w:t>
                  </w:r>
                </w:p>
              </w:tc>
            </w:tr>
            <w:tr>
              <w:tc>
                <w:tcPr>
                  <w:tcW w:type="dxa" w:w="460"/>
                  <w:vMerge/>
                  <w:tcBorders>
                    <w:top w:val="none" w:color="000000" w:sz="4"/>
                    <w:left w:val="single" w:color="000000" w:sz="4"/>
                    <w:bottom w:val="non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助农产品（花椒</w:t>
                  </w:r>
                  <w:r>
                    <w:rPr>
                      <w:rFonts w:ascii="仿宋_GB2312" w:hAnsi="仿宋_GB2312" w:cs="仿宋_GB2312" w:eastAsia="仿宋_GB2312"/>
                      <w:sz w:val="21"/>
                    </w:rPr>
                    <w:t>1斤、玉米糁4斤、自磨面5斤）</w:t>
                  </w:r>
                </w:p>
              </w:tc>
              <w:tc>
                <w:tcPr>
                  <w:tcW w:type="dxa" w:w="4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种</w:t>
                  </w:r>
                </w:p>
              </w:tc>
              <w:tc>
                <w:tcPr>
                  <w:tcW w:type="dxa" w:w="9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各品类独立包装</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提供明显扶贫商品证明</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生产日期不得低于保质期的</w:t>
                  </w:r>
                  <w:r>
                    <w:rPr>
                      <w:rFonts w:ascii="仿宋_GB2312" w:hAnsi="仿宋_GB2312" w:cs="仿宋_GB2312" w:eastAsia="仿宋_GB2312"/>
                      <w:sz w:val="21"/>
                    </w:rPr>
                    <w:t>2/3</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符合国家食品安全标准</w:t>
                  </w:r>
                </w:p>
              </w:tc>
              <w:tc>
                <w:tcPr>
                  <w:tcW w:type="dxa" w:w="2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盒</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2040</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w:t>
                  </w:r>
                </w:p>
              </w:tc>
            </w:tr>
          </w:tbl>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二、采购要求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、交货地点：现场交付为</w:t>
            </w:r>
            <w:r>
              <w:rPr>
                <w:rFonts w:ascii="仿宋_GB2312" w:hAnsi="仿宋_GB2312" w:cs="仿宋_GB2312" w:eastAsia="仿宋_GB2312"/>
                <w:sz w:val="21"/>
              </w:rPr>
              <w:t>采购人指定地点，</w:t>
            </w:r>
            <w:r>
              <w:rPr>
                <w:rFonts w:ascii="仿宋_GB2312" w:hAnsi="仿宋_GB2312" w:cs="仿宋_GB2312" w:eastAsia="仿宋_GB2312"/>
                <w:sz w:val="21"/>
              </w:rPr>
              <w:t>线上部分由采购人提供地址，成交供应商须按照采购人提供地址无偿邮寄。所有慰问品均由</w:t>
            </w:r>
            <w:r>
              <w:rPr>
                <w:rFonts w:ascii="仿宋_GB2312" w:hAnsi="仿宋_GB2312" w:cs="仿宋_GB2312" w:eastAsia="仿宋_GB2312"/>
                <w:sz w:val="21"/>
              </w:rPr>
              <w:t>成交</w:t>
            </w:r>
            <w:r>
              <w:rPr>
                <w:rFonts w:ascii="仿宋_GB2312" w:hAnsi="仿宋_GB2312" w:cs="仿宋_GB2312" w:eastAsia="仿宋_GB2312"/>
                <w:sz w:val="21"/>
              </w:rPr>
              <w:t>供应商进行发放。（邮寄必须京东快递）</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、交货时间：甲方要求必须在春节前</w:t>
            </w:r>
            <w:r>
              <w:rPr>
                <w:rFonts w:ascii="仿宋_GB2312" w:hAnsi="仿宋_GB2312" w:cs="仿宋_GB2312" w:eastAsia="仿宋_GB2312"/>
                <w:sz w:val="21"/>
              </w:rPr>
              <w:t>15天备货完毕，开始发放或邮寄，节日前慰问结束。</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质保期</w:t>
            </w:r>
            <w:r>
              <w:rPr>
                <w:rFonts w:ascii="仿宋_GB2312" w:hAnsi="仿宋_GB2312" w:cs="仿宋_GB2312" w:eastAsia="仿宋_GB2312"/>
                <w:sz w:val="21"/>
              </w:rPr>
              <w:t>：供货时剩余质保期</w:t>
            </w:r>
            <w:r>
              <w:rPr>
                <w:rFonts w:ascii="仿宋_GB2312" w:hAnsi="仿宋_GB2312" w:cs="仿宋_GB2312" w:eastAsia="仿宋_GB2312"/>
                <w:sz w:val="21"/>
              </w:rPr>
              <w:t>≥2/3质保期。</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、质量要求：执行国家、行业强制性标准。严格按照</w:t>
            </w:r>
            <w:r>
              <w:rPr>
                <w:rFonts w:ascii="仿宋_GB2312" w:hAnsi="仿宋_GB2312" w:cs="仿宋_GB2312" w:eastAsia="仿宋_GB2312"/>
                <w:sz w:val="21"/>
              </w:rPr>
              <w:t>《产品质量法》和《食品安全法》等相关法律法规规定的</w:t>
            </w:r>
            <w:r>
              <w:rPr>
                <w:rFonts w:ascii="仿宋_GB2312" w:hAnsi="仿宋_GB2312" w:cs="仿宋_GB2312" w:eastAsia="仿宋_GB2312"/>
                <w:sz w:val="21"/>
              </w:rPr>
              <w:t>最新</w:t>
            </w:r>
            <w:r>
              <w:rPr>
                <w:rFonts w:ascii="仿宋_GB2312" w:hAnsi="仿宋_GB2312" w:cs="仿宋_GB2312" w:eastAsia="仿宋_GB2312"/>
                <w:sz w:val="21"/>
              </w:rPr>
              <w:t>质量标准，</w:t>
            </w:r>
            <w:r>
              <w:rPr>
                <w:rFonts w:ascii="仿宋_GB2312" w:hAnsi="仿宋_GB2312" w:cs="仿宋_GB2312" w:eastAsia="仿宋_GB2312"/>
                <w:sz w:val="21"/>
              </w:rPr>
              <w:t>严禁添加剂、防腐剂和一些可能危害身体健康的元素含量超标。由于产品质量引起的一切责任由供货商承担，采购人有权终止合同。</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运输：</w:t>
            </w:r>
            <w:r>
              <w:rPr>
                <w:rFonts w:ascii="仿宋_GB2312" w:hAnsi="仿宋_GB2312" w:cs="仿宋_GB2312" w:eastAsia="仿宋_GB2312"/>
                <w:sz w:val="21"/>
              </w:rPr>
              <w:t>食品运输必须采用符合卫生标准的外包装和运载工具</w:t>
            </w:r>
            <w:r>
              <w:rPr>
                <w:rFonts w:ascii="仿宋_GB2312" w:hAnsi="仿宋_GB2312" w:cs="仿宋_GB2312" w:eastAsia="仿宋_GB2312"/>
                <w:sz w:val="21"/>
              </w:rPr>
              <w:t>。</w:t>
            </w:r>
            <w:r>
              <w:rPr>
                <w:rFonts w:ascii="仿宋_GB2312" w:hAnsi="仿宋_GB2312" w:cs="仿宋_GB2312" w:eastAsia="仿宋_GB2312"/>
                <w:sz w:val="21"/>
              </w:rPr>
              <w:t>运输工具应清洁卫生无污染。</w:t>
            </w:r>
          </w:p>
          <w:p>
            <w:pPr>
              <w:pStyle w:val="null3"/>
              <w:jc w:val="both"/>
            </w:pPr>
            <w:r>
              <w:rPr>
                <w:rFonts w:ascii="仿宋_GB2312" w:hAnsi="仿宋_GB2312" w:cs="仿宋_GB2312" w:eastAsia="仿宋_GB2312"/>
                <w:sz w:val="21"/>
                <w:b/>
              </w:rPr>
              <w:t>本项目货物采购数量为约数，最终以实际供货数量为结算依据，按照最终报价单价进行核算。</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标的名称：西安市胡家庙军干所八一、春节慰问品采购项目春节慰问品采购包2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一、采购内容</w:t>
            </w:r>
          </w:p>
          <w:p>
            <w:pPr>
              <w:pStyle w:val="null3"/>
              <w:jc w:val="both"/>
            </w:pPr>
            <w:r>
              <w:rPr>
                <w:rFonts w:ascii="仿宋_GB2312" w:hAnsi="仿宋_GB2312" w:cs="仿宋_GB2312" w:eastAsia="仿宋_GB2312"/>
              </w:rPr>
              <w:t>西安市胡家庙军干所八一、春节慰问品采购项目，本次采购分为四个采购包，春节采购包</w:t>
            </w:r>
            <w:r>
              <w:rPr>
                <w:rFonts w:ascii="仿宋_GB2312" w:hAnsi="仿宋_GB2312" w:cs="仿宋_GB2312" w:eastAsia="仿宋_GB2312"/>
              </w:rPr>
              <w:t>2具体内容如下：</w:t>
            </w:r>
          </w:p>
          <w:tbl>
            <w:tblPr>
              <w:tblInd w:type="dxa" w:w="135"/>
              <w:tblBorders>
                <w:top w:val="none" w:color="000000" w:sz="4"/>
                <w:left w:val="none" w:color="000000" w:sz="4"/>
                <w:bottom w:val="none" w:color="000000" w:sz="4"/>
                <w:right w:val="none" w:color="000000" w:sz="4"/>
                <w:insideH w:val="none"/>
                <w:insideV w:val="none"/>
              </w:tblBorders>
            </w:tblPr>
            <w:tblGrid>
              <w:gridCol w:w="546"/>
              <w:gridCol w:w="216"/>
              <w:gridCol w:w="383"/>
              <w:gridCol w:w="425"/>
              <w:gridCol w:w="905"/>
              <w:gridCol w:w="292"/>
              <w:gridCol w:w="496"/>
              <w:gridCol w:w="554"/>
            </w:tblGrid>
            <w:tr>
              <w:tc>
                <w:tcPr>
                  <w:tcW w:type="dxa" w:w="5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采购包</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产品</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规格</w:t>
                  </w:r>
                </w:p>
              </w:tc>
              <w:tc>
                <w:tcPr>
                  <w:tcW w:type="dxa" w:w="9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参数</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单位</w:t>
                  </w:r>
                </w:p>
              </w:tc>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数量</w:t>
                  </w:r>
                </w:p>
              </w:tc>
              <w:tc>
                <w:tcPr>
                  <w:tcW w:type="dxa" w:w="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单价</w:t>
                  </w:r>
                </w:p>
                <w:p>
                  <w:pPr>
                    <w:pStyle w:val="null3"/>
                    <w:jc w:val="both"/>
                  </w:pPr>
                  <w:r>
                    <w:rPr>
                      <w:rFonts w:ascii="仿宋_GB2312" w:hAnsi="仿宋_GB2312" w:cs="仿宋_GB2312" w:eastAsia="仿宋_GB2312"/>
                      <w:sz w:val="19"/>
                    </w:rPr>
                    <w:t>限价（元）</w:t>
                  </w:r>
                </w:p>
              </w:tc>
            </w:tr>
            <w:tr>
              <w:tc>
                <w:tcPr>
                  <w:tcW w:type="dxa" w:w="5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西安市胡家庙军干所八一、春节慰问品采购项目春节慰问品采购包</w:t>
                  </w:r>
                  <w:r>
                    <w:rPr>
                      <w:rFonts w:ascii="仿宋_GB2312" w:hAnsi="仿宋_GB2312" w:cs="仿宋_GB2312" w:eastAsia="仿宋_GB2312"/>
                      <w:sz w:val="19"/>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干货（大于</w:t>
                  </w:r>
                  <w:r>
                    <w:rPr>
                      <w:rFonts w:ascii="仿宋_GB2312" w:hAnsi="仿宋_GB2312" w:cs="仿宋_GB2312" w:eastAsia="仿宋_GB2312"/>
                      <w:sz w:val="21"/>
                    </w:rPr>
                    <w:t>6种）</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种</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1、品类独立包装</w:t>
                  </w:r>
                </w:p>
                <w:p>
                  <w:pPr>
                    <w:pStyle w:val="null3"/>
                    <w:jc w:val="center"/>
                  </w:pPr>
                  <w:r>
                    <w:rPr>
                      <w:rFonts w:ascii="仿宋_GB2312" w:hAnsi="仿宋_GB2312" w:cs="仿宋_GB2312" w:eastAsia="仿宋_GB2312"/>
                      <w:sz w:val="21"/>
                    </w:rPr>
                    <w:t>2、符合国家食品安全标准</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2040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r>
            <w:tr>
              <w:tc>
                <w:tcPr>
                  <w:tcW w:type="dxa" w:w="546"/>
                  <w:vMerge/>
                  <w:tcBorders>
                    <w:top w:val="none" w:color="000000" w:sz="4"/>
                    <w:left w:val="single" w:color="000000" w:sz="4"/>
                    <w:bottom w:val="single" w:color="000000" w:sz="4"/>
                    <w:right w:val="single" w:color="000000" w:sz="4"/>
                  </w:tcBorders>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坚果（大于</w:t>
                  </w:r>
                  <w:r>
                    <w:rPr>
                      <w:rFonts w:ascii="仿宋_GB2312" w:hAnsi="仿宋_GB2312" w:cs="仿宋_GB2312" w:eastAsia="仿宋_GB2312"/>
                      <w:sz w:val="21"/>
                    </w:rPr>
                    <w:t>8种）</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种</w:t>
                  </w:r>
                </w:p>
              </w:tc>
              <w:tc>
                <w:tcPr>
                  <w:tcW w:type="dxa" w:w="9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1、品类独立包装</w:t>
                  </w:r>
                </w:p>
                <w:p>
                  <w:pPr>
                    <w:pStyle w:val="null3"/>
                    <w:jc w:val="center"/>
                  </w:pPr>
                  <w:r>
                    <w:rPr>
                      <w:rFonts w:ascii="仿宋_GB2312" w:hAnsi="仿宋_GB2312" w:cs="仿宋_GB2312" w:eastAsia="仿宋_GB2312"/>
                      <w:sz w:val="21"/>
                    </w:rPr>
                    <w:t>2、液体类塑料瓶或铁罐包装</w:t>
                  </w:r>
                </w:p>
                <w:p>
                  <w:pPr>
                    <w:pStyle w:val="null3"/>
                    <w:jc w:val="center"/>
                  </w:pPr>
                  <w:r>
                    <w:rPr>
                      <w:rFonts w:ascii="仿宋_GB2312" w:hAnsi="仿宋_GB2312" w:cs="仿宋_GB2312" w:eastAsia="仿宋_GB2312"/>
                      <w:sz w:val="21"/>
                    </w:rPr>
                    <w:t>3、符合国家食品安全标准</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2040</w:t>
                  </w:r>
                </w:p>
              </w:tc>
              <w:tc>
                <w:tcPr>
                  <w:tcW w:type="dxa" w:w="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r>
          </w:tbl>
          <w:p>
            <w:pPr>
              <w:pStyle w:val="null3"/>
              <w:jc w:val="both"/>
            </w:pPr>
            <w:r>
              <w:rPr>
                <w:rFonts w:ascii="仿宋_GB2312" w:hAnsi="仿宋_GB2312" w:cs="仿宋_GB2312" w:eastAsia="仿宋_GB2312"/>
              </w:rPr>
              <w:t>二、采购要求</w:t>
            </w:r>
          </w:p>
          <w:p>
            <w:pPr>
              <w:pStyle w:val="null3"/>
              <w:jc w:val="both"/>
            </w:pPr>
            <w:r>
              <w:rPr>
                <w:rFonts w:ascii="仿宋_GB2312" w:hAnsi="仿宋_GB2312" w:cs="仿宋_GB2312" w:eastAsia="仿宋_GB2312"/>
              </w:rPr>
              <w:t>1</w:t>
            </w:r>
            <w:r>
              <w:rPr>
                <w:rFonts w:ascii="仿宋_GB2312" w:hAnsi="仿宋_GB2312" w:cs="仿宋_GB2312" w:eastAsia="仿宋_GB2312"/>
              </w:rPr>
              <w:t>、交货地点：现场交付为</w:t>
            </w:r>
            <w:r>
              <w:rPr>
                <w:rFonts w:ascii="仿宋_GB2312" w:hAnsi="仿宋_GB2312" w:cs="仿宋_GB2312" w:eastAsia="仿宋_GB2312"/>
              </w:rPr>
              <w:t>采购人指定地点，</w:t>
            </w:r>
            <w:r>
              <w:rPr>
                <w:rFonts w:ascii="仿宋_GB2312" w:hAnsi="仿宋_GB2312" w:cs="仿宋_GB2312" w:eastAsia="仿宋_GB2312"/>
              </w:rPr>
              <w:t>线上部分由采购人提供地址，成交供应商须按照采购人提供地址无偿邮寄。所有慰问品均由</w:t>
            </w:r>
            <w:r>
              <w:rPr>
                <w:rFonts w:ascii="仿宋_GB2312" w:hAnsi="仿宋_GB2312" w:cs="仿宋_GB2312" w:eastAsia="仿宋_GB2312"/>
              </w:rPr>
              <w:t>成交</w:t>
            </w:r>
            <w:r>
              <w:rPr>
                <w:rFonts w:ascii="仿宋_GB2312" w:hAnsi="仿宋_GB2312" w:cs="仿宋_GB2312" w:eastAsia="仿宋_GB2312"/>
              </w:rPr>
              <w:t>供应商进行发放。（邮寄必须京东快递）</w:t>
            </w:r>
          </w:p>
          <w:p>
            <w:pPr>
              <w:pStyle w:val="null3"/>
            </w:pPr>
            <w:r>
              <w:rPr>
                <w:rFonts w:ascii="仿宋_GB2312" w:hAnsi="仿宋_GB2312" w:cs="仿宋_GB2312" w:eastAsia="仿宋_GB2312"/>
              </w:rPr>
              <w:t>2</w:t>
            </w:r>
            <w:r>
              <w:rPr>
                <w:rFonts w:ascii="仿宋_GB2312" w:hAnsi="仿宋_GB2312" w:cs="仿宋_GB2312" w:eastAsia="仿宋_GB2312"/>
              </w:rPr>
              <w:t>、交货时间：甲方要求必须在春节前</w:t>
            </w:r>
            <w:r>
              <w:rPr>
                <w:rFonts w:ascii="仿宋_GB2312" w:hAnsi="仿宋_GB2312" w:cs="仿宋_GB2312" w:eastAsia="仿宋_GB2312"/>
              </w:rPr>
              <w:t>15天备货完毕，开始发放或邮寄，节日前慰问结束。</w:t>
            </w:r>
          </w:p>
          <w:p>
            <w:pPr>
              <w:pStyle w:val="null3"/>
              <w:jc w:val="both"/>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质保期</w:t>
            </w:r>
            <w:r>
              <w:rPr>
                <w:rFonts w:ascii="仿宋_GB2312" w:hAnsi="仿宋_GB2312" w:cs="仿宋_GB2312" w:eastAsia="仿宋_GB2312"/>
              </w:rPr>
              <w:t>：供货时剩余质保期</w:t>
            </w:r>
            <w:r>
              <w:rPr>
                <w:rFonts w:ascii="仿宋_GB2312" w:hAnsi="仿宋_GB2312" w:cs="仿宋_GB2312" w:eastAsia="仿宋_GB2312"/>
              </w:rPr>
              <w:t>≥2/3质保期。</w:t>
            </w:r>
          </w:p>
          <w:p>
            <w:pPr>
              <w:pStyle w:val="null3"/>
              <w:jc w:val="both"/>
            </w:pPr>
            <w:r>
              <w:rPr>
                <w:rFonts w:ascii="仿宋_GB2312" w:hAnsi="仿宋_GB2312" w:cs="仿宋_GB2312" w:eastAsia="仿宋_GB2312"/>
              </w:rPr>
              <w:t>4</w:t>
            </w:r>
            <w:r>
              <w:rPr>
                <w:rFonts w:ascii="仿宋_GB2312" w:hAnsi="仿宋_GB2312" w:cs="仿宋_GB2312" w:eastAsia="仿宋_GB2312"/>
              </w:rPr>
              <w:t>、质量要求：执行国家、行业强制性标准。严格按照</w:t>
            </w:r>
            <w:r>
              <w:rPr>
                <w:rFonts w:ascii="仿宋_GB2312" w:hAnsi="仿宋_GB2312" w:cs="仿宋_GB2312" w:eastAsia="仿宋_GB2312"/>
              </w:rPr>
              <w:t>《产品质量法》和《食品安全法》等相关法律法规规定的</w:t>
            </w:r>
            <w:r>
              <w:rPr>
                <w:rFonts w:ascii="仿宋_GB2312" w:hAnsi="仿宋_GB2312" w:cs="仿宋_GB2312" w:eastAsia="仿宋_GB2312"/>
              </w:rPr>
              <w:t>最新</w:t>
            </w:r>
            <w:r>
              <w:rPr>
                <w:rFonts w:ascii="仿宋_GB2312" w:hAnsi="仿宋_GB2312" w:cs="仿宋_GB2312" w:eastAsia="仿宋_GB2312"/>
              </w:rPr>
              <w:t>质量标准，</w:t>
            </w:r>
            <w:r>
              <w:rPr>
                <w:rFonts w:ascii="仿宋_GB2312" w:hAnsi="仿宋_GB2312" w:cs="仿宋_GB2312" w:eastAsia="仿宋_GB2312"/>
              </w:rPr>
              <w:t>严禁添加剂、防腐剂和一些可能危害身体健康的元素含量超标。由于产品质量引起的一切责任由供货商承担，采购人有权终止合同。</w:t>
            </w:r>
          </w:p>
          <w:p>
            <w:pPr>
              <w:pStyle w:val="null3"/>
              <w:jc w:val="both"/>
            </w:pPr>
            <w:r>
              <w:rPr>
                <w:rFonts w:ascii="仿宋_GB2312" w:hAnsi="仿宋_GB2312" w:cs="仿宋_GB2312" w:eastAsia="仿宋_GB2312"/>
              </w:rPr>
              <w:t>5</w:t>
            </w:r>
            <w:r>
              <w:rPr>
                <w:rFonts w:ascii="仿宋_GB2312" w:hAnsi="仿宋_GB2312" w:cs="仿宋_GB2312" w:eastAsia="仿宋_GB2312"/>
              </w:rPr>
              <w:t>、包装及运输：必须提供具有注册商标的商品，有生产厂家，独立包装的商品（拒绝分装、散装商品）。</w:t>
            </w:r>
            <w:r>
              <w:rPr>
                <w:rFonts w:ascii="仿宋_GB2312" w:hAnsi="仿宋_GB2312" w:cs="仿宋_GB2312" w:eastAsia="仿宋_GB2312"/>
              </w:rPr>
              <w:t>食品包装标签应符合《食品安全国家标准预包装食品标签通则》（</w:t>
            </w:r>
            <w:r>
              <w:rPr>
                <w:rFonts w:ascii="仿宋_GB2312" w:hAnsi="仿宋_GB2312" w:cs="仿宋_GB2312" w:eastAsia="仿宋_GB2312"/>
              </w:rPr>
              <w:t>GB7718-2011）要求，包括食品名称、配料表、净含量、规格、制造商（或）经销者的名称、地址和联系方式、生产日期和保质期、贮存条件、食品生产许可证编号、产品标准代号等内容。</w:t>
            </w:r>
          </w:p>
          <w:p>
            <w:pPr>
              <w:pStyle w:val="null3"/>
              <w:jc w:val="both"/>
            </w:pPr>
            <w:r>
              <w:rPr>
                <w:rFonts w:ascii="仿宋_GB2312" w:hAnsi="仿宋_GB2312" w:cs="仿宋_GB2312" w:eastAsia="仿宋_GB2312"/>
              </w:rPr>
              <w:t>6</w:t>
            </w:r>
            <w:r>
              <w:rPr>
                <w:rFonts w:ascii="仿宋_GB2312" w:hAnsi="仿宋_GB2312" w:cs="仿宋_GB2312" w:eastAsia="仿宋_GB2312"/>
              </w:rPr>
              <w:t>、运输：</w:t>
            </w:r>
            <w:r>
              <w:rPr>
                <w:rFonts w:ascii="仿宋_GB2312" w:hAnsi="仿宋_GB2312" w:cs="仿宋_GB2312" w:eastAsia="仿宋_GB2312"/>
              </w:rPr>
              <w:t>食品运输必须采用符合卫生标准的外包装和运载工具</w:t>
            </w:r>
            <w:r>
              <w:rPr>
                <w:rFonts w:ascii="仿宋_GB2312" w:hAnsi="仿宋_GB2312" w:cs="仿宋_GB2312" w:eastAsia="仿宋_GB2312"/>
              </w:rPr>
              <w:t>。</w:t>
            </w:r>
            <w:r>
              <w:rPr>
                <w:rFonts w:ascii="仿宋_GB2312" w:hAnsi="仿宋_GB2312" w:cs="仿宋_GB2312" w:eastAsia="仿宋_GB2312"/>
              </w:rPr>
              <w:t>运输工具应清洁卫生无污染。</w:t>
            </w:r>
          </w:p>
          <w:p>
            <w:pPr>
              <w:pStyle w:val="null3"/>
              <w:jc w:val="both"/>
            </w:pPr>
            <w:r>
              <w:rPr>
                <w:rFonts w:ascii="仿宋_GB2312" w:hAnsi="仿宋_GB2312" w:cs="仿宋_GB2312" w:eastAsia="仿宋_GB2312"/>
                <w:sz w:val="21"/>
                <w:b/>
              </w:rPr>
              <w:t>本项目货物采购数量为约数，最终以实际供货数量为结算依据，按照最终报价单价进行核算。</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必须在八一前15天备货完毕，开始发放或邮寄，节日前慰问结束。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必须在八一前15天备货完毕，开始发放或邮寄，节日前慰问结束。</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必须在春节前15天备货完毕，开始发放或邮寄，节日前慰问结束。</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必须在春节前15天备货完毕，开始发放或邮寄，节日前慰问结束。</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合同签订后、达到采购条件前支付合同总价款的100%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合同签订后、达到采购条件前支付合同总价款的100%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合同签订后、达到采购条件前支付合同总价款的100%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合同签订后、达到采购条件前支付合同总价款的100%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达到采购人验收合格标准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达到采购人验收合格标准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达到采购人验收合格标准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达到采购人验收合格标准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 2.未按合同或磋商文件要求提供服务或服务质量不能满足采购人技术要求，采购人有权终止合同，甚至对供应商违约行为进行追究。 3.供应商的响应文件为签订正式书面合同书不可分割的部分，供应商应履行相应的责任。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1.按《中华人民共和国政府采购法》、《中华人民共和国民法典》中的相关条款执行。 2.未按合同或磋商文件要求提供服务或服务质量不能满足采购人技术要求，采购人有权终止合同，甚至对供应商违约行为进行追究。 3.供应商的响应文件为签订正式书面合同书不可分割的部分，供应商应履行相应的责任。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1.按《中华人民共和国政府采购法》、《中华人民共和国民法典》中的相关条款执行。 2.未按合同或磋商文件要求提供服务或服务质量不能满足采购人技术要求，采购人有权终止合同，甚至对供应商违约行为进行追究。 3.供应商的响应文件为签订正式书面合同书不可分割的部分，供应商应履行相应的责任。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1.按《中华人民共和国政府采购法》、《中华人民共和国民法典》中的相关条款执行。 2.未按合同或磋商文件要求提供服务或服务质量不能满足采购人技术要求，采购人有权终止合同，甚至对供应商违约行为进行追究。 3.供应商的响应文件为签订正式书面合同书不可分割的部分，供应商应履行相应的责任。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中标结果公示发布后，中标供应商须向采购代理机构提供一正两副（和上传文件保持一致的）纸质投标（响应）文件用于备案及档案保存。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供应商承诺书.docx 资格证明文件.docx 服务方案.docx 分项报价表（八一采购包1）.docx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分项报价表（八一采购包2）.docx 响应函 资格证明文件.docx 供应商承诺书.docx 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分项报价表（春节采购包1）.docx 响应函 资格证明文件.docx 供应商承诺书.docx 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供应商承诺书.docx 服务方案.docx 资格证明文件.docx 分项报价表（春节采购包2）.docx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须提供法定代表人授权书（法定代表人或负责人直接投标，须提交法定代表人证明书）并提供开标前三月内任意一个月的法人或授权人社保缴纳证明；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供应商为代理商的提供《食品经营许可证》或《预包装食品经营者备案表》；投标人为生产厂家的提供《食品生产许可证》；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本项目不接受联合体投标承诺书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须提供法定代表人授权书（法定代表人或负责人直接投标，须提交法定代表人证明书）并提供开标前三月内任意一个月的法人或授权人社保缴纳证明；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供应商为代理商的提供《食品经营许可证》或《预包装食品经营者备案表》；投标人为生产厂家的提供《食品生产许可证》；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本项目不接受联合体投标承诺书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须提供法定代表人授权书（法定代表人或负责人直接投标，须提交法定代表人证明书）并提供开标前三月内任意一个月的法人或授权人社保缴纳证明；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供应商为代理商的提供《食品经营许可证》或《预包装食品经营者备案表》；投标人为生产厂家的提供《食品生产许可证》；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本项目不接受联合体投标承诺书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须提供法定代表人授权书（法定代表人或负责人直接投标，须提交法定代表人证明书）并提供开标前三月内任意一个月的法人或授权人社保缴纳证明；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供应商为代理商的提供《食品经营许可证》或《预包装食品经营者备案表》；投标人为生产厂家的提供《食品生产许可证》；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本项目不接受联合体投标承诺书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供应商名称或组织机构与文件中营业执照名称不一致的；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只能有一个有效报价，不得提交选择性报价，报价不超过预算金额或不超过最高限价或评审小组认为低于成本价的报价；</w:t>
            </w:r>
          </w:p>
        </w:tc>
        <w:tc>
          <w:tcPr>
            <w:tcW w:type="dxa" w:w="1661"/>
          </w:tcPr>
          <w:p>
            <w:pPr>
              <w:pStyle w:val="null3"/>
            </w:pPr>
            <w:r>
              <w:rPr>
                <w:rFonts w:ascii="仿宋_GB2312" w:hAnsi="仿宋_GB2312" w:cs="仿宋_GB2312" w:eastAsia="仿宋_GB2312"/>
              </w:rPr>
              <w:t>标的清单 报价表 分项报价表（八一采购包1）.docx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供应商名称或组织机构与文件中营业执照名称不一致的；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只能有一个有效报价，不得提交选择性报价，报价不超过预算金额或不超过最高限价或评审小组认为低于成本价的报价；</w:t>
            </w:r>
          </w:p>
        </w:tc>
        <w:tc>
          <w:tcPr>
            <w:tcW w:type="dxa" w:w="1661"/>
          </w:tcPr>
          <w:p>
            <w:pPr>
              <w:pStyle w:val="null3"/>
            </w:pPr>
            <w:r>
              <w:rPr>
                <w:rFonts w:ascii="仿宋_GB2312" w:hAnsi="仿宋_GB2312" w:cs="仿宋_GB2312" w:eastAsia="仿宋_GB2312"/>
              </w:rPr>
              <w:t>分项报价表（八一采购包2）.docx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满足磋商文件中要求的服务期；</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供应商名称或组织机构与文件中营业执照名称不一致的；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只能有一个有效报价，不得提交选择性报价，报价不超过预算金额或不超过最高限价或评审小组认为低于成本价的报价；</w:t>
            </w:r>
          </w:p>
        </w:tc>
        <w:tc>
          <w:tcPr>
            <w:tcW w:type="dxa" w:w="1661"/>
          </w:tcPr>
          <w:p>
            <w:pPr>
              <w:pStyle w:val="null3"/>
            </w:pPr>
            <w:r>
              <w:rPr>
                <w:rFonts w:ascii="仿宋_GB2312" w:hAnsi="仿宋_GB2312" w:cs="仿宋_GB2312" w:eastAsia="仿宋_GB2312"/>
              </w:rPr>
              <w:t>分项报价表（春节采购包1）.docx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供应商名称或组织机构与文件中营业执照名称不一致的；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只能有一个有效报价，不得提交选择性报价，报价不超过预算金额或不超过最高限价或评审小组认为低于成本价的报价；</w:t>
            </w:r>
          </w:p>
        </w:tc>
        <w:tc>
          <w:tcPr>
            <w:tcW w:type="dxa" w:w="1661"/>
          </w:tcPr>
          <w:p>
            <w:pPr>
              <w:pStyle w:val="null3"/>
            </w:pPr>
            <w:r>
              <w:rPr>
                <w:rFonts w:ascii="仿宋_GB2312" w:hAnsi="仿宋_GB2312" w:cs="仿宋_GB2312" w:eastAsia="仿宋_GB2312"/>
              </w:rPr>
              <w:t>标的清单 报价表 分项报价表（春节采购包2）.docx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1、供应商针对本项目的理解，提供整体服务方案、整体服务流程，方案各部分内容全面详细、阐述条理清晰详尽、符合本项目要求的得10.0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拟派人员</w:t>
            </w:r>
          </w:p>
        </w:tc>
        <w:tc>
          <w:tcPr>
            <w:tcW w:type="dxa" w:w="2492"/>
          </w:tcPr>
          <w:p>
            <w:pPr>
              <w:pStyle w:val="null3"/>
            </w:pPr>
            <w:r>
              <w:rPr>
                <w:rFonts w:ascii="仿宋_GB2312" w:hAnsi="仿宋_GB2312" w:cs="仿宋_GB2312" w:eastAsia="仿宋_GB2312"/>
              </w:rPr>
              <w:t>2、根据供应商针对本项目提供①人员组织架构、②拟派人员数量、③人员分工进行评审。（证明资料包括但不限于身份证、工作经历、劳动合同等）。由评标委员会综合赋分0-6分。每缺一项扣2分，扣完为止，每有一项内容中与响应需求不匹配或不能满足采购需求的扣1分。未提供拟派人员或证明资料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食品安全管理方案</w:t>
            </w:r>
          </w:p>
        </w:tc>
        <w:tc>
          <w:tcPr>
            <w:tcW w:type="dxa" w:w="2492"/>
          </w:tcPr>
          <w:p>
            <w:pPr>
              <w:pStyle w:val="null3"/>
            </w:pPr>
            <w:r>
              <w:rPr>
                <w:rFonts w:ascii="仿宋_GB2312" w:hAnsi="仿宋_GB2312" w:cs="仿宋_GB2312" w:eastAsia="仿宋_GB2312"/>
              </w:rPr>
              <w:t>3、食品安全管理方案完整、规范，有详细的安全责任划分标准及安全事故的应对措施；安全管理方案针对性强，完整全面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4、根据供应商针对本项目提供①供货方案、②配送安全、③配送进度计划安排、④配送流程进行评审。由评标委员会综合赋分0-8分。每缺一项扣2分，扣完为止，每有一项内容中与响应需求不匹配或不能满足采购需求的扣1分，未提供配送方案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5、针对本项目的时效保障措施，包括但不限于：采买时间计划、运输路线规划、响应的及时性等；保障措施针对性强、全面完整、时效性强，计3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6、供应商针对食品质量、食品安全与卫生、安全执行标准、检验检查、日常检查的措施；方案详细、合理可行的得9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7、根据供应商提供的售后服务方案情况①售后服务机构及人员安排情况、②售后服务响应时间、售后服务处理时间、③售后服务质量保证措施、④服务承诺、⑤对于食品出现质量问题时，有切实可行的应对方案）进行评审。由评标委员会综合赋分0-10分。每缺一项扣2分，扣完为止，每有一项内容中与响应需求不匹配或不能满足采购需求的扣1分。未提供售后服务方案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8、根据供应商针对本项目提供的应急预案情况①极端天气下的配送服务应急方案、②发生特殊情况下食品危机管理应急方案进行评审。由评标委员会综合赋分0-4分。每缺一项扣2分，扣完为止，每有一项内容中与响应需求不匹配或不能满足采购需求的扣1分。未提供应急预案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9、具有2022年1月1日起至今的类似项目业绩，业绩以合同扫描件（复印件）为依据；每提供1个业绩合同得2分，最多得10分。备注：时间以合同签订时间为准。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最后磋商评标价为磋商基准价，其磋商报价为满分。供应商的磋商报价得分，统一按照下列公式计算：磋商报价得分=(磋商基准价／磋商评标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1、供应商针对本项目的理解，提供整体服务方案、整体服务流程，方案各部分内容全面详细、阐述条理清晰详尽、符合本项目要求的得10.0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拟派人员</w:t>
            </w:r>
          </w:p>
        </w:tc>
        <w:tc>
          <w:tcPr>
            <w:tcW w:type="dxa" w:w="2492"/>
          </w:tcPr>
          <w:p>
            <w:pPr>
              <w:pStyle w:val="null3"/>
            </w:pPr>
            <w:r>
              <w:rPr>
                <w:rFonts w:ascii="仿宋_GB2312" w:hAnsi="仿宋_GB2312" w:cs="仿宋_GB2312" w:eastAsia="仿宋_GB2312"/>
              </w:rPr>
              <w:t>2、根据供应商针对本项目提供①人员组织架构、②拟派人员数量、③人员分工进行评审。（证明资料包括但不限于身份证、工作经历、劳动合同等）。由评标委员会综合赋分0-6分。每缺一项扣2分，扣完为止，每有一项内容中与响应需求不匹配或不能满足采购需求的扣1分。未提供拟派人员或证明资料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食品安全管理方案</w:t>
            </w:r>
          </w:p>
        </w:tc>
        <w:tc>
          <w:tcPr>
            <w:tcW w:type="dxa" w:w="2492"/>
          </w:tcPr>
          <w:p>
            <w:pPr>
              <w:pStyle w:val="null3"/>
            </w:pPr>
            <w:r>
              <w:rPr>
                <w:rFonts w:ascii="仿宋_GB2312" w:hAnsi="仿宋_GB2312" w:cs="仿宋_GB2312" w:eastAsia="仿宋_GB2312"/>
              </w:rPr>
              <w:t>3、食品安全管理方案完整、规范，有详细的安全责任划分标准及安全事故的应对措施；安全管理方案针对性强，完整全面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4、根据供应商针对本项目提供①供货方案、②配送安全、③配送进度计划安排、④配送流程进行评审。由评标委员会综合赋分0-8分。每缺一项扣2分，扣完为止，每有一项内容中与响应需求不匹配或不能满足采购需求的扣1分，未提供配送方案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5、针对本项目的时效保障措施，包括但不限于：采买时间计划、运输路线规划、响应的及时性等；保障措施针对性强、全面完整、时效性强，计3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6、供应商针对食品质量、食品安全与卫生、安全执行标准、检验检查、日常检查的措施；方案详细、合理可行的得9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7、根据供应商提供的售后服务方案情况①售后服务机构及人员安排情况、②售后服务响应时间、售后服务处理时间、③售后服务质量保证措施、④服务承诺、⑤对于食品出现质量问题时，有切实可行的应对方案）进行评审。由评标委员会综合赋分0-10分。每缺一项扣2分，扣完为止，每有一项内容中与响应需求不匹配或不能满足采购需求的扣1分。未提供售后服务方案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8、根据供应商针对本项目提供的应急预案情况①极端天气下的配送服务应急方案、②发生特殊情况下食品危机管理应急方案进行评审。由评标委员会综合赋分0-4分。每缺一项扣2分，扣完为止，每有一项内容中与响应需求不匹配或不能满足采购需求的扣1分。未提供应急预案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9、具有2022年1月1日起至今的类似项目业绩，业绩以合同扫描件（复印件）为依据；每提供1个业绩合同得2分，最多得10分。备注：时间以合同签订时间为准。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最后磋商评标价为磋商基准价，其磋商报价为满分。供应商的磋商报价得分，统一按照下列公式计算：磋商报价得分=(磋商基准价／磋商评标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1、供应商针对本项目的理解，提供整体服务方案、整体服务流程，方案各部分内容全面详细、阐述条理清晰详尽、符合本项目要求的得10.0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拟派人员</w:t>
            </w:r>
          </w:p>
        </w:tc>
        <w:tc>
          <w:tcPr>
            <w:tcW w:type="dxa" w:w="2492"/>
          </w:tcPr>
          <w:p>
            <w:pPr>
              <w:pStyle w:val="null3"/>
            </w:pPr>
            <w:r>
              <w:rPr>
                <w:rFonts w:ascii="仿宋_GB2312" w:hAnsi="仿宋_GB2312" w:cs="仿宋_GB2312" w:eastAsia="仿宋_GB2312"/>
              </w:rPr>
              <w:t>2、根据供应商针对本项目提供①人员组织架构、②拟派人员数量、③人员分工进行评审。（证明资料包括但不限于身份证、工作经历、劳动合同等）。由评标委员会综合赋分0-6分。每缺一项扣2分，扣完为止，每有一项内容中与响应需求不匹配或不能满足采购需求的扣1分。未提供拟派人员或证明资料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食品安全管理方案</w:t>
            </w:r>
          </w:p>
        </w:tc>
        <w:tc>
          <w:tcPr>
            <w:tcW w:type="dxa" w:w="2492"/>
          </w:tcPr>
          <w:p>
            <w:pPr>
              <w:pStyle w:val="null3"/>
            </w:pPr>
            <w:r>
              <w:rPr>
                <w:rFonts w:ascii="仿宋_GB2312" w:hAnsi="仿宋_GB2312" w:cs="仿宋_GB2312" w:eastAsia="仿宋_GB2312"/>
              </w:rPr>
              <w:t>3、食品安全管理方案完整、规范，有详细的安全责任划分标准及安全事故的应对措施；安全管理方案针对性强，完整全面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4、根据供应商针对本项目提供①供货方案、②配送安全、③配送进度计划安排、④配送流程进行评审。由评标委员会综合赋分0-8分。每缺一项扣2分，扣完为止，每有一项内容中与响应需求不匹配或不能满足采购需求的扣1分，未提供配送方案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5、针对本项目的时效保障措施，包括但不限于：采买时间计划、运输路线规划、响应的及时性等；保障措施针对性强、全面完整、时效性强，计3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6、供应商针对食品质量、食品安全与卫生、安全执行标准、检验检查、日常检查的措施；方案详细、合理可行的得9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7、根据供应商提供的售后服务方案情况①售后服务机构及人员安排情况、②售后服务响应时间、售后服务处理时间、③售后服务质量保证措施、④服务承诺、⑤对于食品出现质量问题时，有切实可行的应对方案）进行评审。由评标委员会综合赋分0-10分。每缺一项扣2分，扣完为止，每有一项内容中与响应需求不匹配或不能满足采购需求的扣1分。未提供售后服务方案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8、根据供应商针对本项目提供的应急预案情况①极端天气下的配送服务应急方案、②发生特殊情况下食品危机管理应急方案进行评审。由评标委员会综合赋分0-4分。每缺一项扣2分，扣完为止，每有一项内容中与响应需求不匹配或不能满足采购需求的扣1分。未提供应急预案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9、具有2022年1月1日起至今的类似项目业绩，业绩以合同扫描件（复印件）为依据；每提供1个业绩合同得2分，最多得10分。备注：时间以合同签订时间为准。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最后磋商评标价为磋商基准价，其磋商报价为满分。供应商的磋商报价得分，统一按照下列公式计算：磋商报价得分=(磋商基准价／磋商评标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1、供应商针对本项目的理解，提供整体服务方案、整体服务流程，方案各部分内容全面详细、阐述条理清晰详尽、符合本项目要求的得10.0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拟派人员</w:t>
            </w:r>
          </w:p>
        </w:tc>
        <w:tc>
          <w:tcPr>
            <w:tcW w:type="dxa" w:w="2492"/>
          </w:tcPr>
          <w:p>
            <w:pPr>
              <w:pStyle w:val="null3"/>
            </w:pPr>
            <w:r>
              <w:rPr>
                <w:rFonts w:ascii="仿宋_GB2312" w:hAnsi="仿宋_GB2312" w:cs="仿宋_GB2312" w:eastAsia="仿宋_GB2312"/>
              </w:rPr>
              <w:t>2、根据供应商针对本项目提供①人员组织架构、②拟派人员数量、③人员分工进行评审。（证明资料包括但不限于身份证、工作经历、劳动合同等）。由评标委员会综合赋分0-6分。每缺一项扣2分，扣完为止，每有一项内容中与响应需求不匹配或不能满足采购需求的扣1分。未提供拟派人员或证明资料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食品安全管理方案</w:t>
            </w:r>
          </w:p>
        </w:tc>
        <w:tc>
          <w:tcPr>
            <w:tcW w:type="dxa" w:w="2492"/>
          </w:tcPr>
          <w:p>
            <w:pPr>
              <w:pStyle w:val="null3"/>
            </w:pPr>
            <w:r>
              <w:rPr>
                <w:rFonts w:ascii="仿宋_GB2312" w:hAnsi="仿宋_GB2312" w:cs="仿宋_GB2312" w:eastAsia="仿宋_GB2312"/>
              </w:rPr>
              <w:t>3、食品安全管理方案完整、规范，有详细的安全责任划分标准及安全事故的应对措施；安全管理方案针对性强，完整全面得10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4、根据供应商针对本项目提供①供货方案、②配送安全、③配送进度计划安排、④配送流程进行评审。由评标委员会综合赋分0-8分。每缺一项扣2分，扣完为止，每有一项内容中与响应需求不匹配或不能满足采购需求的扣1分，未提供配送方案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时效保障措施</w:t>
            </w:r>
          </w:p>
        </w:tc>
        <w:tc>
          <w:tcPr>
            <w:tcW w:type="dxa" w:w="2492"/>
          </w:tcPr>
          <w:p>
            <w:pPr>
              <w:pStyle w:val="null3"/>
            </w:pPr>
            <w:r>
              <w:rPr>
                <w:rFonts w:ascii="仿宋_GB2312" w:hAnsi="仿宋_GB2312" w:cs="仿宋_GB2312" w:eastAsia="仿宋_GB2312"/>
              </w:rPr>
              <w:t>5、针对本项目的时效保障措施，包括但不限于：采买时间计划、运输路线规划、响应的及时性等；保障措施针对性强、全面完整、时效性强，计3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6、供应商针对食品质量、食品安全与卫生、安全执行标准、检验检查、日常检查的措施；方案详细、合理可行的得9分，若上述内容存在缺陷，每出现一处缺陷扣1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7、根据供应商提供的售后服务方案情况①售后服务机构及人员安排情况、②售后服务响应时间、售后服务处理时间、③售后服务质量保证措施、④服务承诺、⑤对于食品出现质量问题时，有切实可行的应对方案）进行评审。由评标委员会综合赋分0-10分。每缺一项扣2分，扣完为止，每有一项内容中与响应需求不匹配或不能满足采购需求的扣1分。未提供售后服务方案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8、根据供应商针对本项目提供的应急预案情况①极端天气下的配送服务应急方案、②发生特殊情况下食品危机管理应急方案进行评审。由评标委员会综合赋分0-4分。每缺一项扣2分，扣完为止，每有一项内容中与响应需求不匹配或不能满足采购需求的扣1分。未提供应急预案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9、具有2022年1月1日起至今的类似项目业绩，业绩以合同扫描件（复印件）为依据；每提供1个业绩合同得2分，最多得10分。备注：时间以合同签订时间为准。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最后磋商评标价为磋商基准价，其磋商报价为满分。供应商的磋商报价得分，统一按照下列公式计算：磋商报价得分=(磋商基准价／磋商评标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详见附件：分项报价表（八一采购包1）.docx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详见附件：分项报价表（八一采购包2）.docx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详见附件：分项报价表（春节采购包1）.docx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详见附件：分项报价表（春节采购包2）.docx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