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17C4EC">
      <w:pPr>
        <w:pageBreakBefore w:val="0"/>
        <w:kinsoku/>
        <w:wordWrap/>
        <w:overflowPunct/>
        <w:topLinePunct w:val="0"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14.环境保护管理体系与措施；</w:t>
      </w:r>
    </w:p>
    <w:p w14:paraId="1D0A0C4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D1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2025-06-03T11:30:22Z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48CB0B930A6548F29DC15CFB647DBBAD_12</vt:lpwstr>
  </property>
</Properties>
</file>