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.磋商声明书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中招城发项目管理咨询有限公司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，就参加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（项目编号：）磋商事宜，在此郑重声明：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1、我公司所提交的磋商响应文件全部真实有效；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2、我公司近3年来无因安全事故、质量事故、磋商违规等不良记录被政府有关部门处罚期内的情形存在；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5、我公司承诺在磋商过程中，保证不与其他单位围标、串标，不出让磋商资格，不采取不正当手段诋毁、排挤其他供应商，不向采购代理机构、评审委员会成员行贿。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被授权人：      （签字或盖章）</w:t>
      </w:r>
    </w:p>
    <w:p w14:paraId="2F1099D5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</w:p>
    <w:p w14:paraId="668BDC05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0A831C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99CEC8D436094C7FA858D92245FA315C_12</vt:lpwstr>
  </property>
</Properties>
</file>