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27F53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.法定代表人资格证明书及法定代表人授权委托书（格式）</w:t>
      </w:r>
    </w:p>
    <w:p w14:paraId="6C7C155D">
      <w:pPr>
        <w:pageBreakBefore w:val="0"/>
        <w:kinsoku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-1、法定代表人证明书</w:t>
      </w:r>
    </w:p>
    <w:tbl>
      <w:tblPr>
        <w:tblStyle w:val="2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671"/>
        <w:gridCol w:w="1764"/>
        <w:gridCol w:w="1336"/>
        <w:gridCol w:w="2767"/>
      </w:tblGrid>
      <w:tr w14:paraId="3360C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159" w:type="dxa"/>
            <w:gridSpan w:val="5"/>
            <w:noWrap w:val="0"/>
            <w:vAlign w:val="center"/>
          </w:tcPr>
          <w:p w14:paraId="236C2AD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  <w:t>中招城发项目管理咨询有限公司</w:t>
            </w:r>
          </w:p>
        </w:tc>
      </w:tr>
      <w:tr w14:paraId="619F5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noWrap w:val="0"/>
            <w:vAlign w:val="center"/>
          </w:tcPr>
          <w:p w14:paraId="0331880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9DEF3C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6E048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noWrap w:val="0"/>
            <w:vAlign w:val="center"/>
          </w:tcPr>
          <w:p w14:paraId="2B06ACF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4CCC42E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18F63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noWrap w:val="0"/>
            <w:vAlign w:val="center"/>
          </w:tcPr>
          <w:p w14:paraId="60AE37A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权限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4BBE7D9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办理本次招标采购项目的磋商、联系、洽谈、签约、执行等具体事务，签署全部有关文件、文书、协议及合同。</w:t>
            </w:r>
          </w:p>
        </w:tc>
      </w:tr>
      <w:tr w14:paraId="7DD68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noWrap w:val="0"/>
            <w:vAlign w:val="center"/>
          </w:tcPr>
          <w:p w14:paraId="341CFC0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15AA36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自磋商之日起计算有效期为90 天</w:t>
            </w:r>
          </w:p>
        </w:tc>
      </w:tr>
      <w:tr w14:paraId="73935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274F0FF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企业</w:t>
            </w:r>
          </w:p>
          <w:p w14:paraId="5EA04BC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信息</w:t>
            </w:r>
          </w:p>
        </w:tc>
        <w:tc>
          <w:tcPr>
            <w:tcW w:w="2671" w:type="dxa"/>
            <w:noWrap w:val="0"/>
            <w:vAlign w:val="center"/>
          </w:tcPr>
          <w:p w14:paraId="7B0B9C8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企业名称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3913B7C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6C64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E0E97A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434E80A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法定地址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6D1AD66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04B15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7BBA54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790EA63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15603E5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57873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57B9FC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5DFD4B4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192BA2F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12F02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09F8E1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7BD7A06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网址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7DC40CC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6D4CB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212720D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法定</w:t>
            </w:r>
          </w:p>
          <w:p w14:paraId="0B9BA1D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代表人</w:t>
            </w:r>
          </w:p>
        </w:tc>
        <w:tc>
          <w:tcPr>
            <w:tcW w:w="2671" w:type="dxa"/>
            <w:noWrap w:val="0"/>
            <w:vAlign w:val="center"/>
          </w:tcPr>
          <w:p w14:paraId="01CC802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764" w:type="dxa"/>
            <w:noWrap w:val="0"/>
            <w:vAlign w:val="top"/>
          </w:tcPr>
          <w:p w14:paraId="3FB3477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center"/>
          </w:tcPr>
          <w:p w14:paraId="08B98F8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767" w:type="dxa"/>
            <w:noWrap w:val="0"/>
            <w:vAlign w:val="top"/>
          </w:tcPr>
          <w:p w14:paraId="3DC74C7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7389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849D52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502FDC2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764" w:type="dxa"/>
            <w:noWrap w:val="0"/>
            <w:vAlign w:val="top"/>
          </w:tcPr>
          <w:p w14:paraId="00837BF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center"/>
          </w:tcPr>
          <w:p w14:paraId="29EC5C7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77F53E6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14B43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916445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25E67F1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38EEE60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218D8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8142CF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10BDC47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65CB933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C495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EC1BA9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28D0355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65D792E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67148CC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法定代表人身份证复印件</w:t>
            </w:r>
          </w:p>
          <w:p w14:paraId="40F7BEA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二代身份证正、反两面都需复印</w:t>
            </w:r>
          </w:p>
        </w:tc>
      </w:tr>
      <w:tr w14:paraId="19994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0159" w:type="dxa"/>
            <w:gridSpan w:val="5"/>
            <w:noWrap w:val="0"/>
            <w:vAlign w:val="center"/>
          </w:tcPr>
          <w:p w14:paraId="2C68F60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法定代表人签字或盖章：</w:t>
            </w:r>
          </w:p>
        </w:tc>
      </w:tr>
    </w:tbl>
    <w:p w14:paraId="4145B2C9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（单位公章）                     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</w:t>
      </w:r>
    </w:p>
    <w:p w14:paraId="005555A8">
      <w:pPr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</w:p>
    <w:p w14:paraId="51423E2A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-2、法定代表人授权书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7"/>
        <w:gridCol w:w="1560"/>
        <w:gridCol w:w="992"/>
        <w:gridCol w:w="1048"/>
        <w:gridCol w:w="653"/>
        <w:gridCol w:w="1417"/>
        <w:gridCol w:w="3028"/>
      </w:tblGrid>
      <w:tr w14:paraId="44D9F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7432796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  <w:t>中招城发项目管理咨询有限公司</w:t>
            </w:r>
          </w:p>
        </w:tc>
      </w:tr>
      <w:tr w14:paraId="00318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restart"/>
            <w:noWrap w:val="0"/>
            <w:vAlign w:val="center"/>
          </w:tcPr>
          <w:p w14:paraId="0A048523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</w:t>
            </w:r>
          </w:p>
          <w:p w14:paraId="146D5C11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权项</w:t>
            </w:r>
          </w:p>
          <w:p w14:paraId="6CA2BF7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目与</w:t>
            </w:r>
          </w:p>
          <w:p w14:paraId="733EE31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560" w:type="dxa"/>
            <w:noWrap w:val="0"/>
            <w:vAlign w:val="top"/>
          </w:tcPr>
          <w:p w14:paraId="702EA911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8F3E5AC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2342A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06958E3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74FFA9C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0A02A9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76526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6C12C1F8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C552E1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B359341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全权办理本次招标采购项目的磋商、联系、洽谈、签约、执行等具体事务，签署全部有关文件、文书、协议及合同。</w:t>
            </w:r>
          </w:p>
        </w:tc>
      </w:tr>
      <w:tr w14:paraId="1E857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2FA0FEC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FB5AF0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4C23E2AB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 w14:paraId="0BBCB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27E1690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11214C18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367B693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本授权书自磋商之日起计算有效期为90天</w:t>
            </w:r>
          </w:p>
        </w:tc>
      </w:tr>
      <w:tr w14:paraId="5907F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restart"/>
            <w:noWrap w:val="0"/>
            <w:vAlign w:val="center"/>
          </w:tcPr>
          <w:p w14:paraId="5522CA93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企业信息</w:t>
            </w:r>
          </w:p>
        </w:tc>
        <w:tc>
          <w:tcPr>
            <w:tcW w:w="2552" w:type="dxa"/>
            <w:gridSpan w:val="2"/>
            <w:noWrap w:val="0"/>
            <w:vAlign w:val="top"/>
          </w:tcPr>
          <w:p w14:paraId="04F38466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企业名称</w:t>
            </w:r>
          </w:p>
        </w:tc>
        <w:tc>
          <w:tcPr>
            <w:tcW w:w="6146" w:type="dxa"/>
            <w:gridSpan w:val="4"/>
            <w:noWrap w:val="0"/>
            <w:vAlign w:val="center"/>
          </w:tcPr>
          <w:p w14:paraId="16C722F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0EBCA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4A80CBF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gridSpan w:val="2"/>
            <w:noWrap w:val="0"/>
            <w:vAlign w:val="top"/>
          </w:tcPr>
          <w:p w14:paraId="1E7A326C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法定地址</w:t>
            </w:r>
          </w:p>
        </w:tc>
        <w:tc>
          <w:tcPr>
            <w:tcW w:w="6146" w:type="dxa"/>
            <w:gridSpan w:val="4"/>
            <w:noWrap w:val="0"/>
            <w:vAlign w:val="center"/>
          </w:tcPr>
          <w:p w14:paraId="5AD1872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61626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5B524BE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gridSpan w:val="2"/>
            <w:noWrap w:val="0"/>
            <w:vAlign w:val="top"/>
          </w:tcPr>
          <w:p w14:paraId="78E2034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6146" w:type="dxa"/>
            <w:gridSpan w:val="4"/>
            <w:noWrap w:val="0"/>
            <w:vAlign w:val="center"/>
          </w:tcPr>
          <w:p w14:paraId="6E927C62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359C5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restart"/>
            <w:noWrap w:val="0"/>
            <w:vAlign w:val="center"/>
          </w:tcPr>
          <w:p w14:paraId="50572B21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</w:t>
            </w:r>
          </w:p>
          <w:p w14:paraId="2E2D8A05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代表人</w:t>
            </w:r>
          </w:p>
        </w:tc>
        <w:tc>
          <w:tcPr>
            <w:tcW w:w="1560" w:type="dxa"/>
            <w:noWrap w:val="0"/>
            <w:vAlign w:val="center"/>
          </w:tcPr>
          <w:p w14:paraId="64D987AD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E680A8F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8719088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3028" w:type="dxa"/>
            <w:noWrap w:val="0"/>
            <w:vAlign w:val="center"/>
          </w:tcPr>
          <w:p w14:paraId="56DC5003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010B7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97" w:type="dxa"/>
            <w:vMerge w:val="continue"/>
            <w:noWrap w:val="0"/>
            <w:vAlign w:val="center"/>
          </w:tcPr>
          <w:p w14:paraId="0FA4E3F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0B854FE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7190C23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1A0B8A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3028" w:type="dxa"/>
            <w:noWrap w:val="0"/>
            <w:vAlign w:val="center"/>
          </w:tcPr>
          <w:p w14:paraId="0D70487F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7494B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restart"/>
            <w:noWrap w:val="0"/>
            <w:vAlign w:val="center"/>
          </w:tcPr>
          <w:p w14:paraId="3A44AD4D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被授权人</w:t>
            </w:r>
          </w:p>
        </w:tc>
        <w:tc>
          <w:tcPr>
            <w:tcW w:w="1560" w:type="dxa"/>
            <w:noWrap w:val="0"/>
            <w:vAlign w:val="center"/>
          </w:tcPr>
          <w:p w14:paraId="781475D5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E3B302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C807F0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3028" w:type="dxa"/>
            <w:noWrap w:val="0"/>
            <w:vAlign w:val="center"/>
          </w:tcPr>
          <w:p w14:paraId="1112AB4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D33C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6AF0F6F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2133F76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A70D973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5FE778F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3028" w:type="dxa"/>
            <w:noWrap w:val="0"/>
            <w:vAlign w:val="top"/>
          </w:tcPr>
          <w:p w14:paraId="3BB93A2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7F3A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noWrap w:val="0"/>
            <w:vAlign w:val="top"/>
          </w:tcPr>
          <w:p w14:paraId="68910E2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8698" w:type="dxa"/>
            <w:gridSpan w:val="6"/>
            <w:noWrap w:val="0"/>
            <w:vAlign w:val="top"/>
          </w:tcPr>
          <w:p w14:paraId="165752A8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11A95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5" w:hRule="atLeast"/>
          <w:jc w:val="center"/>
        </w:trPr>
        <w:tc>
          <w:tcPr>
            <w:tcW w:w="5097" w:type="dxa"/>
            <w:gridSpan w:val="4"/>
            <w:noWrap w:val="0"/>
            <w:vAlign w:val="center"/>
          </w:tcPr>
          <w:p w14:paraId="10B7CF8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法定代表人身份证复印件</w:t>
            </w:r>
          </w:p>
          <w:p w14:paraId="27509FF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二代身份证正、反两面都需复印</w:t>
            </w:r>
          </w:p>
        </w:tc>
        <w:tc>
          <w:tcPr>
            <w:tcW w:w="5098" w:type="dxa"/>
            <w:gridSpan w:val="3"/>
            <w:noWrap w:val="0"/>
            <w:vAlign w:val="center"/>
          </w:tcPr>
          <w:p w14:paraId="1D4D7CAB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被授权人身份证复印件</w:t>
            </w:r>
          </w:p>
          <w:p w14:paraId="23754F10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二代身份证正、反两面都需复印</w:t>
            </w:r>
          </w:p>
        </w:tc>
      </w:tr>
      <w:tr w14:paraId="0370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179301B5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法定代表人及被授权人签字或盖章：</w:t>
            </w:r>
          </w:p>
        </w:tc>
      </w:tr>
    </w:tbl>
    <w:p w14:paraId="4615C82F">
      <w:pPr>
        <w:pageBreakBefore w:val="0"/>
        <w:kinsoku/>
        <w:overflowPunct/>
        <w:topLinePunct w:val="0"/>
        <w:bidi w:val="0"/>
        <w:spacing w:line="360" w:lineRule="auto"/>
        <w:jc w:val="left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（单位公章）                     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F3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2025-06-03T11:38:48Z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113A83A6F5D0436C9CE0819CEADA5A0C_12</vt:lpwstr>
  </property>
</Properties>
</file>