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112E3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施工方案；</w:t>
      </w:r>
    </w:p>
    <w:p w14:paraId="62F152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8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DCF872F5DA8F46B3B6E5FB3CC50FAA13_12</vt:lpwstr>
  </property>
</Properties>
</file>