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3EF74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响应偏离表（格式）</w:t>
      </w:r>
    </w:p>
    <w:p w14:paraId="3A544993">
      <w:pPr>
        <w:pageBreakBefore w:val="0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响应偏离表</w:t>
      </w:r>
    </w:p>
    <w:p w14:paraId="48890D53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</w:p>
    <w:tbl>
      <w:tblPr>
        <w:tblStyle w:val="3"/>
        <w:tblpPr w:leftFromText="180" w:rightFromText="180" w:vertAnchor="text" w:horzAnchor="page" w:tblpX="1278" w:tblpY="328"/>
        <w:tblOverlap w:val="never"/>
        <w:tblW w:w="966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72"/>
        <w:gridCol w:w="2791"/>
        <w:gridCol w:w="1279"/>
        <w:gridCol w:w="1134"/>
      </w:tblGrid>
      <w:tr w14:paraId="7804E4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8A02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40" w:leftChars="19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125C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竞争性磋商文件</w:t>
            </w:r>
          </w:p>
          <w:p w14:paraId="3811DB4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技术需求</w:t>
            </w: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E0A0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磋商响应文件</w:t>
            </w:r>
          </w:p>
          <w:p w14:paraId="0F8624C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技术响应</w:t>
            </w: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B96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5DF6E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说 明</w:t>
            </w:r>
          </w:p>
        </w:tc>
      </w:tr>
      <w:tr w14:paraId="1E0AE5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997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41B5B5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15AA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723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D335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3B7A5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0F6DB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D2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E29E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D97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D4D63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9046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8AEE55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909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68D1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5999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1D751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D196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1BD8F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A3AD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100A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72E1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C3CFD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993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E40E3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5644A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8001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892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AF0D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1659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13AE84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326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765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5B27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4EEAA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3F22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26C467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C71C8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EB51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81D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691E1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EDD3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566B592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1E06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79EA8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7F438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091DC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A1E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C83CD0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2F9B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B17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5A27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A09A0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703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80D81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F04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AF3C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53A40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0C26A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928E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F267D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BA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C865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819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ECA7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A39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33F31FF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07F4D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186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50C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AE997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AC5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3CAB8D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AB3A9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77F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CB6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01FEE233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响应偏离表须根据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技术参数与性能要求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，进行逐条响应；如有漏报、瞒报竞争性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文件所要求的性能指标等将视为没有实质性响应竞争性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文件。</w:t>
      </w:r>
    </w:p>
    <w:p w14:paraId="6115EC96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日 期：</w:t>
      </w:r>
    </w:p>
    <w:p w14:paraId="3B23932E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GoBack"/>
      <w:bookmarkEnd w:id="0"/>
    </w:p>
    <w:p w14:paraId="5DCEF0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D0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79F88949D85C49739EB8489B45A3797D_12</vt:lpwstr>
  </property>
</Properties>
</file>