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2F2C9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施工方案；</w:t>
      </w:r>
    </w:p>
    <w:p w14:paraId="1161C4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A1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B599FD8B94EE4F428C95CEA0B09D9DC6_12</vt:lpwstr>
  </property>
</Properties>
</file>