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28B835">
      <w:pPr>
        <w:spacing w:line="360" w:lineRule="auto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服务条款偏离表</w:t>
      </w:r>
    </w:p>
    <w:p w14:paraId="4D90358A">
      <w:pPr>
        <w:spacing w:line="360" w:lineRule="auto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项目名称：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p w14:paraId="2B7733E8">
      <w:pPr>
        <w:spacing w:line="360" w:lineRule="auto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tbl>
      <w:tblPr>
        <w:tblStyle w:val="3"/>
        <w:tblW w:w="872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0"/>
        <w:gridCol w:w="2792"/>
        <w:gridCol w:w="2875"/>
        <w:gridCol w:w="1134"/>
        <w:gridCol w:w="1134"/>
      </w:tblGrid>
      <w:tr w14:paraId="7E7BA7C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33" w:hRule="atLeast"/>
          <w:jc w:val="center"/>
        </w:trPr>
        <w:tc>
          <w:tcPr>
            <w:tcW w:w="790" w:type="dxa"/>
            <w:vAlign w:val="center"/>
          </w:tcPr>
          <w:p w14:paraId="49DBAF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2792" w:type="dxa"/>
            <w:vAlign w:val="center"/>
          </w:tcPr>
          <w:p w14:paraId="6957E23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磋商文件服务条款</w:t>
            </w:r>
          </w:p>
        </w:tc>
        <w:tc>
          <w:tcPr>
            <w:tcW w:w="2875" w:type="dxa"/>
            <w:vAlign w:val="center"/>
          </w:tcPr>
          <w:p w14:paraId="139B1C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磋商响应文件服务条款</w:t>
            </w:r>
            <w:r>
              <w:rPr>
                <w:rFonts w:hint="eastAsia" w:ascii="宋体" w:hAnsi="宋体" w:eastAsia="宋体" w:cs="宋体"/>
                <w:sz w:val="24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情况</w:t>
            </w:r>
          </w:p>
        </w:tc>
        <w:tc>
          <w:tcPr>
            <w:tcW w:w="1134" w:type="dxa"/>
            <w:vAlign w:val="center"/>
          </w:tcPr>
          <w:p w14:paraId="010B57B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  <w:t>偏离</w:t>
            </w:r>
          </w:p>
        </w:tc>
        <w:tc>
          <w:tcPr>
            <w:tcW w:w="1134" w:type="dxa"/>
            <w:vAlign w:val="center"/>
          </w:tcPr>
          <w:p w14:paraId="230F3CE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  <w:lang w:val="en-US" w:eastAsia="zh-CN"/>
              </w:rPr>
              <w:t>说明</w:t>
            </w:r>
          </w:p>
        </w:tc>
      </w:tr>
      <w:tr w14:paraId="58B7EE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03822CC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2792" w:type="dxa"/>
            <w:vAlign w:val="center"/>
          </w:tcPr>
          <w:p w14:paraId="1F89623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3C61CDE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3D7BC6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D6E047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6E9EBC4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6C06598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2792" w:type="dxa"/>
            <w:vAlign w:val="center"/>
          </w:tcPr>
          <w:p w14:paraId="0A509FC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166B6A7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2134F40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FE0D6C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4225344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730CE75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...</w:t>
            </w:r>
          </w:p>
        </w:tc>
        <w:tc>
          <w:tcPr>
            <w:tcW w:w="2792" w:type="dxa"/>
            <w:vAlign w:val="center"/>
          </w:tcPr>
          <w:p w14:paraId="7CC1270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1E9DBA6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FB6871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1720029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19D8625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After w:w="0" w:type="auto"/>
          <w:trHeight w:val="593" w:hRule="atLeast"/>
          <w:jc w:val="center"/>
        </w:trPr>
        <w:tc>
          <w:tcPr>
            <w:tcW w:w="790" w:type="dxa"/>
            <w:vAlign w:val="center"/>
          </w:tcPr>
          <w:p w14:paraId="578447C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  <w:tc>
          <w:tcPr>
            <w:tcW w:w="7935" w:type="dxa"/>
            <w:gridSpan w:val="4"/>
            <w:vAlign w:val="center"/>
          </w:tcPr>
          <w:p w14:paraId="3CA213C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</w:tbl>
    <w:p w14:paraId="4E952B39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</w:p>
    <w:p w14:paraId="10302AF4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sz w:val="24"/>
          <w:highlight w:val="none"/>
          <w:lang w:val="en-US"/>
        </w:rPr>
        <w:t>1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本表只填写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磋商响应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文件中与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文件有偏离（包括正偏离和负偏离）的内容，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磋商响应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文件中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服务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highlight w:val="none"/>
          <w:lang w:val="en-US"/>
        </w:rPr>
        <w:t>响应与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文件要求完全一致的，不用在此表中列出，但必须提交空白表。</w:t>
      </w:r>
    </w:p>
    <w:p w14:paraId="5EE42EA3">
      <w:pPr>
        <w:spacing w:line="360" w:lineRule="auto"/>
        <w:rPr>
          <w:rFonts w:hint="eastAsia" w:ascii="宋体" w:hAnsi="宋体" w:eastAsia="宋体" w:cs="宋体"/>
          <w:sz w:val="24"/>
          <w:highlight w:val="none"/>
          <w:lang w:val="en-US"/>
        </w:rPr>
      </w:pPr>
      <w:r>
        <w:rPr>
          <w:rFonts w:hint="eastAsia" w:ascii="宋体" w:hAnsi="宋体" w:eastAsia="宋体" w:cs="宋体"/>
          <w:sz w:val="24"/>
          <w:highlight w:val="none"/>
          <w:lang w:val="en-US"/>
        </w:rPr>
        <w:t>2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、供应商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必须据实填写，不得虚假响应，否则将取消其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磋商或成交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资格，并按有关规定进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行</w:t>
      </w:r>
      <w:r>
        <w:rPr>
          <w:rFonts w:hint="eastAsia" w:ascii="宋体" w:hAnsi="宋体" w:eastAsia="宋体" w:cs="宋体"/>
          <w:sz w:val="24"/>
          <w:highlight w:val="none"/>
          <w:lang w:val="en-US"/>
        </w:rPr>
        <w:t>处罚。</w:t>
      </w:r>
    </w:p>
    <w:p w14:paraId="436F65E2">
      <w:pPr>
        <w:spacing w:line="360" w:lineRule="auto"/>
        <w:rPr>
          <w:rFonts w:ascii="宋体" w:hAnsi="宋体" w:eastAsia="宋体" w:cs="宋体"/>
          <w:sz w:val="24"/>
          <w:highlight w:val="none"/>
        </w:rPr>
      </w:pPr>
    </w:p>
    <w:p w14:paraId="1525491A">
      <w:pPr>
        <w:spacing w:before="120" w:beforeLines="50" w:line="360" w:lineRule="auto"/>
        <w:ind w:firstLine="3600" w:firstLineChars="15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盖</w:t>
      </w:r>
      <w:r>
        <w:rPr>
          <w:rFonts w:hint="eastAsia" w:ascii="宋体" w:hAnsi="宋体" w:eastAsia="宋体" w:cs="宋体"/>
          <w:sz w:val="24"/>
        </w:rPr>
        <w:t>章）</w:t>
      </w:r>
    </w:p>
    <w:p w14:paraId="3E90BB4A">
      <w:pPr>
        <w:spacing w:before="120" w:beforeLines="50" w:line="360" w:lineRule="auto"/>
        <w:ind w:left="460" w:leftChars="219" w:firstLine="3120" w:firstLineChars="13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</w:t>
      </w:r>
      <w:r>
        <w:rPr>
          <w:rFonts w:hint="eastAsia" w:ascii="宋体" w:hAnsi="宋体" w:eastAsia="宋体" w:cs="宋体"/>
          <w:sz w:val="24"/>
          <w:lang w:val="en-US" w:eastAsia="zh-CN"/>
        </w:rPr>
        <w:t>被授权人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（签字或盖章）</w:t>
      </w:r>
    </w:p>
    <w:p w14:paraId="0FBB412F">
      <w:pPr>
        <w:spacing w:before="120" w:beforeLines="50" w:line="360" w:lineRule="auto"/>
        <w:ind w:left="460" w:leftChars="219" w:firstLine="3120" w:firstLineChars="1300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日期：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年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月     日</w:t>
      </w:r>
    </w:p>
    <w:p w14:paraId="6C116E76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8"/>
          <w:lang w:val="en-US" w:eastAsia="zh-CN"/>
        </w:rPr>
      </w:pPr>
    </w:p>
    <w:p w14:paraId="1662796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664EF93B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6ED65686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0749D794">
      <w:pPr>
        <w:widowControl w:val="0"/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18"/>
          <w:szCs w:val="20"/>
          <w:lang w:val="en-US" w:eastAsia="zh-CN" w:bidi="ar-SA"/>
        </w:rPr>
      </w:pPr>
    </w:p>
    <w:p w14:paraId="00979D5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kZjE3NmNkMzc0ZWUwYzMxNjk0MzcxZTE1MWIxZTQifQ=="/>
  </w:docVars>
  <w:rsids>
    <w:rsidRoot w:val="279F2685"/>
    <w:rsid w:val="05B54B1D"/>
    <w:rsid w:val="08B9140C"/>
    <w:rsid w:val="279F2685"/>
    <w:rsid w:val="3E281D66"/>
    <w:rsid w:val="4D9C4AEF"/>
    <w:rsid w:val="50C368D9"/>
    <w:rsid w:val="55801739"/>
    <w:rsid w:val="593E0DDE"/>
    <w:rsid w:val="5C8F79D4"/>
    <w:rsid w:val="61FE3D31"/>
    <w:rsid w:val="63212B0F"/>
    <w:rsid w:val="65B166FE"/>
    <w:rsid w:val="6A54558A"/>
    <w:rsid w:val="713C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192</Words>
  <Characters>194</Characters>
  <Lines>0</Lines>
  <Paragraphs>0</Paragraphs>
  <TotalTime>0</TotalTime>
  <ScaleCrop>false</ScaleCrop>
  <LinksUpToDate>false</LinksUpToDate>
  <CharactersWithSpaces>257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2024-06-20T07:05:00Z</dcterms:created>
  <dc:creator>ZB</dc:creator>
  <cp:lastModifiedBy>ZB</cp:lastModifiedBy>
  <dcterms:modified xsi:type="dcterms:W3CDTF">2025-04-18T07:29:33Z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DEE98787385F4976B9A4DF4FCFAFF745_13</vt:lpwstr>
  </property>
  <property fmtid="{D5CDD505-2E9C-101B-9397-08002B2CF9AE}" pid="4" name="KSOTemplateDocerSaveRecord">
    <vt:lpwstr>eyJoZGlkIjoiMjVkZjE3NmNkMzc0ZWUwYzMxNjk0MzcxZTE1MWIxZTQiLCJ1c2VySWQiOiIzNTU2NzIwMzcifQ==</vt:lpwstr>
  </property>
</Properties>
</file>