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E554B">
      <w:pPr>
        <w:spacing w:beforeLines="50" w:line="480" w:lineRule="auto"/>
        <w:jc w:val="center"/>
        <w:rPr>
          <w:rFonts w:hint="eastAsia"/>
          <w:b/>
          <w:bCs/>
          <w:sz w:val="15"/>
          <w:szCs w:val="15"/>
        </w:rPr>
      </w:pPr>
      <w:r>
        <w:rPr>
          <w:rFonts w:hint="eastAsia"/>
          <w:b/>
          <w:bCs/>
          <w:sz w:val="44"/>
          <w:szCs w:val="44"/>
        </w:rPr>
        <w:t>西安特种设备检验检测院办公楼各楼层灯具维修项目</w:t>
      </w:r>
      <w:r>
        <w:rPr>
          <w:rFonts w:hint="eastAsia"/>
          <w:b/>
          <w:bCs/>
          <w:sz w:val="44"/>
          <w:szCs w:val="44"/>
          <w:lang w:val="en-US" w:eastAsia="zh-CN"/>
        </w:rPr>
        <w:t>工程量清单</w:t>
      </w:r>
      <w:r>
        <w:rPr>
          <w:rFonts w:hint="eastAsia"/>
          <w:b/>
          <w:bCs/>
          <w:sz w:val="44"/>
          <w:szCs w:val="44"/>
        </w:rPr>
        <w:t>编制说明</w:t>
      </w:r>
    </w:p>
    <w:p w14:paraId="7A172252">
      <w:pPr>
        <w:spacing w:beforeLines="50" w:line="480" w:lineRule="auto"/>
        <w:jc w:val="center"/>
        <w:rPr>
          <w:rFonts w:hint="eastAsia"/>
          <w:b/>
          <w:bCs/>
          <w:sz w:val="15"/>
          <w:szCs w:val="15"/>
        </w:rPr>
      </w:pPr>
    </w:p>
    <w:p w14:paraId="7BF7EDCF">
      <w:pPr>
        <w:spacing w:line="360" w:lineRule="auto"/>
        <w:rPr>
          <w:rFonts w:ascii="宋体" w:hAnsi="宋体"/>
          <w:b/>
          <w:sz w:val="32"/>
          <w:szCs w:val="28"/>
        </w:rPr>
      </w:pPr>
      <w:r>
        <w:rPr>
          <w:rFonts w:hint="eastAsia" w:ascii="宋体" w:hAnsi="宋体"/>
          <w:b/>
          <w:sz w:val="32"/>
          <w:szCs w:val="28"/>
        </w:rPr>
        <w:t>一、编制依据：</w:t>
      </w:r>
    </w:p>
    <w:p w14:paraId="50186BA3">
      <w:pPr>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1、工程量依据</w:t>
      </w:r>
      <w:r>
        <w:rPr>
          <w:rFonts w:hint="eastAsia"/>
          <w:b w:val="0"/>
          <w:bCs w:val="0"/>
          <w:sz w:val="28"/>
          <w:szCs w:val="28"/>
        </w:rPr>
        <w:t>西安特种设备检验检测院办公楼各楼层灯具维修项</w:t>
      </w:r>
      <w:bookmarkStart w:id="0" w:name="_GoBack"/>
      <w:bookmarkEnd w:id="0"/>
      <w:r>
        <w:rPr>
          <w:rFonts w:hint="eastAsia"/>
          <w:b w:val="0"/>
          <w:bCs w:val="0"/>
          <w:sz w:val="28"/>
          <w:szCs w:val="28"/>
        </w:rPr>
        <w:t>目</w:t>
      </w:r>
      <w:r>
        <w:rPr>
          <w:rFonts w:hint="eastAsia" w:asciiTheme="minorEastAsia" w:hAnsiTheme="minorEastAsia" w:eastAsiaTheme="minorEastAsia"/>
          <w:sz w:val="28"/>
          <w:szCs w:val="28"/>
        </w:rPr>
        <w:t>施工</w:t>
      </w:r>
      <w:r>
        <w:rPr>
          <w:rFonts w:hint="eastAsia" w:asciiTheme="minorEastAsia" w:hAnsiTheme="minorEastAsia" w:eastAsiaTheme="minorEastAsia"/>
          <w:sz w:val="28"/>
          <w:szCs w:val="28"/>
          <w:lang w:val="en-US" w:eastAsia="zh-CN"/>
        </w:rPr>
        <w:t>现场测量</w:t>
      </w:r>
      <w:r>
        <w:rPr>
          <w:rFonts w:hint="eastAsia" w:asciiTheme="minorEastAsia" w:hAnsiTheme="minorEastAsia" w:eastAsiaTheme="minorEastAsia"/>
          <w:sz w:val="28"/>
          <w:szCs w:val="28"/>
        </w:rPr>
        <w:t>计算。</w:t>
      </w:r>
    </w:p>
    <w:p w14:paraId="7712FDD9">
      <w:pPr>
        <w:spacing w:line="360" w:lineRule="auto"/>
        <w:ind w:firstLine="560" w:firstLineChars="200"/>
        <w:jc w:val="lef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《陕西省建设工程工程量清单计价规则》（2009）、《陕西省建设工程工程量清单计价费率》（2009）。</w:t>
      </w:r>
    </w:p>
    <w:p w14:paraId="42ED8F42">
      <w:pPr>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3、《陕西省建筑、装饰工程消耗量定额（2004）》、《陕西省安装工程消耗量定额（2004）》、《陕西省安装工程价目表（2009）》以及相配套的费用文件。</w:t>
      </w:r>
    </w:p>
    <w:p w14:paraId="79408F19">
      <w:pPr>
        <w:spacing w:line="360" w:lineRule="auto"/>
        <w:rPr>
          <w:rFonts w:ascii="宋体" w:hAnsi="宋体"/>
          <w:b/>
          <w:sz w:val="32"/>
          <w:szCs w:val="28"/>
        </w:rPr>
      </w:pPr>
      <w:r>
        <w:rPr>
          <w:rFonts w:hint="eastAsia" w:ascii="宋体" w:hAnsi="宋体"/>
          <w:b/>
          <w:sz w:val="32"/>
          <w:szCs w:val="28"/>
        </w:rPr>
        <w:t>二、其他说明</w:t>
      </w:r>
    </w:p>
    <w:p w14:paraId="52809C73">
      <w:pPr>
        <w:spacing w:line="360" w:lineRule="auto"/>
        <w:ind w:firstLine="560" w:firstLineChars="200"/>
        <w:jc w:val="lef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1、人工费执行陕建发【20</w:t>
      </w:r>
      <w:r>
        <w:rPr>
          <w:rFonts w:hint="eastAsia" w:asciiTheme="minorEastAsia" w:hAnsiTheme="minorEastAsia" w:eastAsiaTheme="minorEastAsia"/>
          <w:sz w:val="28"/>
          <w:szCs w:val="28"/>
          <w:lang w:val="en-US" w:eastAsia="zh-CN"/>
        </w:rPr>
        <w:t>21</w:t>
      </w:r>
      <w:r>
        <w:rPr>
          <w:rFonts w:hint="eastAsia" w:asciiTheme="minorEastAsia" w:hAnsiTheme="minorEastAsia" w:eastAsiaTheme="minorEastAsia"/>
          <w:sz w:val="28"/>
          <w:szCs w:val="28"/>
        </w:rPr>
        <w:t>】1097号文《关于调整房屋建筑和市政基础设施工程工程量清单计价综合人工单价的通知》</w:t>
      </w:r>
      <w:r>
        <w:rPr>
          <w:rFonts w:hint="eastAsia" w:asciiTheme="minorEastAsia" w:hAnsiTheme="minorEastAsia" w:eastAsiaTheme="minorEastAsia"/>
          <w:sz w:val="28"/>
          <w:szCs w:val="28"/>
          <w:lang w:eastAsia="zh-CN"/>
        </w:rPr>
        <w:t>。</w:t>
      </w:r>
    </w:p>
    <w:p w14:paraId="54A7D22D">
      <w:pPr>
        <w:spacing w:line="360" w:lineRule="auto"/>
        <w:ind w:firstLine="560" w:firstLineChars="200"/>
        <w:jc w:val="left"/>
        <w:rPr>
          <w:rFonts w:hint="eastAsia" w:ascii="宋体" w:hAnsi="宋体"/>
          <w:sz w:val="28"/>
          <w:szCs w:val="28"/>
        </w:rPr>
      </w:pPr>
      <w:r>
        <w:rPr>
          <w:rFonts w:hint="eastAsia" w:asciiTheme="minorEastAsia" w:hAnsiTheme="minorEastAsia" w:eastAsiaTheme="minorEastAsia"/>
          <w:sz w:val="28"/>
          <w:szCs w:val="28"/>
        </w:rPr>
        <w:t>2、</w:t>
      </w:r>
      <w:r>
        <w:rPr>
          <w:rFonts w:hint="eastAsia" w:asciiTheme="minorEastAsia" w:hAnsiTheme="minorEastAsia"/>
          <w:sz w:val="28"/>
          <w:szCs w:val="28"/>
        </w:rPr>
        <w:t>税费执行</w:t>
      </w:r>
      <w:r>
        <w:rPr>
          <w:rFonts w:hint="eastAsia" w:ascii="宋体" w:hAnsi="宋体"/>
          <w:sz w:val="28"/>
          <w:szCs w:val="28"/>
        </w:rPr>
        <w:t>陕建发</w:t>
      </w:r>
      <w:r>
        <w:rPr>
          <w:rFonts w:hint="eastAsia" w:asciiTheme="minorEastAsia" w:hAnsiTheme="minorEastAsia" w:eastAsiaTheme="minorEastAsia"/>
          <w:sz w:val="28"/>
          <w:szCs w:val="28"/>
        </w:rPr>
        <w:t>【2019】</w:t>
      </w:r>
      <w:r>
        <w:rPr>
          <w:rFonts w:hint="eastAsia" w:ascii="宋体" w:hAnsi="宋体"/>
          <w:sz w:val="28"/>
          <w:szCs w:val="28"/>
        </w:rPr>
        <w:t>45号《</w:t>
      </w:r>
      <w:r>
        <w:rPr>
          <w:rFonts w:hint="eastAsia" w:ascii="宋体" w:hAnsi="宋体" w:cs="宋体"/>
          <w:bCs/>
          <w:color w:val="000000"/>
          <w:sz w:val="28"/>
          <w:szCs w:val="28"/>
        </w:rPr>
        <w:t>关于调整我省建设工程计价依据的通知</w:t>
      </w:r>
      <w:r>
        <w:rPr>
          <w:rFonts w:hint="eastAsia" w:ascii="宋体" w:hAnsi="宋体"/>
          <w:sz w:val="28"/>
          <w:szCs w:val="28"/>
        </w:rPr>
        <w:t>》。</w:t>
      </w:r>
    </w:p>
    <w:p w14:paraId="4C934BD5">
      <w:pPr>
        <w:spacing w:line="360" w:lineRule="auto"/>
        <w:ind w:firstLine="560" w:firstLineChars="200"/>
        <w:jc w:val="left"/>
        <w:rPr>
          <w:rFonts w:hint="eastAsia" w:ascii="宋体" w:hAnsi="宋体" w:eastAsia="宋体"/>
          <w:sz w:val="28"/>
          <w:szCs w:val="28"/>
          <w:lang w:eastAsia="zh-CN"/>
        </w:rPr>
      </w:pPr>
      <w:r>
        <w:rPr>
          <w:rFonts w:hint="eastAsia" w:ascii="宋体" w:hAnsi="宋体"/>
          <w:sz w:val="28"/>
          <w:szCs w:val="28"/>
          <w:lang w:val="en-US" w:eastAsia="zh-CN"/>
        </w:rPr>
        <w:t>3、</w:t>
      </w:r>
      <w:r>
        <w:rPr>
          <w:rFonts w:hint="eastAsia" w:ascii="宋体" w:hAnsi="宋体"/>
          <w:sz w:val="28"/>
          <w:szCs w:val="28"/>
        </w:rPr>
        <w:t>扬尘污染治理费执行陕建发【2017】270号《关于增加建设工程扬尘治理专项措施费及综合人工单价调整的通知》</w:t>
      </w:r>
      <w:r>
        <w:rPr>
          <w:rFonts w:hint="eastAsia" w:ascii="宋体" w:hAnsi="宋体"/>
          <w:sz w:val="28"/>
          <w:szCs w:val="28"/>
          <w:lang w:eastAsia="zh-CN"/>
        </w:rPr>
        <w:t>。</w:t>
      </w:r>
    </w:p>
    <w:p w14:paraId="4B9966E6">
      <w:pPr>
        <w:spacing w:line="360" w:lineRule="auto"/>
        <w:ind w:right="-420" w:rightChars="-200" w:firstLine="560" w:firstLineChars="200"/>
        <w:rPr>
          <w:rFonts w:hint="eastAsia" w:ascii="楷体" w:hAnsi="楷体" w:eastAsia="宋体"/>
          <w:sz w:val="28"/>
          <w:szCs w:val="28"/>
          <w:lang w:eastAsia="zh-CN"/>
        </w:rPr>
      </w:pPr>
      <w:r>
        <w:rPr>
          <w:rFonts w:hint="eastAsia" w:ascii="宋体" w:hAnsi="宋体"/>
          <w:sz w:val="28"/>
          <w:szCs w:val="28"/>
          <w:lang w:val="en-US" w:eastAsia="zh-CN"/>
        </w:rPr>
        <w:t>4、</w:t>
      </w:r>
      <w:r>
        <w:rPr>
          <w:rFonts w:hint="eastAsia" w:ascii="宋体" w:hAnsi="宋体"/>
          <w:sz w:val="28"/>
          <w:szCs w:val="28"/>
        </w:rPr>
        <w:t>安全文明施工措施费执行陕建发【2019】1246号《关于发布我省落实建筑工人实名制管理计价依据的通知》</w:t>
      </w:r>
      <w:r>
        <w:rPr>
          <w:rFonts w:hint="eastAsia" w:ascii="楷体" w:hAnsi="楷体" w:eastAsia="楷体"/>
          <w:sz w:val="28"/>
          <w:szCs w:val="28"/>
          <w:lang w:eastAsia="zh-CN"/>
        </w:rPr>
        <w:t>。</w:t>
      </w:r>
    </w:p>
    <w:p w14:paraId="242AF576">
      <w:pPr>
        <w:spacing w:line="360" w:lineRule="auto"/>
        <w:ind w:right="-420" w:rightChars="-200" w:firstLine="560" w:firstLineChars="200"/>
        <w:rPr>
          <w:rFonts w:hint="eastAsia" w:ascii="宋体" w:hAnsi="宋体" w:eastAsia="宋体"/>
          <w:sz w:val="28"/>
          <w:szCs w:val="28"/>
          <w:lang w:eastAsia="zh-CN"/>
        </w:rPr>
      </w:pPr>
      <w:r>
        <w:rPr>
          <w:rFonts w:hint="eastAsia" w:ascii="宋体" w:hAnsi="宋体"/>
          <w:sz w:val="28"/>
          <w:szCs w:val="28"/>
          <w:lang w:val="en-US" w:eastAsia="zh-CN"/>
        </w:rPr>
        <w:t>5、</w:t>
      </w:r>
      <w:r>
        <w:rPr>
          <w:rFonts w:hint="eastAsia" w:ascii="宋体" w:hAnsi="宋体"/>
          <w:sz w:val="28"/>
          <w:szCs w:val="28"/>
        </w:rPr>
        <w:t>建筑施工安全生产责任保险费执行陕建发【2020】1097号《陕西省住房和城乡建设厅关于建筑施工安全生产责任保险费用计价的通知》</w:t>
      </w:r>
      <w:r>
        <w:rPr>
          <w:rFonts w:hint="eastAsia" w:ascii="宋体" w:hAnsi="宋体"/>
          <w:sz w:val="28"/>
          <w:szCs w:val="28"/>
          <w:lang w:eastAsia="zh-CN"/>
        </w:rPr>
        <w:t>。</w:t>
      </w:r>
    </w:p>
    <w:p w14:paraId="47891AB4">
      <w:pPr>
        <w:spacing w:line="360" w:lineRule="auto"/>
        <w:ind w:firstLine="560" w:firstLineChars="200"/>
        <w:jc w:val="left"/>
        <w:rPr>
          <w:rFonts w:hint="eastAsia" w:eastAsia="宋体" w:asciiTheme="minorEastAsia" w:hAnsiTheme="minorEastAsia"/>
          <w:sz w:val="28"/>
          <w:szCs w:val="28"/>
          <w:lang w:eastAsia="zh-CN"/>
        </w:rPr>
      </w:pPr>
      <w:r>
        <w:rPr>
          <w:rFonts w:hint="eastAsia" w:ascii="宋体" w:hAnsi="宋体"/>
          <w:sz w:val="28"/>
          <w:szCs w:val="28"/>
          <w:lang w:val="en-US" w:eastAsia="zh-CN"/>
        </w:rPr>
        <w:t>6</w:t>
      </w:r>
      <w:r>
        <w:rPr>
          <w:rFonts w:hint="eastAsia" w:ascii="宋体" w:hAnsi="宋体"/>
          <w:sz w:val="28"/>
          <w:szCs w:val="28"/>
        </w:rPr>
        <w:t>、劳保费用执行陕建发【2021】1021号《关于全省统一停止收缴建筑业劳保费用的通知》、陕建发(2021)61号《陕西省关于加强建筑行业养老保险费用缴纳和养老保险费用计价监管有关事项的通知》</w:t>
      </w:r>
      <w:r>
        <w:rPr>
          <w:rFonts w:hint="eastAsia" w:asciiTheme="minorEastAsia" w:hAnsiTheme="minorEastAsia"/>
          <w:sz w:val="28"/>
          <w:szCs w:val="28"/>
          <w:lang w:eastAsia="zh-CN"/>
        </w:rPr>
        <w:t>。</w:t>
      </w:r>
    </w:p>
    <w:p w14:paraId="2031AC20">
      <w:pPr>
        <w:spacing w:line="360" w:lineRule="auto"/>
        <w:ind w:firstLine="560" w:firstLineChars="200"/>
        <w:jc w:val="lef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主要</w:t>
      </w:r>
      <w:r>
        <w:rPr>
          <w:rFonts w:hint="eastAsia" w:asciiTheme="minorEastAsia" w:hAnsiTheme="minorEastAsia" w:eastAsiaTheme="minorEastAsia"/>
          <w:sz w:val="28"/>
          <w:szCs w:val="28"/>
        </w:rPr>
        <w:t>材料价</w:t>
      </w:r>
      <w:r>
        <w:rPr>
          <w:rFonts w:hint="eastAsia" w:asciiTheme="minorEastAsia" w:hAnsiTheme="minorEastAsia" w:eastAsiaTheme="minorEastAsia"/>
          <w:sz w:val="28"/>
          <w:szCs w:val="28"/>
          <w:lang w:eastAsia="zh-CN"/>
        </w:rPr>
        <w:t>按</w:t>
      </w:r>
      <w:r>
        <w:rPr>
          <w:rFonts w:hint="eastAsia" w:asciiTheme="minorEastAsia" w:hAnsiTheme="minorEastAsia" w:eastAsiaTheme="minorEastAsia"/>
          <w:sz w:val="28"/>
          <w:szCs w:val="28"/>
          <w:lang w:val="en-US" w:eastAsia="zh-CN"/>
        </w:rPr>
        <w:t>2025年2月省信息价及市场价计入</w:t>
      </w:r>
      <w:r>
        <w:rPr>
          <w:rFonts w:hint="eastAsia" w:asciiTheme="minorEastAsia" w:hAnsiTheme="minorEastAsia" w:eastAsiaTheme="minorEastAsia"/>
          <w:sz w:val="28"/>
          <w:szCs w:val="28"/>
          <w:lang w:eastAsia="zh-CN"/>
        </w:rPr>
        <w:t>。</w:t>
      </w:r>
    </w:p>
    <w:p w14:paraId="51322E5C">
      <w:pPr>
        <w:spacing w:line="360" w:lineRule="auto"/>
        <w:ind w:firstLine="560" w:firstLineChars="200"/>
        <w:jc w:val="left"/>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8</w:t>
      </w:r>
      <w:r>
        <w:rPr>
          <w:rFonts w:hint="eastAsia" w:asciiTheme="minorEastAsia" w:hAnsiTheme="minorEastAsia" w:eastAsiaTheme="minorEastAsia"/>
          <w:sz w:val="28"/>
          <w:szCs w:val="28"/>
        </w:rPr>
        <w:t>、计价软件版本：广联达云计价平台GCCP</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.0（版本号：</w:t>
      </w:r>
      <w:r>
        <w:rPr>
          <w:rFonts w:hint="eastAsia" w:ascii="宋体" w:hAnsi="宋体" w:eastAsiaTheme="minorEastAsia"/>
          <w:kern w:val="0"/>
          <w:sz w:val="28"/>
          <w:szCs w:val="28"/>
          <w:lang w:val="en-US" w:eastAsia="zh-CN"/>
        </w:rPr>
        <w:t>6.4100.23.122</w:t>
      </w:r>
      <w:r>
        <w:rPr>
          <w:rFonts w:hint="eastAsia" w:asciiTheme="minorEastAsia" w:hAnsiTheme="minorEastAsia" w:eastAsiaTheme="minorEastAsia"/>
          <w:sz w:val="28"/>
          <w:szCs w:val="28"/>
        </w:rPr>
        <w:t>）。</w:t>
      </w:r>
    </w:p>
    <w:p w14:paraId="2D96BF0D">
      <w:pPr>
        <w:spacing w:line="360" w:lineRule="auto"/>
        <w:ind w:firstLine="560" w:firstLineChars="200"/>
        <w:jc w:val="left"/>
        <w:rPr>
          <w:rFonts w:hint="eastAsia" w:asciiTheme="minorEastAsia" w:hAnsiTheme="minorEastAsia" w:eastAsiaTheme="minorEastAsia"/>
          <w:sz w:val="28"/>
          <w:szCs w:val="28"/>
          <w:lang w:val="en-US" w:eastAsia="zh-CN"/>
        </w:rPr>
      </w:pPr>
    </w:p>
    <w:p w14:paraId="1EE5BE01">
      <w:pPr>
        <w:spacing w:line="360" w:lineRule="auto"/>
        <w:ind w:firstLine="560" w:firstLineChars="200"/>
        <w:jc w:val="left"/>
        <w:rPr>
          <w:rFonts w:hint="eastAsia" w:asciiTheme="minorEastAsia" w:hAnsiTheme="minorEastAsia" w:eastAsiaTheme="minorEastAsia"/>
          <w:sz w:val="28"/>
          <w:szCs w:val="28"/>
          <w:lang w:val="en-US" w:eastAsia="zh-CN"/>
        </w:rPr>
      </w:pPr>
    </w:p>
    <w:p w14:paraId="3DCB20D2">
      <w:pPr>
        <w:spacing w:line="360" w:lineRule="auto"/>
        <w:ind w:firstLine="560" w:firstLineChars="200"/>
        <w:jc w:val="left"/>
        <w:rPr>
          <w:rFonts w:hint="eastAsia" w:asciiTheme="minorEastAsia" w:hAnsiTheme="minorEastAsia" w:eastAsiaTheme="minorEastAsia"/>
          <w:sz w:val="28"/>
          <w:szCs w:val="28"/>
          <w:lang w:val="en-US" w:eastAsia="zh-CN"/>
        </w:rPr>
      </w:pPr>
    </w:p>
    <w:sectPr>
      <w:pgSz w:w="12240" w:h="15840"/>
      <w:pgMar w:top="1327" w:right="1800" w:bottom="1327" w:left="1800" w:header="720" w:footer="720"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Y2ZDM5OTc3NzNlYzI3YTI5MTA1YzI4MzFmZTIwNjYifQ=="/>
  </w:docVars>
  <w:rsids>
    <w:rsidRoot w:val="00172A27"/>
    <w:rsid w:val="0003507A"/>
    <w:rsid w:val="0008249B"/>
    <w:rsid w:val="00160B15"/>
    <w:rsid w:val="00172A27"/>
    <w:rsid w:val="00252EF9"/>
    <w:rsid w:val="002C74BF"/>
    <w:rsid w:val="003147C9"/>
    <w:rsid w:val="00321FA5"/>
    <w:rsid w:val="00333473"/>
    <w:rsid w:val="00351EE2"/>
    <w:rsid w:val="003B3C55"/>
    <w:rsid w:val="0041494E"/>
    <w:rsid w:val="00445E6F"/>
    <w:rsid w:val="00452263"/>
    <w:rsid w:val="00581FA2"/>
    <w:rsid w:val="00660EB3"/>
    <w:rsid w:val="006C4813"/>
    <w:rsid w:val="007319DF"/>
    <w:rsid w:val="007D471C"/>
    <w:rsid w:val="008D6B02"/>
    <w:rsid w:val="00942066"/>
    <w:rsid w:val="009648B0"/>
    <w:rsid w:val="00995ED9"/>
    <w:rsid w:val="009A77C7"/>
    <w:rsid w:val="009D5BA2"/>
    <w:rsid w:val="009F6AA6"/>
    <w:rsid w:val="00AE2E7A"/>
    <w:rsid w:val="00B55C87"/>
    <w:rsid w:val="00B91EAF"/>
    <w:rsid w:val="00B94311"/>
    <w:rsid w:val="00BB2CD6"/>
    <w:rsid w:val="00BD6CF4"/>
    <w:rsid w:val="00C66B67"/>
    <w:rsid w:val="00D323CF"/>
    <w:rsid w:val="00DF33BB"/>
    <w:rsid w:val="00DF3BDB"/>
    <w:rsid w:val="00E237C9"/>
    <w:rsid w:val="00EB302D"/>
    <w:rsid w:val="00EF0015"/>
    <w:rsid w:val="00F07791"/>
    <w:rsid w:val="00F87F73"/>
    <w:rsid w:val="010D6A17"/>
    <w:rsid w:val="01370656"/>
    <w:rsid w:val="03FC76B6"/>
    <w:rsid w:val="05742AA3"/>
    <w:rsid w:val="0BFE03D6"/>
    <w:rsid w:val="0CE01159"/>
    <w:rsid w:val="0E486D1F"/>
    <w:rsid w:val="157B4845"/>
    <w:rsid w:val="18CB0D87"/>
    <w:rsid w:val="19276594"/>
    <w:rsid w:val="1C1A16FC"/>
    <w:rsid w:val="20833BDF"/>
    <w:rsid w:val="20B12220"/>
    <w:rsid w:val="23B15A93"/>
    <w:rsid w:val="25CC2D0A"/>
    <w:rsid w:val="293473D0"/>
    <w:rsid w:val="29B04368"/>
    <w:rsid w:val="2F7461B9"/>
    <w:rsid w:val="31981EC4"/>
    <w:rsid w:val="34776B58"/>
    <w:rsid w:val="354D4A3E"/>
    <w:rsid w:val="35B041D7"/>
    <w:rsid w:val="3A5817BA"/>
    <w:rsid w:val="3C3E00B4"/>
    <w:rsid w:val="3DAC4CA9"/>
    <w:rsid w:val="3E1823CB"/>
    <w:rsid w:val="42D378C5"/>
    <w:rsid w:val="495B35BA"/>
    <w:rsid w:val="4AB415E5"/>
    <w:rsid w:val="4C5A00E8"/>
    <w:rsid w:val="4F451C55"/>
    <w:rsid w:val="52CD28C8"/>
    <w:rsid w:val="53777ED5"/>
    <w:rsid w:val="538C448B"/>
    <w:rsid w:val="54CB0329"/>
    <w:rsid w:val="5894738B"/>
    <w:rsid w:val="5997136E"/>
    <w:rsid w:val="5A935B35"/>
    <w:rsid w:val="5C7643EE"/>
    <w:rsid w:val="5D4C6775"/>
    <w:rsid w:val="69E74817"/>
    <w:rsid w:val="6D1C50E5"/>
    <w:rsid w:val="6E2856F0"/>
    <w:rsid w:val="6FBC596E"/>
    <w:rsid w:val="72F575F7"/>
    <w:rsid w:val="75F422BE"/>
    <w:rsid w:val="77181716"/>
    <w:rsid w:val="772C375E"/>
    <w:rsid w:val="77EB1C37"/>
    <w:rsid w:val="7A7F6D9F"/>
    <w:rsid w:val="7AD143C1"/>
    <w:rsid w:val="7AD35747"/>
    <w:rsid w:val="7BFC366D"/>
    <w:rsid w:val="7C5E5234"/>
    <w:rsid w:val="7CF64347"/>
    <w:rsid w:val="7EAA4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553</Words>
  <Characters>629</Characters>
  <Lines>3</Lines>
  <Paragraphs>1</Paragraphs>
  <TotalTime>7</TotalTime>
  <ScaleCrop>false</ScaleCrop>
  <LinksUpToDate>false</LinksUpToDate>
  <CharactersWithSpaces>629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2017-06-01T01:32:00Z</dcterms:created>
  <dc:creator>Administrator</dc:creator>
  <cp:lastModifiedBy>13991</cp:lastModifiedBy>
  <cp:lastPrinted>2023-09-28T03:10:00Z</cp:lastPrinted>
  <dcterms:modified xsi:type="dcterms:W3CDTF">2025-04-07T10:48:20Z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6F2FD64562C94D288930B794668312B2</vt:lpwstr>
  </property>
  <property fmtid="{D5CDD505-2E9C-101B-9397-08002B2CF9AE}" pid="4" name="KSOTemplateDocerSaveRecord">
    <vt:lpwstr>eyJoZGlkIjoiMWE5YjJjMDgyNDI0ZmY5YzEyNTAxNWRhMDI2NWQzY2UifQ==</vt:lpwstr>
  </property>
</Properties>
</file>