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4CDF4">
      <w:pPr>
        <w:widowControl/>
        <w:shd w:val="clear" w:color="auto" w:fill="FFFFFF"/>
        <w:spacing w:line="360" w:lineRule="auto"/>
        <w:ind w:firstLine="482" w:firstLineChars="200"/>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投标人应提交的相关资格证明材料</w:t>
      </w:r>
    </w:p>
    <w:p w14:paraId="2585E631">
      <w:pPr>
        <w:widowControl/>
        <w:shd w:val="clear" w:color="auto" w:fill="FFFFFF"/>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投标人应按照招标文件第一章第</w:t>
      </w:r>
      <w:r>
        <w:rPr>
          <w:rFonts w:hint="eastAsia" w:ascii="仿宋" w:hAnsi="仿宋" w:eastAsia="仿宋" w:cs="仿宋"/>
          <w:sz w:val="24"/>
          <w:szCs w:val="24"/>
        </w:rPr>
        <w:t>四</w:t>
      </w:r>
      <w:r>
        <w:rPr>
          <w:rFonts w:hint="eastAsia" w:ascii="仿宋" w:hAnsi="仿宋" w:eastAsia="仿宋" w:cs="仿宋"/>
          <w:sz w:val="24"/>
          <w:szCs w:val="24"/>
        </w:rPr>
        <w:t>条所列“</w:t>
      </w:r>
      <w:r>
        <w:rPr>
          <w:rFonts w:hint="eastAsia" w:ascii="仿宋" w:hAnsi="仿宋" w:eastAsia="仿宋" w:cs="仿宋"/>
          <w:sz w:val="24"/>
          <w:szCs w:val="24"/>
        </w:rPr>
        <w:t>供应商参加本次政府采购活动应具备的条件</w:t>
      </w:r>
      <w:r>
        <w:rPr>
          <w:rFonts w:hint="eastAsia" w:ascii="仿宋" w:hAnsi="仿宋" w:eastAsia="仿宋" w:cs="仿宋"/>
          <w:sz w:val="24"/>
          <w:szCs w:val="24"/>
        </w:rPr>
        <w:t>”逐一提供全部资格证明文件。缺少其中任何一项，其响应文件将被视为无效文件。其中，提供格式的须按下文给定格式填写。</w:t>
      </w:r>
      <w:r>
        <w:rPr>
          <w:rFonts w:hint="eastAsia" w:ascii="仿宋" w:hAnsi="仿宋" w:eastAsia="仿宋" w:cs="仿宋"/>
          <w:sz w:val="24"/>
          <w:szCs w:val="24"/>
        </w:rPr>
        <w:t>（详见附件）</w:t>
      </w:r>
    </w:p>
    <w:p w14:paraId="573E7B76">
      <w:pPr>
        <w:widowControl/>
        <w:shd w:val="clear" w:color="auto" w:fill="FFFFFF"/>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sz w:val="24"/>
          <w:szCs w:val="24"/>
        </w:rPr>
        <w:t>一、有效的主体资格证明</w:t>
      </w:r>
      <w:r>
        <w:rPr>
          <w:rFonts w:hint="eastAsia" w:ascii="仿宋" w:hAnsi="仿宋" w:eastAsia="仿宋" w:cs="仿宋"/>
          <w:sz w:val="24"/>
          <w:szCs w:val="24"/>
        </w:rPr>
        <w:t>：</w:t>
      </w:r>
      <w:r>
        <w:rPr>
          <w:rFonts w:hint="eastAsia" w:ascii="仿宋" w:hAnsi="仿宋" w:eastAsia="仿宋" w:cs="仿宋"/>
          <w:sz w:val="24"/>
          <w:szCs w:val="24"/>
        </w:rPr>
        <w:t>投标人合法注册的法人或其他组织的营业执照等证明文件，自然人的身份证明；</w:t>
      </w:r>
    </w:p>
    <w:p w14:paraId="66550981">
      <w:pPr>
        <w:widowControl/>
        <w:shd w:val="clear" w:color="auto" w:fill="FFFFFF"/>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sz w:val="24"/>
          <w:szCs w:val="24"/>
        </w:rPr>
        <w:t>二、法定代表人（主要负责人）委托授权书\身份证明：</w:t>
      </w:r>
      <w:r>
        <w:rPr>
          <w:rFonts w:hint="eastAsia" w:ascii="仿宋" w:hAnsi="仿宋" w:eastAsia="仿宋" w:cs="仿宋"/>
          <w:sz w:val="24"/>
          <w:szCs w:val="24"/>
        </w:rPr>
        <w:t>投标人应授权合法的人员参加投标全过程，法定代表人（主要负责人）委托代理人参加投标时，应提供法定代表人（主要负责人）委托授权书及授权代表身份证、授权代表本单位证明（养老保险缴纳证明或劳动合同）；法定代表人（主要负责人）亲自参加投标时，应提供法定代表人（主要负责人）身份证明书</w:t>
      </w:r>
      <w:bookmarkStart w:id="1" w:name="_GoBack"/>
      <w:bookmarkEnd w:id="1"/>
      <w:r>
        <w:rPr>
          <w:rFonts w:hint="eastAsia" w:ascii="仿宋" w:hAnsi="仿宋" w:eastAsia="仿宋" w:cs="仿宋"/>
          <w:sz w:val="24"/>
          <w:szCs w:val="24"/>
        </w:rPr>
        <w:t>。</w:t>
      </w:r>
      <w:r>
        <w:rPr>
          <w:rFonts w:hint="eastAsia" w:ascii="仿宋" w:hAnsi="仿宋" w:eastAsia="仿宋" w:cs="仿宋"/>
          <w:sz w:val="24"/>
          <w:szCs w:val="24"/>
        </w:rPr>
        <w:t>；</w:t>
      </w:r>
    </w:p>
    <w:p w14:paraId="19BE50E3">
      <w:pPr>
        <w:widowControl/>
        <w:shd w:val="clear" w:color="auto" w:fill="FFFFFF"/>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sz w:val="24"/>
          <w:szCs w:val="24"/>
        </w:rPr>
        <w:t>三、具有良好的商业信誉和健全的财务会计制度</w:t>
      </w:r>
      <w:r>
        <w:rPr>
          <w:rFonts w:hint="eastAsia" w:ascii="仿宋" w:hAnsi="仿宋" w:eastAsia="仿宋" w:cs="仿宋"/>
          <w:sz w:val="24"/>
          <w:szCs w:val="24"/>
          <w:lang w:eastAsia="zh-CN"/>
        </w:rPr>
        <w:t>：</w:t>
      </w:r>
      <w:r>
        <w:rPr>
          <w:rFonts w:hint="eastAsia" w:ascii="仿宋" w:hAnsi="仿宋" w:eastAsia="仿宋" w:cs="仿宋"/>
          <w:sz w:val="24"/>
          <w:szCs w:val="24"/>
        </w:rPr>
        <w:t>提供2024年度财务审计报告或开标前六个月内其开户银行出具的资信证明或担保机构出具的担保函；</w:t>
      </w:r>
    </w:p>
    <w:p w14:paraId="55623456">
      <w:pPr>
        <w:widowControl/>
        <w:shd w:val="clear" w:color="auto" w:fill="FFFFFF"/>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四、有依法缴纳税收和社会保障资金的良好记录：</w:t>
      </w:r>
      <w:r>
        <w:rPr>
          <w:rFonts w:hint="eastAsia" w:ascii="仿宋" w:hAnsi="仿宋" w:eastAsia="仿宋" w:cs="仿宋"/>
          <w:sz w:val="24"/>
          <w:szCs w:val="24"/>
          <w:lang w:val="en-US" w:eastAsia="zh-CN"/>
        </w:rPr>
        <w:t>提供2024年至今已缴纳的任意1个月的纳税证明或完税证明（纳税证明或完税证明上应有代收机构或税务机关的公章或业务章），依法免税的单位应提供相关证明材料；提供递交投标文件截止时间前六个月任意一月的社保及缴纳税收的证明，依法不需要缴纳社会保障资金的应提供相关证明材料；</w:t>
      </w:r>
    </w:p>
    <w:p w14:paraId="50F0044F">
      <w:pPr>
        <w:widowControl/>
        <w:shd w:val="clear" w:color="auto" w:fill="FFFFFF"/>
        <w:spacing w:line="360" w:lineRule="auto"/>
        <w:ind w:firstLine="482" w:firstLineChars="200"/>
        <w:jc w:val="left"/>
        <w:rPr>
          <w:rFonts w:hint="eastAsia" w:ascii="仿宋" w:hAnsi="仿宋" w:eastAsia="仿宋" w:cs="仿宋"/>
          <w:b/>
          <w:bCs/>
          <w:sz w:val="24"/>
          <w:szCs w:val="24"/>
        </w:rPr>
      </w:pPr>
      <w:r>
        <w:rPr>
          <w:rFonts w:hint="eastAsia" w:ascii="仿宋" w:hAnsi="仿宋" w:eastAsia="仿宋" w:cs="仿宋"/>
          <w:b/>
          <w:bCs/>
          <w:sz w:val="24"/>
          <w:szCs w:val="24"/>
          <w:lang w:val="en-US" w:eastAsia="zh-CN"/>
        </w:rPr>
        <w:t>五</w:t>
      </w:r>
      <w:r>
        <w:rPr>
          <w:rFonts w:hint="eastAsia" w:ascii="仿宋" w:hAnsi="仿宋" w:eastAsia="仿宋" w:cs="仿宋"/>
          <w:b/>
          <w:bCs/>
          <w:sz w:val="24"/>
          <w:szCs w:val="24"/>
        </w:rPr>
        <w:t>、书面声明：</w:t>
      </w:r>
    </w:p>
    <w:p w14:paraId="5C0E9E51">
      <w:pPr>
        <w:widowControl/>
        <w:shd w:val="clear" w:color="auto" w:fill="FFFFFF"/>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（1）参加本次政府采购活动前三年内在经营活动中没有重大违纪，以及未被列入失信被执行人、重大税收违法失信主体、政府采购严重违法失信行为记录名单的书面声明；</w:t>
      </w:r>
    </w:p>
    <w:p w14:paraId="5ABCFB7D">
      <w:pPr>
        <w:widowControl/>
        <w:shd w:val="clear" w:color="auto" w:fill="FFFFFF"/>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（2）提供具有履行本合同所必需的设备和专业技术能力的声明；</w:t>
      </w:r>
    </w:p>
    <w:p w14:paraId="4672432C">
      <w:pPr>
        <w:widowControl/>
        <w:shd w:val="clear" w:color="auto" w:fill="FFFFFF"/>
        <w:spacing w:line="360" w:lineRule="auto"/>
        <w:ind w:firstLine="482" w:firstLineChars="200"/>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六、法律、行政法规规定的其他条件：</w:t>
      </w:r>
    </w:p>
    <w:p w14:paraId="38517B38">
      <w:pPr>
        <w:widowControl/>
        <w:shd w:val="clear" w:color="auto" w:fill="FFFFFF"/>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本项目不接受联合体投标；</w:t>
      </w:r>
    </w:p>
    <w:p w14:paraId="45E511B7">
      <w:pPr>
        <w:widowControl/>
        <w:shd w:val="clear" w:color="auto" w:fill="FFFFFF"/>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单位负责人为同一人或者存在直接控股、管理关系的不同供应商，不得参加同一合同项下的政府采购活动</w:t>
      </w:r>
    </w:p>
    <w:p w14:paraId="0E528D12">
      <w:pPr>
        <w:widowControl/>
        <w:shd w:val="clear" w:color="auto" w:fill="FFFFFF"/>
        <w:spacing w:line="360" w:lineRule="auto"/>
        <w:ind w:firstLine="480" w:firstLineChars="200"/>
        <w:jc w:val="left"/>
        <w:rPr>
          <w:rFonts w:hint="default" w:ascii="仿宋" w:hAnsi="仿宋" w:eastAsia="仿宋" w:cs="仿宋"/>
          <w:sz w:val="24"/>
          <w:szCs w:val="24"/>
          <w:lang w:val="en-US"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3）陕西省政府采购供应商拒绝政府采购领域商业贿赂承诺书</w:t>
      </w:r>
    </w:p>
    <w:p w14:paraId="0A25A386">
      <w:pPr>
        <w:widowControl/>
        <w:shd w:val="clear" w:color="auto" w:fill="FFFFFF"/>
        <w:spacing w:line="360" w:lineRule="auto"/>
        <w:ind w:firstLine="482" w:firstLineChars="200"/>
        <w:jc w:val="left"/>
        <w:rPr>
          <w:rFonts w:hint="eastAsia" w:ascii="仿宋" w:hAnsi="仿宋" w:eastAsia="仿宋" w:cs="仿宋"/>
          <w:sz w:val="24"/>
          <w:szCs w:val="24"/>
        </w:rPr>
      </w:pPr>
      <w:r>
        <w:rPr>
          <w:rFonts w:hint="eastAsia" w:ascii="仿宋" w:hAnsi="仿宋" w:eastAsia="仿宋" w:cs="仿宋"/>
          <w:b/>
          <w:bCs/>
          <w:sz w:val="24"/>
          <w:szCs w:val="24"/>
          <w:lang w:val="en-US" w:eastAsia="zh-CN"/>
        </w:rPr>
        <w:t>七、落实的政府政策要求（中小企业声明函等）</w:t>
      </w:r>
    </w:p>
    <w:p w14:paraId="2D1D49E8">
      <w:pPr>
        <w:pStyle w:val="2"/>
        <w:spacing w:line="360" w:lineRule="auto"/>
        <w:jc w:val="left"/>
        <w:rPr>
          <w:rFonts w:hint="eastAsia" w:ascii="仿宋" w:hAnsi="仿宋" w:eastAsia="仿宋" w:cs="仿宋"/>
          <w:b w:val="0"/>
          <w:sz w:val="24"/>
          <w:szCs w:val="24"/>
        </w:rPr>
      </w:pPr>
      <w:r>
        <w:rPr>
          <w:rFonts w:hint="eastAsia" w:ascii="仿宋" w:hAnsi="仿宋" w:eastAsia="仿宋" w:cs="仿宋"/>
          <w:sz w:val="24"/>
          <w:szCs w:val="24"/>
        </w:rPr>
        <w:br w:type="page"/>
      </w:r>
      <w:r>
        <w:rPr>
          <w:rFonts w:hint="eastAsia" w:ascii="仿宋" w:hAnsi="仿宋" w:eastAsia="仿宋" w:cs="仿宋"/>
          <w:sz w:val="24"/>
          <w:szCs w:val="24"/>
        </w:rPr>
        <w:t xml:space="preserve">附件一 </w:t>
      </w:r>
      <w:r>
        <w:rPr>
          <w:rFonts w:hint="eastAsia" w:ascii="仿宋" w:hAnsi="仿宋" w:eastAsia="仿宋" w:cs="仿宋"/>
          <w:sz w:val="24"/>
          <w:szCs w:val="24"/>
        </w:rPr>
        <w:t xml:space="preserve">     </w:t>
      </w:r>
      <w:r>
        <w:rPr>
          <w:rFonts w:hint="eastAsia" w:ascii="仿宋" w:hAnsi="仿宋" w:eastAsia="仿宋" w:cs="仿宋"/>
          <w:sz w:val="24"/>
          <w:szCs w:val="24"/>
        </w:rPr>
        <w:t>法定代表人（或其他组织负责人）身份证明格式</w:t>
      </w:r>
    </w:p>
    <w:p w14:paraId="57A90D3D">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法定代表人（或其他组织负责人）身份证明</w:t>
      </w:r>
    </w:p>
    <w:p w14:paraId="0B6DD3B3">
      <w:pPr>
        <w:spacing w:line="360" w:lineRule="auto"/>
        <w:jc w:val="center"/>
        <w:rPr>
          <w:rFonts w:hint="eastAsia" w:ascii="仿宋" w:hAnsi="仿宋" w:eastAsia="仿宋" w:cs="仿宋"/>
          <w:sz w:val="24"/>
          <w:szCs w:val="24"/>
        </w:rPr>
      </w:pPr>
    </w:p>
    <w:p w14:paraId="780EB8ED">
      <w:pPr>
        <w:topLinePunct/>
        <w:spacing w:line="360" w:lineRule="auto"/>
        <w:ind w:firstLine="480" w:firstLineChars="200"/>
        <w:jc w:val="left"/>
        <w:rPr>
          <w:rFonts w:hint="eastAsia" w:ascii="仿宋" w:hAnsi="仿宋" w:eastAsia="仿宋" w:cs="仿宋"/>
          <w:sz w:val="24"/>
          <w:szCs w:val="24"/>
          <w:u w:val="single"/>
          <w:lang w:val="en-US" w:eastAsia="zh-CN"/>
        </w:rPr>
      </w:pPr>
      <w:r>
        <w:rPr>
          <w:rFonts w:hint="eastAsia" w:ascii="仿宋" w:hAnsi="仿宋" w:eastAsia="仿宋" w:cs="仿宋"/>
          <w:sz w:val="24"/>
          <w:szCs w:val="24"/>
        </w:rPr>
        <w:t>〈</w:t>
      </w: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536CA7FF">
      <w:pPr>
        <w:topLinePunct/>
        <w:spacing w:line="360" w:lineRule="auto"/>
        <w:rPr>
          <w:rFonts w:hint="eastAsia" w:ascii="仿宋" w:hAnsi="仿宋" w:eastAsia="仿宋" w:cs="仿宋"/>
          <w:bCs/>
          <w:sz w:val="24"/>
          <w:szCs w:val="24"/>
          <w:u w:val="single"/>
        </w:rPr>
      </w:pPr>
      <w:r>
        <w:rPr>
          <w:rFonts w:hint="eastAsia" w:ascii="仿宋" w:hAnsi="仿宋" w:eastAsia="仿宋" w:cs="仿宋"/>
          <w:bCs/>
          <w:sz w:val="24"/>
          <w:szCs w:val="24"/>
        </w:rPr>
        <w:t>投标人名称：</w:t>
      </w:r>
      <w:r>
        <w:rPr>
          <w:rFonts w:hint="eastAsia" w:ascii="仿宋" w:hAnsi="仿宋" w:eastAsia="仿宋" w:cs="仿宋"/>
          <w:bCs/>
          <w:sz w:val="24"/>
          <w:szCs w:val="24"/>
          <w:u w:val="single"/>
        </w:rPr>
        <w:t xml:space="preserve">                         </w:t>
      </w:r>
    </w:p>
    <w:p w14:paraId="0A75CC43">
      <w:pPr>
        <w:topLinePunct/>
        <w:spacing w:line="360" w:lineRule="auto"/>
        <w:rPr>
          <w:rFonts w:hint="eastAsia" w:ascii="仿宋" w:hAnsi="仿宋" w:eastAsia="仿宋" w:cs="仿宋"/>
          <w:bCs/>
          <w:sz w:val="24"/>
          <w:szCs w:val="24"/>
        </w:rPr>
      </w:pPr>
      <w:r>
        <w:rPr>
          <w:rFonts w:hint="eastAsia" w:ascii="仿宋" w:hAnsi="仿宋" w:eastAsia="仿宋" w:cs="仿宋"/>
          <w:bCs/>
          <w:sz w:val="24"/>
          <w:szCs w:val="24"/>
        </w:rPr>
        <w:t>单位性质：</w:t>
      </w:r>
      <w:r>
        <w:rPr>
          <w:rFonts w:hint="eastAsia" w:ascii="仿宋" w:hAnsi="仿宋" w:eastAsia="仿宋" w:cs="仿宋"/>
          <w:bCs/>
          <w:sz w:val="24"/>
          <w:szCs w:val="24"/>
          <w:u w:val="single"/>
        </w:rPr>
        <w:t xml:space="preserve">                           </w:t>
      </w:r>
    </w:p>
    <w:p w14:paraId="6429EC05">
      <w:pPr>
        <w:topLinePunct/>
        <w:spacing w:line="360" w:lineRule="auto"/>
        <w:rPr>
          <w:rFonts w:hint="eastAsia" w:ascii="仿宋" w:hAnsi="仿宋" w:eastAsia="仿宋" w:cs="仿宋"/>
          <w:bCs/>
          <w:sz w:val="24"/>
          <w:szCs w:val="24"/>
        </w:rPr>
      </w:pPr>
      <w:r>
        <w:rPr>
          <w:rFonts w:hint="eastAsia" w:ascii="仿宋" w:hAnsi="仿宋" w:eastAsia="仿宋" w:cs="仿宋"/>
          <w:bCs/>
          <w:sz w:val="24"/>
          <w:szCs w:val="24"/>
        </w:rPr>
        <w:t>成立时间：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3750792C">
      <w:pPr>
        <w:topLinePunct/>
        <w:spacing w:line="360" w:lineRule="auto"/>
        <w:rPr>
          <w:rFonts w:hint="eastAsia" w:ascii="仿宋" w:hAnsi="仿宋" w:eastAsia="仿宋" w:cs="仿宋"/>
          <w:bCs/>
          <w:sz w:val="24"/>
          <w:szCs w:val="24"/>
        </w:rPr>
      </w:pPr>
      <w:r>
        <w:rPr>
          <w:rFonts w:hint="eastAsia" w:ascii="仿宋" w:hAnsi="仿宋" w:eastAsia="仿宋" w:cs="仿宋"/>
          <w:bCs/>
          <w:sz w:val="24"/>
          <w:szCs w:val="24"/>
        </w:rPr>
        <w:t>经营期限：</w:t>
      </w:r>
      <w:r>
        <w:rPr>
          <w:rFonts w:hint="eastAsia" w:ascii="仿宋" w:hAnsi="仿宋" w:eastAsia="仿宋" w:cs="仿宋"/>
          <w:bCs/>
          <w:sz w:val="24"/>
          <w:szCs w:val="24"/>
          <w:u w:val="single"/>
        </w:rPr>
        <w:t xml:space="preserve">            </w:t>
      </w:r>
    </w:p>
    <w:p w14:paraId="25456268">
      <w:pPr>
        <w:topLinePunct/>
        <w:spacing w:line="360" w:lineRule="auto"/>
        <w:rPr>
          <w:rFonts w:hint="eastAsia" w:ascii="仿宋" w:hAnsi="仿宋" w:eastAsia="仿宋" w:cs="仿宋"/>
          <w:bCs/>
          <w:sz w:val="24"/>
          <w:szCs w:val="24"/>
          <w:u w:val="single"/>
        </w:rPr>
      </w:pPr>
      <w:r>
        <w:rPr>
          <w:rFonts w:hint="eastAsia" w:ascii="仿宋" w:hAnsi="仿宋" w:eastAsia="仿宋" w:cs="仿宋"/>
          <w:bCs/>
          <w:sz w:val="24"/>
          <w:szCs w:val="24"/>
        </w:rPr>
        <w:t>姓名：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年龄：</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职务：</w:t>
      </w:r>
      <w:r>
        <w:rPr>
          <w:rFonts w:hint="eastAsia" w:ascii="仿宋" w:hAnsi="仿宋" w:eastAsia="仿宋" w:cs="仿宋"/>
          <w:bCs/>
          <w:sz w:val="24"/>
          <w:szCs w:val="24"/>
          <w:u w:val="single"/>
        </w:rPr>
        <w:t xml:space="preserve">         </w:t>
      </w:r>
    </w:p>
    <w:p w14:paraId="71DCE5F4">
      <w:pPr>
        <w:topLinePunct/>
        <w:spacing w:line="360" w:lineRule="auto"/>
        <w:rPr>
          <w:rFonts w:hint="eastAsia" w:ascii="仿宋" w:hAnsi="仿宋" w:eastAsia="仿宋" w:cs="仿宋"/>
          <w:bCs/>
          <w:sz w:val="24"/>
          <w:szCs w:val="24"/>
        </w:rPr>
      </w:pPr>
      <w:r>
        <w:rPr>
          <w:rFonts w:hint="eastAsia" w:ascii="仿宋" w:hAnsi="仿宋" w:eastAsia="仿宋" w:cs="仿宋"/>
          <w:bCs/>
          <w:sz w:val="24"/>
          <w:szCs w:val="24"/>
        </w:rPr>
        <w:t>系</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（投标人名称）的法定代表人</w:t>
      </w:r>
      <w:r>
        <w:rPr>
          <w:rFonts w:hint="eastAsia" w:ascii="仿宋" w:hAnsi="仿宋" w:eastAsia="仿宋" w:cs="仿宋"/>
          <w:kern w:val="0"/>
          <w:sz w:val="24"/>
          <w:szCs w:val="24"/>
        </w:rPr>
        <w:t>（或其他组织负责人）</w:t>
      </w:r>
      <w:r>
        <w:rPr>
          <w:rFonts w:hint="eastAsia" w:ascii="仿宋" w:hAnsi="仿宋" w:eastAsia="仿宋" w:cs="仿宋"/>
          <w:bCs/>
          <w:sz w:val="24"/>
          <w:szCs w:val="24"/>
        </w:rPr>
        <w:t>。</w:t>
      </w:r>
    </w:p>
    <w:p w14:paraId="426EA7FE">
      <w:pPr>
        <w:topLinePunct/>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特此证明。</w:t>
      </w:r>
    </w:p>
    <w:p w14:paraId="2A2F99E9">
      <w:pPr>
        <w:topLinePunct/>
        <w:spacing w:line="360" w:lineRule="auto"/>
        <w:rPr>
          <w:rFonts w:hint="eastAsia" w:ascii="仿宋" w:hAnsi="仿宋" w:eastAsia="仿宋" w:cs="仿宋"/>
          <w:bCs/>
          <w:sz w:val="24"/>
          <w:szCs w:val="24"/>
        </w:rPr>
      </w:pPr>
      <w:r>
        <w:rPr>
          <w:rFonts w:hint="eastAsia" w:ascii="仿宋" w:hAnsi="仿宋" w:eastAsia="仿宋" w:cs="仿宋"/>
          <w:sz w:val="24"/>
          <w:szCs w:val="24"/>
        </w:rPr>
        <w:t>附：法人代表人</w:t>
      </w:r>
      <w:r>
        <w:rPr>
          <w:rFonts w:hint="eastAsia" w:ascii="仿宋" w:hAnsi="仿宋" w:eastAsia="仿宋" w:cs="仿宋"/>
          <w:kern w:val="0"/>
          <w:sz w:val="24"/>
          <w:szCs w:val="24"/>
        </w:rPr>
        <w:t>（或其他组织负责人）</w:t>
      </w:r>
      <w:r>
        <w:rPr>
          <w:rFonts w:hint="eastAsia" w:ascii="仿宋" w:hAnsi="仿宋" w:eastAsia="仿宋" w:cs="仿宋"/>
          <w:sz w:val="24"/>
          <w:szCs w:val="24"/>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261"/>
        <w:gridCol w:w="4261"/>
      </w:tblGrid>
      <w:tr w14:paraId="48A4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2580" w:hRule="atLeast"/>
        </w:trPr>
        <w:tc>
          <w:tcPr>
            <w:tcW w:w="4261" w:type="dxa"/>
          </w:tcPr>
          <w:p w14:paraId="7F3042ED">
            <w:pPr>
              <w:topLinePunct/>
              <w:spacing w:line="360" w:lineRule="auto"/>
              <w:rPr>
                <w:rFonts w:hint="eastAsia" w:ascii="仿宋" w:hAnsi="仿宋" w:eastAsia="仿宋" w:cs="仿宋"/>
                <w:bCs/>
                <w:sz w:val="24"/>
                <w:szCs w:val="24"/>
                <w:vertAlign w:val="baseline"/>
              </w:rPr>
            </w:pPr>
          </w:p>
        </w:tc>
        <w:tc>
          <w:tcPr>
            <w:tcW w:w="4261" w:type="dxa"/>
          </w:tcPr>
          <w:p w14:paraId="0829BA30">
            <w:pPr>
              <w:topLinePunct/>
              <w:spacing w:line="360" w:lineRule="auto"/>
              <w:rPr>
                <w:rFonts w:hint="eastAsia" w:ascii="仿宋" w:hAnsi="仿宋" w:eastAsia="仿宋" w:cs="仿宋"/>
                <w:bCs/>
                <w:sz w:val="24"/>
                <w:szCs w:val="24"/>
                <w:vertAlign w:val="baseline"/>
              </w:rPr>
            </w:pPr>
          </w:p>
        </w:tc>
      </w:tr>
    </w:tbl>
    <w:p w14:paraId="174C0852">
      <w:pPr>
        <w:topLinePunct/>
        <w:spacing w:line="360" w:lineRule="auto"/>
        <w:rPr>
          <w:rFonts w:hint="eastAsia" w:ascii="仿宋" w:hAnsi="仿宋" w:eastAsia="仿宋" w:cs="仿宋"/>
          <w:bCs/>
          <w:sz w:val="24"/>
          <w:szCs w:val="24"/>
        </w:rPr>
      </w:pPr>
    </w:p>
    <w:p w14:paraId="798482A5">
      <w:pPr>
        <w:topLinePunct/>
        <w:spacing w:line="360" w:lineRule="auto"/>
        <w:rPr>
          <w:rFonts w:hint="eastAsia" w:ascii="仿宋" w:hAnsi="仿宋" w:eastAsia="仿宋" w:cs="仿宋"/>
          <w:bCs/>
          <w:sz w:val="24"/>
          <w:szCs w:val="24"/>
        </w:rPr>
      </w:pPr>
      <w:r>
        <w:rPr>
          <w:rFonts w:hint="eastAsia" w:ascii="仿宋" w:hAnsi="仿宋" w:eastAsia="仿宋" w:cs="仿宋"/>
          <w:bCs/>
          <w:sz w:val="24"/>
          <w:szCs w:val="24"/>
        </w:rPr>
        <w:t xml:space="preserve">                     </w:t>
      </w: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投标人）</w:t>
      </w:r>
      <w:r>
        <w:rPr>
          <w:rFonts w:hint="eastAsia" w:ascii="仿宋" w:hAnsi="仿宋" w:eastAsia="仿宋" w:cs="仿宋"/>
          <w:bCs/>
          <w:sz w:val="24"/>
          <w:szCs w:val="24"/>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（盖章）</w:t>
      </w:r>
    </w:p>
    <w:p w14:paraId="6B94DA37">
      <w:pPr>
        <w:topLinePunct/>
        <w:spacing w:line="360" w:lineRule="auto"/>
        <w:rPr>
          <w:rFonts w:hint="eastAsia" w:ascii="仿宋" w:hAnsi="仿宋" w:eastAsia="仿宋" w:cs="仿宋"/>
          <w:bCs/>
          <w:sz w:val="24"/>
          <w:szCs w:val="24"/>
        </w:rPr>
      </w:pPr>
      <w:r>
        <w:rPr>
          <w:rFonts w:hint="eastAsia" w:ascii="仿宋" w:hAnsi="仿宋" w:eastAsia="仿宋" w:cs="仿宋"/>
          <w:bCs/>
          <w:sz w:val="24"/>
          <w:szCs w:val="24"/>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年</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月</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日</w:t>
      </w:r>
    </w:p>
    <w:p w14:paraId="48846DEF">
      <w:pPr>
        <w:spacing w:line="360" w:lineRule="auto"/>
        <w:rPr>
          <w:rFonts w:hint="eastAsia" w:ascii="仿宋" w:hAnsi="仿宋" w:eastAsia="仿宋" w:cs="仿宋"/>
          <w:sz w:val="24"/>
          <w:szCs w:val="24"/>
        </w:rPr>
      </w:pPr>
    </w:p>
    <w:p w14:paraId="1B7A50B4">
      <w:pPr>
        <w:pStyle w:val="2"/>
        <w:spacing w:line="360" w:lineRule="auto"/>
        <w:jc w:val="left"/>
        <w:rPr>
          <w:rFonts w:hint="eastAsia" w:ascii="仿宋" w:hAnsi="仿宋" w:eastAsia="仿宋" w:cs="仿宋"/>
          <w:b w:val="0"/>
          <w:sz w:val="24"/>
          <w:szCs w:val="24"/>
        </w:rPr>
      </w:pPr>
      <w:r>
        <w:rPr>
          <w:rFonts w:hint="eastAsia" w:ascii="仿宋" w:hAnsi="仿宋" w:eastAsia="仿宋" w:cs="仿宋"/>
          <w:sz w:val="24"/>
          <w:szCs w:val="24"/>
        </w:rPr>
        <w:br w:type="page"/>
      </w:r>
      <w:r>
        <w:rPr>
          <w:rFonts w:hint="eastAsia" w:ascii="仿宋" w:hAnsi="仿宋" w:eastAsia="仿宋" w:cs="仿宋"/>
          <w:sz w:val="24"/>
          <w:szCs w:val="24"/>
        </w:rPr>
        <w:t>附件二  授权委托书格式</w:t>
      </w:r>
    </w:p>
    <w:p w14:paraId="3E76CBED">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授权委托书</w:t>
      </w:r>
    </w:p>
    <w:p w14:paraId="6E7A2853">
      <w:pPr>
        <w:spacing w:line="360" w:lineRule="auto"/>
        <w:rPr>
          <w:rFonts w:hint="eastAsia" w:ascii="仿宋" w:hAnsi="仿宋" w:eastAsia="仿宋" w:cs="仿宋"/>
          <w:b/>
          <w:sz w:val="24"/>
          <w:szCs w:val="24"/>
        </w:rPr>
      </w:pPr>
    </w:p>
    <w:p w14:paraId="2D8AC55A">
      <w:pPr>
        <w:topLinePunct/>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rPr>
        <w:t>〈</w:t>
      </w: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7BF154D7">
      <w:pPr>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rPr>
        <w:t xml:space="preserve">       </w:t>
      </w:r>
      <w:r>
        <w:rPr>
          <w:rFonts w:hint="eastAsia" w:ascii="仿宋" w:hAnsi="仿宋" w:eastAsia="仿宋" w:cs="仿宋"/>
          <w:sz w:val="24"/>
          <w:szCs w:val="24"/>
        </w:rPr>
        <w:t>（姓名）系</w:t>
      </w:r>
      <w:r>
        <w:rPr>
          <w:rFonts w:hint="eastAsia" w:ascii="仿宋" w:hAnsi="仿宋" w:eastAsia="仿宋" w:cs="仿宋"/>
          <w:sz w:val="24"/>
          <w:szCs w:val="24"/>
          <w:u w:val="single"/>
        </w:rPr>
        <w:t xml:space="preserve">     </w:t>
      </w:r>
      <w:r>
        <w:rPr>
          <w:rFonts w:hint="eastAsia" w:ascii="仿宋" w:hAnsi="仿宋" w:eastAsia="仿宋" w:cs="仿宋"/>
          <w:sz w:val="24"/>
          <w:szCs w:val="24"/>
        </w:rPr>
        <w:t>（投标人名称）的法定代表人</w:t>
      </w:r>
      <w:r>
        <w:rPr>
          <w:rFonts w:hint="eastAsia" w:ascii="仿宋" w:hAnsi="仿宋" w:eastAsia="仿宋" w:cs="仿宋"/>
          <w:kern w:val="0"/>
          <w:sz w:val="24"/>
          <w:szCs w:val="24"/>
        </w:rPr>
        <w:t>（或其他组织负责人）</w:t>
      </w:r>
      <w:r>
        <w:rPr>
          <w:rFonts w:hint="eastAsia" w:ascii="仿宋" w:hAnsi="仿宋" w:eastAsia="仿宋" w:cs="仿宋"/>
          <w:sz w:val="24"/>
          <w:szCs w:val="24"/>
        </w:rPr>
        <w:t>，现委托</w:t>
      </w:r>
      <w:r>
        <w:rPr>
          <w:rFonts w:hint="eastAsia" w:ascii="仿宋" w:hAnsi="仿宋" w:eastAsia="仿宋" w:cs="仿宋"/>
          <w:sz w:val="24"/>
          <w:szCs w:val="24"/>
          <w:u w:val="single"/>
        </w:rPr>
        <w:t xml:space="preserve">     </w:t>
      </w:r>
      <w:r>
        <w:rPr>
          <w:rFonts w:hint="eastAsia" w:ascii="仿宋" w:hAnsi="仿宋" w:eastAsia="仿宋" w:cs="仿宋"/>
          <w:sz w:val="24"/>
          <w:szCs w:val="24"/>
        </w:rPr>
        <w:t>（姓名）为我方代理人。代理人根据授权，以我方名义签署、澄清、递交、撤回、修改</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（项目名称）投标响应文件，其法律后果由我方承担。</w:t>
      </w:r>
    </w:p>
    <w:p w14:paraId="7450AAD9">
      <w:pPr>
        <w:topLinePunct/>
        <w:spacing w:line="360" w:lineRule="auto"/>
        <w:rPr>
          <w:rFonts w:hint="eastAsia" w:ascii="仿宋" w:hAnsi="仿宋" w:eastAsia="仿宋" w:cs="仿宋"/>
          <w:sz w:val="24"/>
          <w:szCs w:val="24"/>
          <w:u w:val="single"/>
        </w:rPr>
      </w:pPr>
      <w:r>
        <w:rPr>
          <w:rFonts w:hint="eastAsia" w:ascii="仿宋" w:hAnsi="仿宋" w:eastAsia="仿宋" w:cs="仿宋"/>
          <w:sz w:val="24"/>
          <w:szCs w:val="24"/>
        </w:rPr>
        <w:t xml:space="preserve">    委托期限：自签字或盖章之日起至提交投标响应文件之日后90天内有效。</w:t>
      </w:r>
    </w:p>
    <w:p w14:paraId="55B732A7">
      <w:pPr>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701F1931">
      <w:pPr>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附：法人代表人</w:t>
      </w:r>
      <w:r>
        <w:rPr>
          <w:rFonts w:hint="eastAsia" w:ascii="仿宋" w:hAnsi="仿宋" w:eastAsia="仿宋" w:cs="仿宋"/>
          <w:kern w:val="0"/>
          <w:sz w:val="24"/>
          <w:szCs w:val="24"/>
        </w:rPr>
        <w:t>（或其他组织负责人）</w:t>
      </w:r>
      <w:r>
        <w:rPr>
          <w:rFonts w:hint="eastAsia" w:ascii="仿宋" w:hAnsi="仿宋" w:eastAsia="仿宋" w:cs="仿宋"/>
          <w:sz w:val="24"/>
          <w:szCs w:val="24"/>
        </w:rPr>
        <w:t>身份证复印件及被授权人身份证复印件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261"/>
        <w:gridCol w:w="4261"/>
      </w:tblGrid>
      <w:tr w14:paraId="7056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7" w:hRule="atLeast"/>
        </w:trPr>
        <w:tc>
          <w:tcPr>
            <w:tcW w:w="4261" w:type="dxa"/>
          </w:tcPr>
          <w:p w14:paraId="7CCBC597">
            <w:pPr>
              <w:topLinePunct/>
              <w:spacing w:line="360" w:lineRule="auto"/>
              <w:rPr>
                <w:rFonts w:hint="eastAsia" w:ascii="仿宋" w:hAnsi="仿宋" w:eastAsia="仿宋" w:cs="仿宋"/>
                <w:sz w:val="24"/>
                <w:szCs w:val="24"/>
                <w:vertAlign w:val="baseline"/>
              </w:rPr>
            </w:pPr>
            <w:r>
              <w:rPr>
                <w:rFonts w:hint="eastAsia" w:ascii="仿宋" w:hAnsi="仿宋" w:eastAsia="仿宋" w:cs="仿宋"/>
                <w:sz w:val="24"/>
                <w:szCs w:val="24"/>
              </w:rPr>
              <w:t>法人代表人</w:t>
            </w:r>
            <w:r>
              <w:rPr>
                <w:rFonts w:hint="eastAsia" w:ascii="仿宋" w:hAnsi="仿宋" w:eastAsia="仿宋" w:cs="仿宋"/>
                <w:kern w:val="0"/>
                <w:sz w:val="24"/>
                <w:szCs w:val="24"/>
              </w:rPr>
              <w:t>（或其他组织负责人）</w:t>
            </w:r>
            <w:r>
              <w:rPr>
                <w:rFonts w:hint="eastAsia" w:ascii="仿宋" w:hAnsi="仿宋" w:eastAsia="仿宋" w:cs="仿宋"/>
                <w:sz w:val="24"/>
                <w:szCs w:val="24"/>
              </w:rPr>
              <w:t>身份证复印件</w:t>
            </w:r>
          </w:p>
        </w:tc>
        <w:tc>
          <w:tcPr>
            <w:tcW w:w="4261" w:type="dxa"/>
          </w:tcPr>
          <w:p w14:paraId="5D7EF10B">
            <w:pPr>
              <w:topLinePunct/>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被授权人身份证复印件</w:t>
            </w:r>
          </w:p>
          <w:p w14:paraId="427040EF">
            <w:pPr>
              <w:topLinePunct/>
              <w:spacing w:line="360" w:lineRule="auto"/>
              <w:rPr>
                <w:rFonts w:hint="eastAsia" w:ascii="仿宋" w:hAnsi="仿宋" w:eastAsia="仿宋" w:cs="仿宋"/>
                <w:sz w:val="24"/>
                <w:szCs w:val="24"/>
                <w:vertAlign w:val="baseline"/>
              </w:rPr>
            </w:pPr>
          </w:p>
        </w:tc>
      </w:tr>
      <w:tr w14:paraId="330E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2667" w:hRule="atLeast"/>
        </w:trPr>
        <w:tc>
          <w:tcPr>
            <w:tcW w:w="4261" w:type="dxa"/>
          </w:tcPr>
          <w:p w14:paraId="13DCD230">
            <w:pPr>
              <w:topLinePunct/>
              <w:spacing w:line="360" w:lineRule="auto"/>
              <w:rPr>
                <w:rFonts w:hint="eastAsia" w:ascii="仿宋" w:hAnsi="仿宋" w:eastAsia="仿宋" w:cs="仿宋"/>
                <w:sz w:val="24"/>
                <w:szCs w:val="24"/>
                <w:vertAlign w:val="baseline"/>
              </w:rPr>
            </w:pPr>
          </w:p>
        </w:tc>
        <w:tc>
          <w:tcPr>
            <w:tcW w:w="4261" w:type="dxa"/>
          </w:tcPr>
          <w:p w14:paraId="73E9DFDA">
            <w:pPr>
              <w:topLinePunct/>
              <w:spacing w:line="360" w:lineRule="auto"/>
              <w:rPr>
                <w:rFonts w:hint="eastAsia" w:ascii="仿宋" w:hAnsi="仿宋" w:eastAsia="仿宋" w:cs="仿宋"/>
                <w:sz w:val="24"/>
                <w:szCs w:val="24"/>
                <w:vertAlign w:val="baseline"/>
              </w:rPr>
            </w:pPr>
          </w:p>
        </w:tc>
      </w:tr>
    </w:tbl>
    <w:p w14:paraId="568FAE55">
      <w:pPr>
        <w:topLinePunct/>
        <w:spacing w:line="360" w:lineRule="auto"/>
        <w:ind w:firstLine="2640" w:firstLineChars="1100"/>
        <w:rPr>
          <w:rFonts w:hint="eastAsia" w:ascii="仿宋" w:hAnsi="仿宋" w:eastAsia="仿宋" w:cs="仿宋"/>
          <w:sz w:val="24"/>
          <w:szCs w:val="24"/>
        </w:rPr>
      </w:pPr>
    </w:p>
    <w:p w14:paraId="0E9727B3">
      <w:pPr>
        <w:topLinePunct/>
        <w:spacing w:line="360" w:lineRule="auto"/>
        <w:jc w:val="left"/>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57DAC8CE">
      <w:pPr>
        <w:topLinePunct/>
        <w:spacing w:line="360" w:lineRule="auto"/>
        <w:ind w:firstLine="3290" w:firstLineChars="1371"/>
        <w:jc w:val="left"/>
        <w:rPr>
          <w:rFonts w:hint="eastAsia" w:ascii="仿宋" w:hAnsi="仿宋" w:eastAsia="仿宋" w:cs="仿宋"/>
          <w:sz w:val="24"/>
          <w:szCs w:val="24"/>
        </w:rPr>
      </w:pPr>
    </w:p>
    <w:p w14:paraId="7F566B50">
      <w:pPr>
        <w:topLinePunct/>
        <w:spacing w:line="360" w:lineRule="auto"/>
        <w:jc w:val="left"/>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rPr>
        <w:t>（或其他组织负责人）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315FCC28">
      <w:pPr>
        <w:topLinePunct/>
        <w:spacing w:line="360" w:lineRule="auto"/>
        <w:ind w:firstLine="3290" w:firstLineChars="1371"/>
        <w:jc w:val="left"/>
        <w:rPr>
          <w:rFonts w:hint="eastAsia" w:ascii="仿宋" w:hAnsi="仿宋" w:eastAsia="仿宋" w:cs="仿宋"/>
          <w:sz w:val="24"/>
          <w:szCs w:val="24"/>
        </w:rPr>
      </w:pPr>
    </w:p>
    <w:p w14:paraId="4327EA2E">
      <w:pPr>
        <w:topLinePunct/>
        <w:spacing w:line="360" w:lineRule="auto"/>
        <w:jc w:val="left"/>
        <w:rPr>
          <w:rFonts w:hint="eastAsia" w:ascii="仿宋" w:hAnsi="仿宋" w:eastAsia="仿宋" w:cs="仿宋"/>
          <w:sz w:val="24"/>
          <w:szCs w:val="24"/>
          <w:u w:val="single"/>
        </w:rPr>
      </w:pP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p>
    <w:p w14:paraId="6D4FC3C5">
      <w:pPr>
        <w:topLinePunct/>
        <w:spacing w:line="360" w:lineRule="auto"/>
        <w:ind w:firstLine="3290" w:firstLineChars="1371"/>
        <w:jc w:val="left"/>
        <w:rPr>
          <w:rFonts w:hint="eastAsia" w:ascii="仿宋" w:hAnsi="仿宋" w:eastAsia="仿宋" w:cs="仿宋"/>
          <w:sz w:val="24"/>
          <w:szCs w:val="24"/>
        </w:rPr>
      </w:pPr>
    </w:p>
    <w:p w14:paraId="28164D56">
      <w:pPr>
        <w:topLinePunct/>
        <w:spacing w:line="360" w:lineRule="auto"/>
        <w:jc w:val="left"/>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p>
    <w:p w14:paraId="7AA19DF3">
      <w:pPr>
        <w:topLinePunct/>
        <w:spacing w:line="360" w:lineRule="auto"/>
        <w:ind w:left="2699" w:firstLine="3290" w:firstLineChars="1371"/>
        <w:jc w:val="left"/>
        <w:rPr>
          <w:rFonts w:hint="eastAsia" w:ascii="仿宋" w:hAnsi="仿宋" w:eastAsia="仿宋" w:cs="仿宋"/>
          <w:sz w:val="24"/>
          <w:szCs w:val="24"/>
        </w:rPr>
      </w:pPr>
    </w:p>
    <w:p w14:paraId="25357EF2">
      <w:pPr>
        <w:topLinePunct/>
        <w:spacing w:line="360" w:lineRule="auto"/>
        <w:jc w:val="left"/>
        <w:rPr>
          <w:rFonts w:hint="eastAsia" w:ascii="仿宋" w:hAnsi="仿宋" w:eastAsia="仿宋" w:cs="仿宋"/>
          <w:sz w:val="24"/>
          <w:szCs w:val="24"/>
          <w:u w:val="single"/>
        </w:rPr>
      </w:pPr>
      <w:r>
        <w:rPr>
          <w:rFonts w:hint="eastAsia" w:ascii="仿宋" w:hAnsi="仿宋" w:eastAsia="仿宋" w:cs="仿宋"/>
          <w:sz w:val="24"/>
          <w:szCs w:val="24"/>
        </w:rPr>
        <w:t>身份证号码：</w:t>
      </w:r>
      <w:r>
        <w:rPr>
          <w:rFonts w:hint="eastAsia" w:ascii="仿宋" w:hAnsi="仿宋" w:eastAsia="仿宋" w:cs="仿宋"/>
          <w:sz w:val="24"/>
          <w:szCs w:val="24"/>
          <w:u w:val="single"/>
        </w:rPr>
        <w:t xml:space="preserve">                  </w:t>
      </w:r>
    </w:p>
    <w:p w14:paraId="1053D392">
      <w:pPr>
        <w:topLinePunct/>
        <w:spacing w:line="360" w:lineRule="auto"/>
        <w:ind w:firstLine="3290" w:firstLineChars="1371"/>
        <w:jc w:val="left"/>
        <w:rPr>
          <w:rFonts w:hint="eastAsia" w:ascii="仿宋" w:hAnsi="仿宋" w:eastAsia="仿宋" w:cs="仿宋"/>
          <w:sz w:val="24"/>
          <w:szCs w:val="24"/>
        </w:rPr>
      </w:pPr>
    </w:p>
    <w:p w14:paraId="7AE850B7">
      <w:pPr>
        <w:topLinePunct/>
        <w:spacing w:line="360" w:lineRule="auto"/>
        <w:jc w:val="lef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D6D8407">
      <w:pPr>
        <w:spacing w:line="360" w:lineRule="auto"/>
        <w:rPr>
          <w:rFonts w:hint="eastAsia" w:ascii="仿宋" w:hAnsi="仿宋" w:eastAsia="仿宋" w:cs="仿宋"/>
          <w:b/>
          <w:sz w:val="24"/>
          <w:szCs w:val="24"/>
        </w:rPr>
      </w:pPr>
    </w:p>
    <w:p w14:paraId="48619BF7">
      <w:pPr>
        <w:widowControl/>
        <w:spacing w:line="360" w:lineRule="auto"/>
        <w:jc w:val="left"/>
        <w:rPr>
          <w:rFonts w:hint="eastAsia" w:ascii="仿宋" w:hAnsi="仿宋" w:eastAsia="仿宋" w:cs="仿宋"/>
          <w:b/>
          <w:color w:val="000000"/>
          <w:sz w:val="24"/>
          <w:szCs w:val="24"/>
        </w:rPr>
      </w:pPr>
      <w:r>
        <w:rPr>
          <w:rFonts w:hint="eastAsia" w:ascii="仿宋" w:hAnsi="仿宋" w:eastAsia="仿宋" w:cs="仿宋"/>
          <w:sz w:val="24"/>
          <w:szCs w:val="24"/>
        </w:rPr>
        <w:br w:type="page"/>
      </w:r>
    </w:p>
    <w:p w14:paraId="2D6ECAA6">
      <w:pPr>
        <w:pStyle w:val="2"/>
        <w:spacing w:line="360" w:lineRule="auto"/>
        <w:jc w:val="left"/>
        <w:rPr>
          <w:rFonts w:hint="eastAsia" w:ascii="仿宋" w:hAnsi="仿宋" w:eastAsia="仿宋" w:cs="仿宋"/>
          <w:b w:val="0"/>
          <w:sz w:val="24"/>
          <w:szCs w:val="24"/>
        </w:rPr>
      </w:pPr>
      <w:r>
        <w:rPr>
          <w:rFonts w:hint="eastAsia" w:ascii="仿宋" w:hAnsi="仿宋" w:eastAsia="仿宋" w:cs="仿宋"/>
          <w:sz w:val="24"/>
          <w:szCs w:val="24"/>
        </w:rPr>
        <w:t>附件三  承诺函</w:t>
      </w:r>
    </w:p>
    <w:p w14:paraId="0E610E6F">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承诺函</w:t>
      </w:r>
    </w:p>
    <w:p w14:paraId="3C7380C8">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t>致：（采购代理机构名称）</w:t>
      </w:r>
    </w:p>
    <w:p w14:paraId="362044E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1、我公司承诺，我公司不存在下列任何情形：</w:t>
      </w:r>
    </w:p>
    <w:p w14:paraId="0F015B3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（1）为采购人不具有独立法人资格的附属机构（单位）；</w:t>
      </w:r>
    </w:p>
    <w:p w14:paraId="4215376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（2）与采购人存在利害关系且可能影响采购公正性；</w:t>
      </w:r>
    </w:p>
    <w:p w14:paraId="42FA5B6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（3）与本采购项目的其他投标人为同一个单位负责人；</w:t>
      </w:r>
    </w:p>
    <w:p w14:paraId="19907B9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（4）与本采购项目的其他投标人存在控股、管理关系；</w:t>
      </w:r>
    </w:p>
    <w:p w14:paraId="56E24A8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（5）为本采购项目的代建人；</w:t>
      </w:r>
    </w:p>
    <w:p w14:paraId="42516AB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（6）为本采购项目的代理机构；</w:t>
      </w:r>
    </w:p>
    <w:p w14:paraId="4876DFB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（7）与本采购项目的代建人或代理机构同为一个法定代表人；</w:t>
      </w:r>
    </w:p>
    <w:p w14:paraId="137254E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（8）与本采购项目的代建人或代理机构存在控股或参股关系；</w:t>
      </w:r>
    </w:p>
    <w:p w14:paraId="242F72A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（9）被依法暂停或者取消投标资格；</w:t>
      </w:r>
    </w:p>
    <w:p w14:paraId="4B4DBFD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（10）被责令停产停业、暂扣或者吊销许可证、暂扣或者吊销执照；</w:t>
      </w:r>
    </w:p>
    <w:p w14:paraId="00C47E4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（11）进入清算程序，或被宣告破产，或其他丧失履约能力的情形；</w:t>
      </w:r>
    </w:p>
    <w:p w14:paraId="0D2D635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（12）在最近三年内发生重大设计质量问题（以相关行业主管部门的行政处罚决定或司法机关出具的有关法律文书为准）；</w:t>
      </w:r>
    </w:p>
    <w:p w14:paraId="214858D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（13）被工商行政管理机关在全国企业信用信息公示系统中列入严重违法失信企业名单；</w:t>
      </w:r>
    </w:p>
    <w:p w14:paraId="6F84445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（14）被最高人民法院在“中国执行信息公开网”（http://zxgk.court.gov.cn/shixin/）或各级信用信息共享平台中列入失信被执行人名单；</w:t>
      </w:r>
    </w:p>
    <w:p w14:paraId="403DDFA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（15）在近三年内投标人或其法定代表人、拟委任的项目负责人有行贿犯罪行为的；</w:t>
      </w:r>
    </w:p>
    <w:p w14:paraId="20BB0F5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6</w:t>
      </w:r>
      <w:r>
        <w:rPr>
          <w:rFonts w:hint="eastAsia" w:ascii="仿宋" w:hAnsi="仿宋" w:eastAsia="仿宋" w:cs="仿宋"/>
          <w:sz w:val="24"/>
          <w:szCs w:val="24"/>
        </w:rPr>
        <w:t>）我公司承诺具备履行合同所必需的设备和专业技术能力。</w:t>
      </w:r>
    </w:p>
    <w:p w14:paraId="43497E5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7</w:t>
      </w:r>
      <w:r>
        <w:rPr>
          <w:rFonts w:hint="eastAsia" w:ascii="仿宋" w:hAnsi="仿宋" w:eastAsia="仿宋" w:cs="仿宋"/>
          <w:sz w:val="24"/>
          <w:szCs w:val="24"/>
        </w:rPr>
        <w:t>）法律法规或投标人须知前附表规定的其他情形。</w:t>
      </w:r>
    </w:p>
    <w:p w14:paraId="75808660">
      <w:pPr>
        <w:keepNext w:val="0"/>
        <w:keepLines w:val="0"/>
        <w:pageBreakBefore w:val="0"/>
        <w:widowControl w:val="0"/>
        <w:kinsoku/>
        <w:wordWrap/>
        <w:overflowPunct/>
        <w:topLinePunct w:val="0"/>
        <w:autoSpaceDE/>
        <w:autoSpaceDN/>
        <w:bidi w:val="0"/>
        <w:adjustRightInd w:val="0"/>
        <w:snapToGrid w:val="0"/>
        <w:spacing w:line="400" w:lineRule="exact"/>
        <w:ind w:firstLine="600" w:firstLineChars="250"/>
        <w:textAlignment w:val="auto"/>
        <w:rPr>
          <w:rFonts w:hint="eastAsia" w:ascii="仿宋" w:hAnsi="仿宋" w:eastAsia="仿宋" w:cs="仿宋"/>
          <w:sz w:val="24"/>
          <w:szCs w:val="24"/>
        </w:rPr>
      </w:pPr>
      <w:r>
        <w:rPr>
          <w:rFonts w:hint="eastAsia" w:ascii="仿宋" w:hAnsi="仿宋" w:eastAsia="仿宋" w:cs="仿宋"/>
          <w:sz w:val="24"/>
          <w:szCs w:val="24"/>
        </w:rPr>
        <w:t>否则，引起的任何后果由我公司承担。</w:t>
      </w:r>
    </w:p>
    <w:p w14:paraId="5EB0089C">
      <w:pPr>
        <w:keepNext w:val="0"/>
        <w:keepLines w:val="0"/>
        <w:pageBreakBefore w:val="0"/>
        <w:widowControl w:val="0"/>
        <w:kinsoku/>
        <w:wordWrap/>
        <w:overflowPunct/>
        <w:topLinePunct w:val="0"/>
        <w:autoSpaceDE/>
        <w:autoSpaceDN/>
        <w:bidi w:val="0"/>
        <w:spacing w:before="120" w:after="120" w:line="400" w:lineRule="exact"/>
        <w:textAlignment w:val="auto"/>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22472CB4">
      <w:pPr>
        <w:keepNext w:val="0"/>
        <w:keepLines w:val="0"/>
        <w:pageBreakBefore w:val="0"/>
        <w:widowControl w:val="0"/>
        <w:kinsoku/>
        <w:wordWrap/>
        <w:overflowPunct/>
        <w:topLinePunct w:val="0"/>
        <w:autoSpaceDE/>
        <w:autoSpaceDN/>
        <w:bidi w:val="0"/>
        <w:spacing w:before="120" w:after="120" w:line="400" w:lineRule="exact"/>
        <w:textAlignment w:val="auto"/>
        <w:rPr>
          <w:rFonts w:hint="eastAsia" w:ascii="仿宋" w:hAnsi="仿宋" w:eastAsia="仿宋" w:cs="仿宋"/>
          <w:sz w:val="24"/>
          <w:szCs w:val="24"/>
          <w:u w:val="single"/>
        </w:rPr>
      </w:pPr>
      <w:r>
        <w:rPr>
          <w:rFonts w:hint="eastAsia" w:ascii="仿宋" w:hAnsi="仿宋" w:eastAsia="仿宋" w:cs="仿宋"/>
          <w:sz w:val="24"/>
          <w:szCs w:val="24"/>
        </w:rPr>
        <w:t>法定代表人（或其他组织负责人）或其授权代表人（签字或盖章）：</w:t>
      </w:r>
      <w:r>
        <w:rPr>
          <w:rFonts w:hint="eastAsia" w:ascii="仿宋" w:hAnsi="仿宋" w:eastAsia="仿宋" w:cs="仿宋"/>
          <w:sz w:val="24"/>
          <w:szCs w:val="24"/>
          <w:u w:val="single"/>
        </w:rPr>
        <w:t xml:space="preserve">     </w:t>
      </w:r>
    </w:p>
    <w:p w14:paraId="7C2E50F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b/>
          <w:sz w:val="24"/>
          <w:szCs w:val="24"/>
        </w:rPr>
        <w:br w:type="page"/>
      </w:r>
    </w:p>
    <w:p w14:paraId="2A90F61F">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附件五  声明函</w:t>
      </w:r>
    </w:p>
    <w:p w14:paraId="163EDB88">
      <w:pPr>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声明函</w:t>
      </w:r>
    </w:p>
    <w:p w14:paraId="0478A2D6">
      <w:pPr>
        <w:spacing w:line="360" w:lineRule="auto"/>
        <w:jc w:val="center"/>
        <w:rPr>
          <w:rFonts w:hint="eastAsia" w:ascii="仿宋" w:hAnsi="仿宋" w:eastAsia="仿宋" w:cs="仿宋"/>
          <w:sz w:val="24"/>
          <w:szCs w:val="24"/>
        </w:rPr>
      </w:pPr>
    </w:p>
    <w:p w14:paraId="230BA896">
      <w:pPr>
        <w:tabs>
          <w:tab w:val="left" w:pos="5580"/>
        </w:tabs>
        <w:spacing w:before="120" w:line="360" w:lineRule="auto"/>
        <w:rPr>
          <w:rFonts w:hint="eastAsia" w:ascii="仿宋" w:hAnsi="仿宋" w:eastAsia="仿宋" w:cs="仿宋"/>
          <w:sz w:val="24"/>
          <w:szCs w:val="24"/>
        </w:rPr>
      </w:pPr>
      <w:r>
        <w:rPr>
          <w:rFonts w:hint="eastAsia" w:ascii="仿宋" w:hAnsi="仿宋" w:eastAsia="仿宋" w:cs="仿宋"/>
          <w:sz w:val="24"/>
          <w:szCs w:val="24"/>
        </w:rPr>
        <w:t>至：</w:t>
      </w:r>
      <w:r>
        <w:rPr>
          <w:rFonts w:hint="eastAsia" w:ascii="仿宋" w:hAnsi="仿宋" w:eastAsia="仿宋" w:cs="仿宋"/>
          <w:sz w:val="24"/>
          <w:szCs w:val="24"/>
          <w:u w:val="single"/>
        </w:rPr>
        <w:t xml:space="preserve">  （采购代理机构）  </w:t>
      </w:r>
    </w:p>
    <w:p w14:paraId="114F48DA">
      <w:pPr>
        <w:tabs>
          <w:tab w:val="left" w:pos="5580"/>
        </w:tabs>
        <w:spacing w:before="120" w:line="360" w:lineRule="auto"/>
        <w:ind w:firstLine="480" w:firstLineChars="200"/>
        <w:rPr>
          <w:rFonts w:hint="eastAsia" w:ascii="仿宋" w:hAnsi="仿宋" w:eastAsia="仿宋" w:cs="仿宋"/>
          <w:sz w:val="24"/>
          <w:szCs w:val="24"/>
        </w:rPr>
      </w:pPr>
    </w:p>
    <w:p w14:paraId="29AA9C2D">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我公司郑重承诺在参加本项目政府采购活动前三年内，在经营活动中无重大违法记录。公司未受到行政处罚或责令停业、吊销许可证（或执照）；未处于财产被接管、冻结、破产状况。</w:t>
      </w:r>
    </w:p>
    <w:p w14:paraId="12C02DE1">
      <w:pPr>
        <w:tabs>
          <w:tab w:val="left" w:pos="5580"/>
        </w:tabs>
        <w:spacing w:before="120" w:line="360" w:lineRule="auto"/>
        <w:ind w:firstLine="480" w:firstLineChars="200"/>
        <w:rPr>
          <w:rFonts w:hint="eastAsia" w:ascii="仿宋" w:hAnsi="仿宋" w:eastAsia="仿宋" w:cs="仿宋"/>
          <w:sz w:val="24"/>
          <w:szCs w:val="24"/>
        </w:rPr>
      </w:pPr>
    </w:p>
    <w:p w14:paraId="1136410B">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6969FC8A">
      <w:pPr>
        <w:tabs>
          <w:tab w:val="left" w:pos="5580"/>
        </w:tabs>
        <w:spacing w:before="120" w:line="360" w:lineRule="auto"/>
        <w:ind w:firstLine="480" w:firstLineChars="200"/>
        <w:rPr>
          <w:rFonts w:hint="eastAsia" w:ascii="仿宋" w:hAnsi="仿宋" w:eastAsia="仿宋" w:cs="仿宋"/>
          <w:sz w:val="24"/>
          <w:szCs w:val="24"/>
        </w:rPr>
      </w:pPr>
    </w:p>
    <w:p w14:paraId="220A2728">
      <w:pPr>
        <w:spacing w:before="120" w:after="120" w:line="360" w:lineRule="auto"/>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7A8CE805">
      <w:pPr>
        <w:spacing w:before="120" w:after="120" w:line="360" w:lineRule="auto"/>
        <w:rPr>
          <w:rFonts w:hint="eastAsia" w:ascii="仿宋" w:hAnsi="仿宋" w:eastAsia="仿宋" w:cs="仿宋"/>
          <w:sz w:val="24"/>
          <w:szCs w:val="24"/>
          <w:u w:val="single"/>
        </w:rPr>
      </w:pPr>
      <w:r>
        <w:rPr>
          <w:rFonts w:hint="eastAsia" w:ascii="仿宋" w:hAnsi="仿宋" w:eastAsia="仿宋" w:cs="仿宋"/>
          <w:sz w:val="24"/>
          <w:szCs w:val="24"/>
        </w:rPr>
        <w:t>法定代表人（或其他组织负责人）或其授权代表人（签字或盖章）：</w:t>
      </w:r>
      <w:r>
        <w:rPr>
          <w:rFonts w:hint="eastAsia" w:ascii="仿宋" w:hAnsi="仿宋" w:eastAsia="仿宋" w:cs="仿宋"/>
          <w:sz w:val="24"/>
          <w:szCs w:val="24"/>
          <w:u w:val="single"/>
        </w:rPr>
        <w:t xml:space="preserve">     </w:t>
      </w:r>
    </w:p>
    <w:p w14:paraId="0AADF464">
      <w:pPr>
        <w:spacing w:before="120" w:after="120" w:line="360" w:lineRule="auto"/>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76283BF">
      <w:pPr>
        <w:spacing w:line="360" w:lineRule="auto"/>
        <w:rPr>
          <w:rFonts w:hint="eastAsia" w:ascii="仿宋" w:hAnsi="仿宋" w:eastAsia="仿宋" w:cs="仿宋"/>
          <w:spacing w:val="-2"/>
          <w:sz w:val="24"/>
          <w:szCs w:val="24"/>
          <w14:textOutline w14:w="5105" w14:cap="sq" w14:cmpd="sng" w14:algn="ctr">
            <w14:solidFill>
              <w14:srgbClr w14:val="000000"/>
            </w14:solidFill>
            <w14:prstDash w14:val="solid"/>
            <w14:bevel/>
          </w14:textOutline>
        </w:rPr>
      </w:pPr>
      <w:r>
        <w:rPr>
          <w:rFonts w:hint="eastAsia" w:ascii="仿宋" w:hAnsi="仿宋" w:eastAsia="仿宋" w:cs="仿宋"/>
          <w:spacing w:val="-2"/>
          <w:sz w:val="24"/>
          <w:szCs w:val="24"/>
          <w14:textOutline w14:w="5105" w14:cap="sq" w14:cmpd="sng" w14:algn="ctr">
            <w14:solidFill>
              <w14:srgbClr w14:val="000000"/>
            </w14:solidFill>
            <w14:prstDash w14:val="solid"/>
            <w14:bevel/>
          </w14:textOutline>
        </w:rPr>
        <w:br w:type="page"/>
      </w:r>
    </w:p>
    <w:p w14:paraId="128648AD">
      <w:pPr>
        <w:spacing w:line="360" w:lineRule="auto"/>
        <w:ind w:firstLine="643"/>
        <w:jc w:val="left"/>
        <w:rPr>
          <w:rFonts w:hint="eastAsia" w:ascii="仿宋" w:hAnsi="仿宋" w:eastAsia="仿宋" w:cs="仿宋"/>
          <w:b/>
          <w:sz w:val="24"/>
          <w:szCs w:val="24"/>
        </w:rPr>
      </w:pPr>
      <w:r>
        <w:rPr>
          <w:rFonts w:hint="eastAsia" w:ascii="仿宋" w:hAnsi="仿宋" w:eastAsia="仿宋" w:cs="仿宋"/>
          <w:b/>
          <w:sz w:val="24"/>
          <w:szCs w:val="24"/>
        </w:rPr>
        <w:t>附件六</w:t>
      </w:r>
    </w:p>
    <w:p w14:paraId="1F99F44C">
      <w:pPr>
        <w:spacing w:line="360" w:lineRule="auto"/>
        <w:ind w:firstLine="643"/>
        <w:jc w:val="center"/>
        <w:rPr>
          <w:rFonts w:hint="eastAsia" w:ascii="仿宋" w:hAnsi="仿宋" w:eastAsia="仿宋" w:cs="仿宋"/>
          <w:b/>
          <w:sz w:val="24"/>
          <w:szCs w:val="24"/>
        </w:rPr>
      </w:pPr>
      <w:r>
        <w:rPr>
          <w:rFonts w:hint="eastAsia" w:ascii="仿宋" w:hAnsi="仿宋" w:eastAsia="仿宋" w:cs="仿宋"/>
          <w:b/>
          <w:sz w:val="24"/>
          <w:szCs w:val="24"/>
        </w:rPr>
        <w:t>非联合体投标声明</w:t>
      </w:r>
    </w:p>
    <w:p w14:paraId="703DD04A">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rPr>
        <w:t>（采购代理机构）</w:t>
      </w:r>
    </w:p>
    <w:p w14:paraId="0E6C8811">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我公司收到贵单位             项目公开招标（项目编号：          ）的招标文件，经详细研究，我们决定参加该项目的采购活动。为此，我方郑重声明以下内容，并负法律责任。</w:t>
      </w:r>
    </w:p>
    <w:p w14:paraId="74ACBE47">
      <w:pPr>
        <w:spacing w:line="360" w:lineRule="auto"/>
        <w:ind w:firstLine="480"/>
        <w:rPr>
          <w:rFonts w:hint="eastAsia" w:ascii="仿宋" w:hAnsi="仿宋" w:eastAsia="仿宋" w:cs="仿宋"/>
          <w:sz w:val="24"/>
          <w:szCs w:val="24"/>
        </w:rPr>
      </w:pPr>
      <w:bookmarkStart w:id="0" w:name="_Hlk148184234"/>
      <w:r>
        <w:rPr>
          <w:rFonts w:hint="eastAsia" w:ascii="仿宋" w:hAnsi="仿宋" w:eastAsia="仿宋" w:cs="仿宋"/>
          <w:sz w:val="24"/>
          <w:szCs w:val="24"/>
        </w:rPr>
        <w:t>1.本项目我公司以自己的名义参加投标，不存在联合体投标的情况。</w:t>
      </w:r>
    </w:p>
    <w:bookmarkEnd w:id="0"/>
    <w:p w14:paraId="220C9C49">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2.我公司愿按《中华人民共和国民法典》履行自己的全部责任。</w:t>
      </w:r>
    </w:p>
    <w:p w14:paraId="58D464F9">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特此声明。</w:t>
      </w:r>
    </w:p>
    <w:p w14:paraId="67329718">
      <w:pPr>
        <w:spacing w:line="360" w:lineRule="auto"/>
        <w:ind w:firstLine="480"/>
        <w:rPr>
          <w:rFonts w:hint="eastAsia" w:ascii="仿宋" w:hAnsi="仿宋" w:eastAsia="仿宋" w:cs="仿宋"/>
          <w:sz w:val="24"/>
          <w:szCs w:val="24"/>
        </w:rPr>
      </w:pPr>
    </w:p>
    <w:p w14:paraId="1ADB707A">
      <w:pPr>
        <w:spacing w:before="120" w:after="120" w:line="360" w:lineRule="auto"/>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（公章）</w:t>
      </w:r>
    </w:p>
    <w:p w14:paraId="6F76BC5A">
      <w:pPr>
        <w:spacing w:before="120" w:after="120" w:line="360" w:lineRule="auto"/>
        <w:rPr>
          <w:rFonts w:hint="eastAsia" w:ascii="仿宋" w:hAnsi="仿宋" w:eastAsia="仿宋" w:cs="仿宋"/>
          <w:sz w:val="24"/>
          <w:szCs w:val="24"/>
          <w:u w:val="single"/>
        </w:rPr>
      </w:pPr>
      <w:r>
        <w:rPr>
          <w:rFonts w:hint="eastAsia" w:ascii="仿宋" w:hAnsi="仿宋" w:eastAsia="仿宋" w:cs="仿宋"/>
          <w:sz w:val="24"/>
          <w:szCs w:val="24"/>
        </w:rPr>
        <w:t>法定代表人（或其他组织负责人）或其授权代表人（签字或盖章）：</w:t>
      </w:r>
      <w:r>
        <w:rPr>
          <w:rFonts w:hint="eastAsia" w:ascii="仿宋" w:hAnsi="仿宋" w:eastAsia="仿宋" w:cs="仿宋"/>
          <w:sz w:val="24"/>
          <w:szCs w:val="24"/>
          <w:u w:val="single"/>
        </w:rPr>
        <w:t xml:space="preserve">     </w:t>
      </w:r>
    </w:p>
    <w:p w14:paraId="3924C633">
      <w:pPr>
        <w:spacing w:before="120" w:after="120" w:line="360" w:lineRule="auto"/>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9651A43">
      <w:pPr>
        <w:widowControl/>
        <w:spacing w:line="360" w:lineRule="auto"/>
        <w:jc w:val="left"/>
        <w:rPr>
          <w:rFonts w:hint="eastAsia" w:ascii="仿宋" w:hAnsi="仿宋" w:eastAsia="仿宋" w:cs="仿宋"/>
          <w:sz w:val="24"/>
          <w:szCs w:val="24"/>
        </w:rPr>
      </w:pPr>
    </w:p>
    <w:p w14:paraId="1FE18950">
      <w:pPr>
        <w:widowControl/>
        <w:spacing w:line="360" w:lineRule="auto"/>
        <w:jc w:val="left"/>
        <w:rPr>
          <w:rFonts w:hint="eastAsia" w:ascii="仿宋" w:hAnsi="仿宋" w:eastAsia="仿宋" w:cs="仿宋"/>
          <w:b/>
          <w:bCs/>
          <w:color w:val="000000"/>
          <w:sz w:val="24"/>
          <w:szCs w:val="24"/>
        </w:rPr>
      </w:pPr>
      <w:r>
        <w:rPr>
          <w:rFonts w:hint="eastAsia" w:ascii="仿宋" w:hAnsi="仿宋" w:eastAsia="仿宋" w:cs="仿宋"/>
          <w:b/>
          <w:bCs/>
          <w:color w:val="000000"/>
          <w:sz w:val="24"/>
          <w:szCs w:val="24"/>
        </w:rPr>
        <w:br w:type="page"/>
      </w:r>
    </w:p>
    <w:p w14:paraId="599F83BE">
      <w:pPr>
        <w:spacing w:line="360" w:lineRule="auto"/>
        <w:ind w:firstLine="643"/>
        <w:jc w:val="left"/>
        <w:rPr>
          <w:rFonts w:hint="eastAsia" w:ascii="仿宋" w:hAnsi="仿宋" w:eastAsia="仿宋" w:cs="仿宋"/>
          <w:b/>
          <w:sz w:val="24"/>
          <w:szCs w:val="24"/>
          <w:lang w:val="en-US" w:eastAsia="zh-CN"/>
        </w:rPr>
      </w:pPr>
      <w:r>
        <w:rPr>
          <w:rFonts w:hint="eastAsia" w:ascii="仿宋" w:hAnsi="仿宋" w:eastAsia="仿宋" w:cs="仿宋"/>
          <w:b/>
          <w:sz w:val="24"/>
          <w:szCs w:val="24"/>
        </w:rPr>
        <w:t>附件</w:t>
      </w:r>
      <w:r>
        <w:rPr>
          <w:rFonts w:hint="eastAsia" w:ascii="仿宋" w:hAnsi="仿宋" w:eastAsia="仿宋" w:cs="仿宋"/>
          <w:b/>
          <w:sz w:val="24"/>
          <w:szCs w:val="24"/>
          <w:lang w:val="en-US" w:eastAsia="zh-CN"/>
        </w:rPr>
        <w:t>七</w:t>
      </w:r>
    </w:p>
    <w:p w14:paraId="7CD485C1">
      <w:pPr>
        <w:spacing w:line="480" w:lineRule="auto"/>
        <w:jc w:val="center"/>
        <w:rPr>
          <w:rFonts w:hint="eastAsia" w:ascii="仿宋" w:hAnsi="仿宋" w:eastAsia="仿宋" w:cs="仿宋"/>
          <w:b/>
          <w:sz w:val="28"/>
          <w:szCs w:val="28"/>
        </w:rPr>
      </w:pPr>
      <w:r>
        <w:rPr>
          <w:rFonts w:hint="eastAsia" w:ascii="仿宋" w:hAnsi="仿宋" w:eastAsia="仿宋" w:cs="仿宋"/>
          <w:b/>
          <w:sz w:val="28"/>
          <w:szCs w:val="28"/>
        </w:rPr>
        <w:t>陕西省政府采购供应商拒绝政府采购领域商业贿赂承诺书</w:t>
      </w:r>
    </w:p>
    <w:p w14:paraId="182E6EB5">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为响应党中央、国务院关于治理政府采购领域商业贿赂行为的号召，我公司在此庄严承诺：</w:t>
      </w:r>
    </w:p>
    <w:p w14:paraId="0098DAC0">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1、在参与政府采购活动中遵纪守法、诚信经营、公平竞标。</w:t>
      </w:r>
    </w:p>
    <w:p w14:paraId="4E4187AD">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2、不向政府采购人、采购代理机构和政府采购评审专家进行任何形式的商业贿赂以谋取交易机会。</w:t>
      </w:r>
    </w:p>
    <w:p w14:paraId="75EE40F4">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3、不向政府采购代理机构和采购人提供虚假资质证明文件或采用虚假应标方式参与政府采购市场竞争并谋取中标、成交。</w:t>
      </w:r>
    </w:p>
    <w:p w14:paraId="22C96450">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4、不采取“围标、陪标”等商业欺诈手段获得政府采购订单。</w:t>
      </w:r>
    </w:p>
    <w:p w14:paraId="43C16C9D">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5、不采取不正当手段诋毁、排挤其他供应商。</w:t>
      </w:r>
    </w:p>
    <w:p w14:paraId="09C8ED25">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6、不在提供商品和服务时“偷梁换柱、以次充好”损害采购人的合法权益。</w:t>
      </w:r>
    </w:p>
    <w:p w14:paraId="40D12A60">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7、不与采购人、采购代理机构、政府采购评审专家或其它供应商恶意串通，进行质疑和投诉，维护政府采购市场秩序。</w:t>
      </w:r>
    </w:p>
    <w:p w14:paraId="0524FB49">
      <w:pPr>
        <w:spacing w:line="480" w:lineRule="auto"/>
        <w:ind w:firstLine="480" w:firstLineChars="200"/>
        <w:rPr>
          <w:rFonts w:hint="eastAsia" w:ascii="仿宋_GB2312" w:eastAsia="仿宋_GB2312"/>
          <w:sz w:val="24"/>
          <w:szCs w:val="24"/>
        </w:rPr>
      </w:pPr>
      <w:r>
        <w:rPr>
          <w:rFonts w:hint="eastAsia" w:ascii="仿宋_GB2312" w:eastAsia="仿宋_GB2312"/>
          <w:sz w:val="24"/>
          <w:szCs w:val="24"/>
        </w:rPr>
        <w:t>8、尊重和接受政府采购监督管理部门的监督和政府采购代理机构招标采购要求，承担因违约行为给采购人造成的损失。</w:t>
      </w:r>
    </w:p>
    <w:p w14:paraId="0FA1166A">
      <w:pPr>
        <w:spacing w:line="480" w:lineRule="auto"/>
        <w:ind w:firstLine="480" w:firstLineChars="200"/>
        <w:rPr>
          <w:rFonts w:hint="eastAsia" w:ascii="仿宋_GB2312" w:hAnsi="宋体" w:eastAsia="仿宋_GB2312" w:cs="宋体"/>
          <w:sz w:val="28"/>
          <w:szCs w:val="28"/>
        </w:rPr>
      </w:pPr>
      <w:r>
        <w:rPr>
          <w:rFonts w:hint="eastAsia" w:ascii="仿宋_GB2312" w:eastAsia="仿宋_GB2312"/>
          <w:sz w:val="24"/>
          <w:szCs w:val="24"/>
        </w:rPr>
        <w:t>9、不发生其他有</w:t>
      </w:r>
      <w:r>
        <w:rPr>
          <w:rFonts w:hint="eastAsia" w:ascii="仿宋_GB2312" w:hAnsi="宋体" w:eastAsia="仿宋_GB2312" w:cs="宋体"/>
          <w:sz w:val="24"/>
          <w:szCs w:val="24"/>
        </w:rPr>
        <w:t>悖于政府采购公开、公平、公正和诚信原则的行为。</w:t>
      </w:r>
      <w:r>
        <w:rPr>
          <w:rFonts w:hint="eastAsia" w:ascii="仿宋_GB2312" w:hAnsi="宋体" w:eastAsia="仿宋_GB2312" w:cs="宋体"/>
          <w:sz w:val="28"/>
          <w:szCs w:val="28"/>
        </w:rPr>
        <w:t xml:space="preserve"> </w:t>
      </w:r>
    </w:p>
    <w:p w14:paraId="5EDCE6AB">
      <w:pPr>
        <w:spacing w:line="420" w:lineRule="exact"/>
        <w:ind w:firstLine="480" w:firstLineChars="200"/>
        <w:jc w:val="right"/>
        <w:rPr>
          <w:rFonts w:hint="eastAsia" w:ascii="仿宋_GB2312" w:eastAsia="仿宋_GB2312"/>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投标人）</w:t>
      </w:r>
      <w:r>
        <w:rPr>
          <w:rFonts w:hint="eastAsia" w:ascii="仿宋_GB2312" w:eastAsia="仿宋_GB2312"/>
          <w:sz w:val="24"/>
          <w:szCs w:val="24"/>
        </w:rPr>
        <w:t xml:space="preserve">： </w:t>
      </w:r>
      <w:r>
        <w:rPr>
          <w:rFonts w:hint="eastAsia" w:ascii="仿宋_GB2312" w:eastAsia="仿宋_GB2312"/>
          <w:sz w:val="24"/>
          <w:szCs w:val="24"/>
          <w:u w:val="single"/>
          <w:lang w:val="en-US" w:eastAsia="zh-CN"/>
        </w:rPr>
        <w:t xml:space="preserve">               </w:t>
      </w:r>
      <w:r>
        <w:rPr>
          <w:rFonts w:hint="eastAsia" w:ascii="仿宋_GB2312" w:eastAsia="仿宋_GB2312"/>
          <w:sz w:val="24"/>
          <w:szCs w:val="24"/>
        </w:rPr>
        <w:t>（盖章）</w:t>
      </w:r>
    </w:p>
    <w:p w14:paraId="0DBD44D0">
      <w:pPr>
        <w:spacing w:line="420" w:lineRule="exact"/>
        <w:ind w:firstLine="480" w:firstLineChars="200"/>
        <w:jc w:val="right"/>
        <w:rPr>
          <w:rFonts w:hint="eastAsia" w:ascii="仿宋_GB2312" w:eastAsia="仿宋_GB2312"/>
          <w:sz w:val="24"/>
          <w:szCs w:val="24"/>
        </w:rPr>
      </w:pPr>
      <w:r>
        <w:rPr>
          <w:rFonts w:hint="eastAsia" w:ascii="仿宋_GB2312" w:eastAsia="仿宋_GB2312"/>
          <w:sz w:val="24"/>
          <w:szCs w:val="24"/>
        </w:rPr>
        <w:t xml:space="preserve">法定代表人或被授权人： </w:t>
      </w:r>
      <w:r>
        <w:rPr>
          <w:rFonts w:hint="eastAsia" w:ascii="仿宋_GB2312" w:eastAsia="仿宋_GB2312"/>
          <w:sz w:val="24"/>
          <w:szCs w:val="24"/>
          <w:u w:val="single"/>
          <w:lang w:val="en-US" w:eastAsia="zh-CN"/>
        </w:rPr>
        <w:t xml:space="preserve">         </w:t>
      </w:r>
      <w:r>
        <w:rPr>
          <w:rFonts w:hint="eastAsia" w:ascii="仿宋_GB2312" w:eastAsia="仿宋_GB2312"/>
          <w:sz w:val="24"/>
          <w:szCs w:val="24"/>
        </w:rPr>
        <w:t>（签字</w:t>
      </w:r>
      <w:r>
        <w:rPr>
          <w:rFonts w:hint="eastAsia" w:ascii="仿宋_GB2312" w:eastAsia="仿宋_GB2312"/>
          <w:sz w:val="24"/>
          <w:szCs w:val="24"/>
          <w:lang w:val="en-US" w:eastAsia="zh-CN"/>
        </w:rPr>
        <w:t>或盖章</w:t>
      </w:r>
      <w:r>
        <w:rPr>
          <w:rFonts w:hint="eastAsia" w:ascii="仿宋_GB2312" w:eastAsia="仿宋_GB2312"/>
          <w:sz w:val="24"/>
          <w:szCs w:val="24"/>
        </w:rPr>
        <w:t>）</w:t>
      </w:r>
    </w:p>
    <w:p w14:paraId="56B00000">
      <w:pPr>
        <w:spacing w:line="420" w:lineRule="exact"/>
        <w:ind w:firstLine="3360" w:firstLineChars="1400"/>
        <w:jc w:val="left"/>
        <w:rPr>
          <w:rFonts w:hint="eastAsia" w:ascii="仿宋_GB2312" w:eastAsia="仿宋_GB2312"/>
          <w:sz w:val="24"/>
          <w:szCs w:val="24"/>
        </w:rPr>
      </w:pPr>
      <w:r>
        <w:rPr>
          <w:rFonts w:hint="eastAsia" w:ascii="仿宋_GB2312" w:eastAsia="仿宋_GB2312"/>
          <w:sz w:val="24"/>
          <w:szCs w:val="24"/>
        </w:rPr>
        <w:t xml:space="preserve">地 址 </w:t>
      </w:r>
      <w:r>
        <w:rPr>
          <w:rFonts w:hint="eastAsia" w:ascii="仿宋_GB2312" w:eastAsia="仿宋_GB2312"/>
          <w:sz w:val="24"/>
          <w:szCs w:val="24"/>
          <w:u w:val="single"/>
          <w:lang w:val="en-US" w:eastAsia="zh-CN"/>
        </w:rPr>
        <w:t xml:space="preserve">                        </w:t>
      </w:r>
      <w:r>
        <w:rPr>
          <w:rFonts w:hint="eastAsia" w:ascii="仿宋_GB2312" w:eastAsia="仿宋_GB2312"/>
          <w:sz w:val="24"/>
          <w:szCs w:val="24"/>
        </w:rPr>
        <w:t>：</w:t>
      </w:r>
    </w:p>
    <w:p w14:paraId="195EFAC7">
      <w:pPr>
        <w:spacing w:line="420" w:lineRule="exact"/>
        <w:ind w:firstLine="3360" w:firstLineChars="1400"/>
        <w:jc w:val="left"/>
        <w:rPr>
          <w:rFonts w:hint="default" w:ascii="仿宋_GB2312" w:eastAsia="仿宋_GB2312"/>
          <w:sz w:val="24"/>
          <w:szCs w:val="24"/>
          <w:u w:val="single"/>
          <w:lang w:val="en-US" w:eastAsia="zh-CN"/>
        </w:rPr>
      </w:pPr>
      <w:r>
        <w:rPr>
          <w:rFonts w:hint="eastAsia" w:ascii="仿宋_GB2312" w:eastAsia="仿宋_GB2312"/>
          <w:sz w:val="24"/>
          <w:szCs w:val="24"/>
        </w:rPr>
        <w:t>邮 编 ：</w:t>
      </w:r>
      <w:r>
        <w:rPr>
          <w:rFonts w:hint="eastAsia" w:ascii="仿宋_GB2312" w:eastAsia="仿宋_GB2312"/>
          <w:sz w:val="24"/>
          <w:szCs w:val="24"/>
          <w:u w:val="single"/>
          <w:lang w:val="en-US" w:eastAsia="zh-CN"/>
        </w:rPr>
        <w:t xml:space="preserve">                      </w:t>
      </w:r>
    </w:p>
    <w:p w14:paraId="4C1817ED">
      <w:pPr>
        <w:spacing w:line="420" w:lineRule="exact"/>
        <w:ind w:firstLine="3360" w:firstLineChars="1400"/>
        <w:jc w:val="left"/>
        <w:rPr>
          <w:rFonts w:hint="default" w:ascii="仿宋_GB2312" w:eastAsia="仿宋_GB2312"/>
          <w:sz w:val="24"/>
          <w:szCs w:val="24"/>
          <w:u w:val="single"/>
          <w:lang w:val="en-US" w:eastAsia="zh-CN"/>
        </w:rPr>
      </w:pPr>
      <w:r>
        <w:rPr>
          <w:rFonts w:hint="eastAsia" w:ascii="仿宋_GB2312" w:eastAsia="仿宋_GB2312"/>
          <w:sz w:val="24"/>
          <w:szCs w:val="24"/>
        </w:rPr>
        <w:t>电 话 ：</w:t>
      </w:r>
      <w:r>
        <w:rPr>
          <w:rFonts w:hint="eastAsia" w:ascii="仿宋_GB2312" w:eastAsia="仿宋_GB2312"/>
          <w:sz w:val="24"/>
          <w:szCs w:val="24"/>
          <w:lang w:val="en-US" w:eastAsia="zh-CN"/>
        </w:rPr>
        <w:t xml:space="preserve"> </w:t>
      </w:r>
      <w:r>
        <w:rPr>
          <w:rFonts w:hint="eastAsia" w:ascii="仿宋_GB2312" w:eastAsia="仿宋_GB2312"/>
          <w:sz w:val="24"/>
          <w:szCs w:val="24"/>
          <w:u w:val="single"/>
          <w:lang w:val="en-US" w:eastAsia="zh-CN"/>
        </w:rPr>
        <w:t xml:space="preserve">                     </w:t>
      </w:r>
    </w:p>
    <w:p w14:paraId="417CE281">
      <w:pPr>
        <w:spacing w:line="420" w:lineRule="exact"/>
        <w:ind w:firstLine="5520" w:firstLineChars="2300"/>
        <w:jc w:val="left"/>
        <w:rPr>
          <w:rFonts w:hint="eastAsia" w:ascii="仿宋_GB2312" w:eastAsia="仿宋_GB2312"/>
          <w:sz w:val="24"/>
          <w:szCs w:val="24"/>
        </w:rPr>
      </w:pPr>
      <w:r>
        <w:rPr>
          <w:rFonts w:hint="eastAsia" w:ascii="仿宋_GB2312" w:eastAsia="仿宋_GB2312"/>
          <w:sz w:val="24"/>
          <w:szCs w:val="24"/>
        </w:rPr>
        <w:t>年</w:t>
      </w:r>
      <w:r>
        <w:rPr>
          <w:rFonts w:hint="eastAsia" w:ascii="仿宋_GB2312" w:eastAsia="仿宋_GB2312"/>
          <w:sz w:val="24"/>
          <w:szCs w:val="24"/>
          <w:lang w:val="en-US" w:eastAsia="zh-CN"/>
        </w:rPr>
        <w:t xml:space="preserve">   </w:t>
      </w:r>
      <w:r>
        <w:rPr>
          <w:rFonts w:hint="eastAsia" w:ascii="仿宋_GB2312" w:eastAsia="仿宋_GB2312"/>
          <w:sz w:val="24"/>
          <w:szCs w:val="24"/>
        </w:rPr>
        <w:t xml:space="preserve">月 </w:t>
      </w:r>
      <w:r>
        <w:rPr>
          <w:rFonts w:hint="eastAsia" w:ascii="仿宋_GB2312" w:eastAsia="仿宋_GB2312"/>
          <w:sz w:val="24"/>
          <w:szCs w:val="24"/>
          <w:lang w:val="en-US" w:eastAsia="zh-CN"/>
        </w:rPr>
        <w:t xml:space="preserve">  </w:t>
      </w:r>
      <w:r>
        <w:rPr>
          <w:rFonts w:hint="eastAsia" w:ascii="仿宋_GB2312" w:eastAsia="仿宋_GB2312"/>
          <w:sz w:val="24"/>
          <w:szCs w:val="24"/>
        </w:rPr>
        <w:t>日</w:t>
      </w:r>
    </w:p>
    <w:p w14:paraId="5B6CD09A">
      <w:pPr>
        <w:widowControl/>
        <w:spacing w:line="360" w:lineRule="auto"/>
        <w:jc w:val="left"/>
        <w:rPr>
          <w:rFonts w:hint="eastAsia" w:ascii="仿宋" w:hAnsi="仿宋" w:eastAsia="仿宋" w:cs="仿宋"/>
          <w:b/>
          <w:bCs/>
          <w:color w:val="00000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BB3"/>
    <w:rsid w:val="00104BB3"/>
    <w:rsid w:val="001879BE"/>
    <w:rsid w:val="001A6889"/>
    <w:rsid w:val="001B3EB9"/>
    <w:rsid w:val="00206636"/>
    <w:rsid w:val="002914EC"/>
    <w:rsid w:val="00375AE4"/>
    <w:rsid w:val="006B797F"/>
    <w:rsid w:val="006C0E42"/>
    <w:rsid w:val="00747899"/>
    <w:rsid w:val="00855783"/>
    <w:rsid w:val="00962F14"/>
    <w:rsid w:val="00CF1C75"/>
    <w:rsid w:val="00D63FEC"/>
    <w:rsid w:val="00E862C9"/>
    <w:rsid w:val="602B25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5"/>
    <w:qFormat/>
    <w:uiPriority w:val="99"/>
    <w:pPr>
      <w:keepNext/>
      <w:keepLines/>
      <w:jc w:val="center"/>
      <w:outlineLvl w:val="1"/>
    </w:pPr>
    <w:rPr>
      <w:rFonts w:ascii="Arial" w:hAnsi="Arial" w:eastAsia="宋体" w:cs="宋体"/>
      <w:b/>
      <w:color w:val="000000"/>
      <w:sz w:val="28"/>
      <w:szCs w:val="20"/>
    </w:rPr>
  </w:style>
  <w:style w:type="paragraph" w:styleId="3">
    <w:name w:val="heading 3"/>
    <w:basedOn w:val="1"/>
    <w:next w:val="1"/>
    <w:link w:val="16"/>
    <w:qFormat/>
    <w:uiPriority w:val="99"/>
    <w:pPr>
      <w:keepNext/>
      <w:keepLines/>
      <w:spacing w:line="360" w:lineRule="auto"/>
      <w:jc w:val="left"/>
      <w:outlineLvl w:val="2"/>
    </w:pPr>
    <w:rPr>
      <w:rFonts w:ascii="宋体" w:hAnsi="宋体" w:eastAsia="宋体" w:cs="宋体"/>
      <w:b/>
      <w:color w:val="000000"/>
      <w:sz w:val="28"/>
      <w:szCs w:val="20"/>
    </w:rPr>
  </w:style>
  <w:style w:type="paragraph" w:styleId="4">
    <w:name w:val="heading 4"/>
    <w:basedOn w:val="1"/>
    <w:next w:val="1"/>
    <w:link w:val="17"/>
    <w:qFormat/>
    <w:uiPriority w:val="99"/>
    <w:pPr>
      <w:keepNext/>
      <w:keepLines/>
      <w:spacing w:line="360" w:lineRule="auto"/>
      <w:outlineLvl w:val="3"/>
    </w:pPr>
    <w:rPr>
      <w:rFonts w:ascii="Arial" w:hAnsi="Arial" w:eastAsia="宋体" w:cs="宋体"/>
      <w:b/>
      <w:color w:val="000000"/>
      <w:sz w:val="28"/>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lock Text"/>
    <w:basedOn w:val="1"/>
    <w:qFormat/>
    <w:uiPriority w:val="0"/>
    <w:pPr>
      <w:ind w:left="420" w:leftChars="200" w:right="-70" w:rightChars="-70" w:firstLine="560" w:firstLineChars="200"/>
    </w:pPr>
    <w:rPr>
      <w:rFonts w:ascii="楷体_GB2312" w:hAnsi="Calibri" w:eastAsia="楷体_GB2312" w:cs="Times New Roman"/>
      <w:sz w:val="28"/>
      <w:szCs w:val="20"/>
    </w:rPr>
  </w:style>
  <w:style w:type="paragraph" w:styleId="6">
    <w:name w:val="Plain Text"/>
    <w:basedOn w:val="1"/>
    <w:link w:val="18"/>
    <w:qFormat/>
    <w:uiPriority w:val="0"/>
    <w:rPr>
      <w:rFonts w:ascii="宋体" w:hAnsi="Courier New" w:eastAsia="宋体" w:cs="Times New Roman"/>
      <w:szCs w:val="20"/>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table" w:styleId="11">
    <w:name w:val="Table Grid"/>
    <w:basedOn w:val="10"/>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qFormat/>
    <w:uiPriority w:val="99"/>
    <w:rPr>
      <w:sz w:val="18"/>
      <w:szCs w:val="18"/>
    </w:rPr>
  </w:style>
  <w:style w:type="character" w:customStyle="1" w:styleId="14">
    <w:name w:val="页脚 字符"/>
    <w:basedOn w:val="12"/>
    <w:link w:val="7"/>
    <w:qFormat/>
    <w:uiPriority w:val="99"/>
    <w:rPr>
      <w:sz w:val="18"/>
      <w:szCs w:val="18"/>
    </w:rPr>
  </w:style>
  <w:style w:type="character" w:customStyle="1" w:styleId="15">
    <w:name w:val="标题 2 字符"/>
    <w:basedOn w:val="12"/>
    <w:link w:val="2"/>
    <w:qFormat/>
    <w:uiPriority w:val="99"/>
    <w:rPr>
      <w:rFonts w:ascii="Arial" w:hAnsi="Arial" w:eastAsia="宋体" w:cs="宋体"/>
      <w:b/>
      <w:color w:val="000000"/>
      <w:sz w:val="28"/>
      <w:szCs w:val="20"/>
    </w:rPr>
  </w:style>
  <w:style w:type="character" w:customStyle="1" w:styleId="16">
    <w:name w:val="标题 3 字符"/>
    <w:basedOn w:val="12"/>
    <w:link w:val="3"/>
    <w:qFormat/>
    <w:uiPriority w:val="99"/>
    <w:rPr>
      <w:rFonts w:ascii="宋体" w:hAnsi="宋体" w:eastAsia="宋体" w:cs="宋体"/>
      <w:b/>
      <w:color w:val="000000"/>
      <w:sz w:val="28"/>
      <w:szCs w:val="20"/>
    </w:rPr>
  </w:style>
  <w:style w:type="character" w:customStyle="1" w:styleId="17">
    <w:name w:val="标题 4 字符"/>
    <w:basedOn w:val="12"/>
    <w:link w:val="4"/>
    <w:qFormat/>
    <w:uiPriority w:val="99"/>
    <w:rPr>
      <w:rFonts w:ascii="Arial" w:hAnsi="Arial" w:eastAsia="宋体" w:cs="宋体"/>
      <w:b/>
      <w:color w:val="000000"/>
      <w:sz w:val="28"/>
      <w:szCs w:val="20"/>
    </w:rPr>
  </w:style>
  <w:style w:type="character" w:customStyle="1" w:styleId="18">
    <w:name w:val="纯文本 字符"/>
    <w:basedOn w:val="12"/>
    <w:link w:val="6"/>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2375</Words>
  <Characters>2430</Characters>
  <Lines>22</Lines>
  <Paragraphs>6</Paragraphs>
  <TotalTime>9</TotalTime>
  <ScaleCrop>false</ScaleCrop>
  <LinksUpToDate>false</LinksUpToDate>
  <CharactersWithSpaces>3031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2023-10-14T05:26:00Z</dcterms:created>
  <dc:creator>yao bohuai</dc:creator>
  <cp:lastModifiedBy>THX-www</cp:lastModifiedBy>
  <dcterms:modified xsi:type="dcterms:W3CDTF">2025-06-06T03:37:30Z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eyJoZGlkIjoiNTE1NDUxM2M5MDJmNzViZmMyZjM0YTY5MzE0ODYwNTAiLCJ1c2VySWQiOiIxMjk3MDkyODYyIn0=</vt:lpwstr>
  </property>
  <property fmtid="{D5CDD505-2E9C-101B-9397-08002B2CF9AE}" pid="3" name="KSOProductBuildVer">
    <vt:lpwstr>2052-12.1.0.21171</vt:lpwstr>
  </property>
  <property fmtid="{D5CDD505-2E9C-101B-9397-08002B2CF9AE}" pid="4" name="ICV">
    <vt:lpwstr>A8120D8F3C53400F9FA982BE63DB746B_12</vt:lpwstr>
  </property>
</Properties>
</file>