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附件：</w:t>
      </w:r>
    </w:p>
    <w:p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5"/>
          <w:szCs w:val="45"/>
          <w:bdr w:val="none" w:color="auto" w:sz="0" w:space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5"/>
          <w:szCs w:val="45"/>
          <w:bdr w:val="none" w:color="auto" w:sz="0" w:space="0"/>
          <w:shd w:val="clear" w:fill="FFFFFF"/>
        </w:rPr>
        <w:t>保修承诺</w:t>
      </w:r>
    </w:p>
    <w:p>
      <w:pP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</w:pPr>
    </w:p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保修承诺由供应商自行编写，无具体格式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WVkY2NjZmQ1MjcxMmRhMDg0NTUyOGY5YzhhNTkifQ=="/>
  </w:docVars>
  <w:rsids>
    <w:rsidRoot w:val="00000000"/>
    <w:rsid w:val="2230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2024-11-06T09:10:04Z</dcterms:created>
  <dc:creator>Administrator</dc:creator>
  <cp:lastModifiedBy>kai</cp:lastModifiedBy>
  <dcterms:modified xsi:type="dcterms:W3CDTF">2024-11-06T09:10:35Z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794F78922CEE4C08BCED5C0C901C6917_12</vt:lpwstr>
  </property>
</Properties>
</file>