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0F428">
      <w:pPr>
        <w:spacing w:line="360" w:lineRule="auto"/>
        <w:jc w:val="center"/>
        <w:rPr>
          <w:rFonts w:asciiTheme="minorHAnsi" w:hAnsiTheme="minorHAnsi" w:eastAsiaTheme="minorEastAsia" w:cstheme="minorBidi"/>
          <w:b/>
          <w:sz w:val="30"/>
          <w:szCs w:val="30"/>
        </w:rPr>
      </w:pPr>
      <w:r>
        <w:rPr>
          <w:rFonts w:hint="eastAsia" w:asciiTheme="minorHAnsi" w:hAnsiTheme="minorHAnsi" w:eastAsiaTheme="minorEastAsia" w:cstheme="minorBidi"/>
          <w:b/>
          <w:sz w:val="30"/>
          <w:szCs w:val="30"/>
          <w:lang w:val="en-US" w:eastAsia="zh-CN"/>
        </w:rPr>
        <w:t>12、</w:t>
      </w:r>
      <w:r>
        <w:rPr>
          <w:rFonts w:hint="eastAsia" w:asciiTheme="minorHAnsi" w:hAnsiTheme="minorHAnsi" w:eastAsiaTheme="minorEastAsia" w:cstheme="minorBidi"/>
          <w:b/>
          <w:sz w:val="30"/>
          <w:szCs w:val="30"/>
        </w:rPr>
        <w:t>方案响应部分</w:t>
      </w:r>
    </w:p>
    <w:p w14:paraId="616250FF">
      <w:pPr>
        <w:spacing w:line="360" w:lineRule="auto"/>
        <w:ind w:firstLine="420" w:firstLineChars="200"/>
        <w:rPr>
          <w:rFonts w:asciiTheme="minorHAnsi" w:hAnsiTheme="minorHAnsi" w:eastAsiaTheme="minorEastAsia" w:cstheme="minorBidi"/>
          <w:color w:val="000000"/>
          <w:szCs w:val="21"/>
          <w:highlight w:val="none"/>
        </w:rPr>
      </w:pP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供应商应按照磋商文件要求，根据“第三章</w:t>
      </w:r>
      <w:r>
        <w:rPr>
          <w:rFonts w:asciiTheme="minorHAnsi" w:hAnsiTheme="minorHAnsi" w:eastAsiaTheme="minorEastAsia" w:cstheme="minorBidi"/>
          <w:color w:val="000000"/>
          <w:szCs w:val="21"/>
          <w:highlight w:val="none"/>
        </w:rPr>
        <w:t xml:space="preserve"> 招标项目技术、服务、商务及其他要求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”并结合“第五章 评标办法”等内容作出全面响应。编制和提交的内容应包括但不限于以下各项。对必须满足的内容，必须完全满足。对响应有差异的，则说明差异的内容。</w:t>
      </w:r>
    </w:p>
    <w:p w14:paraId="21158C80">
      <w:pPr>
        <w:spacing w:line="360" w:lineRule="auto"/>
        <w:ind w:firstLine="420" w:firstLineChars="200"/>
        <w:rPr>
          <w:rFonts w:asciiTheme="minorHAnsi" w:hAnsiTheme="minorHAnsi" w:eastAsiaTheme="minorEastAsia" w:cstheme="minorBidi"/>
          <w:color w:val="000000"/>
          <w:szCs w:val="21"/>
          <w:highlight w:val="none"/>
        </w:rPr>
      </w:pP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（1）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val="en-US" w:eastAsia="zh-CN"/>
        </w:rPr>
        <w:t>维保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服务方案</w:t>
      </w:r>
    </w:p>
    <w:p w14:paraId="2A5D8A95">
      <w:pPr>
        <w:spacing w:line="360" w:lineRule="auto"/>
        <w:ind w:firstLine="420" w:firstLineChars="200"/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eastAsia="zh-CN"/>
        </w:rPr>
      </w:pP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（2）服务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val="en-US" w:eastAsia="zh-CN"/>
        </w:rPr>
        <w:t>人员配置</w:t>
      </w:r>
    </w:p>
    <w:p w14:paraId="2758D007">
      <w:pPr>
        <w:spacing w:line="360" w:lineRule="auto"/>
        <w:ind w:firstLine="420" w:firstLineChars="200"/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eastAsia="zh-CN"/>
        </w:rPr>
      </w:pP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（3）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val="en-US" w:eastAsia="zh-CN"/>
        </w:rPr>
        <w:t>拟投入设备</w:t>
      </w:r>
    </w:p>
    <w:p w14:paraId="6D7BA7E8">
      <w:pPr>
        <w:spacing w:line="360" w:lineRule="auto"/>
        <w:ind w:firstLine="420" w:firstLineChars="200"/>
        <w:rPr>
          <w:rFonts w:hint="default" w:asciiTheme="minorHAnsi" w:hAnsiTheme="minorHAnsi" w:eastAsiaTheme="minorEastAsia" w:cstheme="minorBidi"/>
          <w:color w:val="000000"/>
          <w:szCs w:val="21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（4）质量及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val="en-US" w:eastAsia="zh-CN"/>
        </w:rPr>
        <w:t>进度保证方案</w:t>
      </w:r>
    </w:p>
    <w:p w14:paraId="30E92579">
      <w:pPr>
        <w:spacing w:line="360" w:lineRule="auto"/>
        <w:ind w:firstLine="420" w:firstLineChars="200"/>
        <w:rPr>
          <w:rFonts w:asciiTheme="minorHAnsi" w:hAnsiTheme="minorHAnsi" w:eastAsiaTheme="minorEastAsia" w:cstheme="minorBidi"/>
          <w:color w:val="000000"/>
          <w:szCs w:val="21"/>
          <w:highlight w:val="none"/>
        </w:rPr>
      </w:pP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（5）</w:t>
      </w:r>
      <w:r>
        <w:rPr>
          <w:rFonts w:hint="eastAsia" w:ascii="宋体" w:hAnsi="宋体" w:eastAsiaTheme="minorEastAsia" w:cstheme="minorBidi"/>
          <w:color w:val="auto"/>
          <w:szCs w:val="21"/>
          <w:highlight w:val="none"/>
        </w:rPr>
        <w:t>应急预案</w:t>
      </w:r>
    </w:p>
    <w:p w14:paraId="2ECFA0F0">
      <w:pPr>
        <w:spacing w:line="360" w:lineRule="auto"/>
        <w:ind w:firstLine="420" w:firstLineChars="200"/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（6）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val="en-US" w:eastAsia="zh-CN"/>
        </w:rPr>
        <w:t>其他服务</w:t>
      </w:r>
    </w:p>
    <w:p w14:paraId="6FDE2169">
      <w:pPr>
        <w:spacing w:line="360" w:lineRule="auto"/>
        <w:ind w:firstLine="420" w:firstLineChars="200"/>
        <w:rPr>
          <w:rFonts w:asciiTheme="minorHAnsi" w:hAnsiTheme="minorHAnsi" w:eastAsiaTheme="minorEastAsia" w:cstheme="minorBidi"/>
          <w:color w:val="000000"/>
          <w:szCs w:val="21"/>
          <w:highlight w:val="none"/>
        </w:rPr>
      </w:pP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eastAsia="zh-CN"/>
        </w:rPr>
        <w:t>（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val="en-US" w:eastAsia="zh-CN"/>
        </w:rPr>
        <w:t>7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  <w:lang w:eastAsia="zh-CN"/>
        </w:rPr>
        <w:t>）</w:t>
      </w:r>
      <w:r>
        <w:rPr>
          <w:rFonts w:hint="eastAsia" w:asciiTheme="minorHAnsi" w:hAnsiTheme="minorHAnsi" w:eastAsiaTheme="minorEastAsia" w:cstheme="minorBidi"/>
          <w:color w:val="000000"/>
          <w:szCs w:val="21"/>
          <w:highlight w:val="none"/>
        </w:rPr>
        <w:t>业绩</w:t>
      </w:r>
    </w:p>
    <w:p w14:paraId="40494DB4">
      <w:pPr>
        <w:widowControl/>
        <w:jc w:val="left"/>
        <w:rPr>
          <w:rFonts w:hint="eastAsia"/>
          <w:color w:val="000000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57"/>
    <w:rsid w:val="001B054B"/>
    <w:rsid w:val="006D37AE"/>
    <w:rsid w:val="00804232"/>
    <w:rsid w:val="00BD7057"/>
    <w:rsid w:val="00CC669E"/>
    <w:rsid w:val="03634615"/>
    <w:rsid w:val="105432F4"/>
    <w:rsid w:val="178148F2"/>
    <w:rsid w:val="5A713198"/>
    <w:rsid w:val="713D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next w:val="2"/>
    <w:link w:val="9"/>
    <w:qFormat/>
    <w:uiPriority w:val="0"/>
    <w:pPr>
      <w:spacing w:after="120"/>
    </w:pPr>
  </w:style>
  <w:style w:type="paragraph" w:styleId="4">
    <w:name w:val="Plain Text"/>
    <w:basedOn w:val="1"/>
    <w:link w:val="10"/>
    <w:qFormat/>
    <w:uiPriority w:val="99"/>
    <w:pPr>
      <w:autoSpaceDE w:val="0"/>
      <w:autoSpaceDN w:val="0"/>
      <w:jc w:val="left"/>
    </w:pPr>
    <w:rPr>
      <w:rFonts w:ascii="宋体" w:hAnsi="Courier New" w:eastAsia="宋体" w:cs="宋体"/>
      <w:kern w:val="0"/>
      <w:sz w:val="22"/>
      <w:szCs w:val="22"/>
      <w:lang w:eastAsia="en-US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正文文本 Char"/>
    <w:basedOn w:val="7"/>
    <w:link w:val="3"/>
    <w:qFormat/>
    <w:uiPriority w:val="0"/>
    <w:rPr>
      <w:szCs w:val="24"/>
    </w:rPr>
  </w:style>
  <w:style w:type="character" w:customStyle="1" w:styleId="10">
    <w:name w:val="纯文本 Char"/>
    <w:basedOn w:val="7"/>
    <w:link w:val="4"/>
    <w:qFormat/>
    <w:uiPriority w:val="99"/>
    <w:rPr>
      <w:rFonts w:ascii="宋体" w:hAnsi="Courier New" w:eastAsia="宋体" w:cs="宋体"/>
      <w:kern w:val="0"/>
      <w:sz w:val="22"/>
      <w:lang w:eastAsia="en-US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  <w:style w:type="character" w:customStyle="1" w:styleId="12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175</Words>
  <Characters>175</Characters>
  <Lines>5</Lines>
  <Paragraphs>1</Paragraphs>
  <TotalTime>0</TotalTime>
  <ScaleCrop>false</ScaleCrop>
  <LinksUpToDate>false</LinksUpToDate>
  <CharactersWithSpaces>177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2024-12-26T06:25:00Z</dcterms:created>
  <dc:creator>Windows 用户</dc:creator>
  <cp:lastModifiedBy>Administrator</cp:lastModifiedBy>
  <dcterms:modified xsi:type="dcterms:W3CDTF">2025-06-30T06:17:51Z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eyJoZGlkIjoiYWY1MWEyM2RmNDRlZThhZGQ5ZjhhZjg1ZjFjN2M0MGQifQ==</vt:lpwstr>
  </property>
  <property fmtid="{D5CDD505-2E9C-101B-9397-08002B2CF9AE}" pid="3" name="KSOProductBuildVer">
    <vt:lpwstr>2052-12.1.0.21541</vt:lpwstr>
  </property>
  <property fmtid="{D5CDD505-2E9C-101B-9397-08002B2CF9AE}" pid="4" name="ICV">
    <vt:lpwstr>BEA2472D74A34CBF90F8251D60009AB5_12</vt:lpwstr>
  </property>
</Properties>
</file>